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  <w:r w:rsidR="00735BB5">
        <w:rPr>
          <w:rFonts w:asciiTheme="majorHAnsi" w:hAnsiTheme="majorHAnsi"/>
          <w:sz w:val="22"/>
          <w:szCs w:val="22"/>
          <w:u w:val="none"/>
        </w:rPr>
        <w:t xml:space="preserve"> WRAZ Z PEŁNIENIEM OBOWIĄZKÓW PIELĘGNIARKI ODDZIAŁOWEJ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8E7431">
        <w:rPr>
          <w:rFonts w:asciiTheme="majorHAnsi" w:hAnsiTheme="majorHAnsi"/>
          <w:sz w:val="22"/>
          <w:szCs w:val="22"/>
        </w:rPr>
        <w:t xml:space="preserve"> 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C61813">
        <w:rPr>
          <w:rFonts w:asciiTheme="majorHAnsi" w:hAnsiTheme="majorHAnsi"/>
          <w:spacing w:val="2"/>
          <w:sz w:val="22"/>
          <w:szCs w:val="22"/>
        </w:rPr>
        <w:t>-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C61813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F65874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C61813">
        <w:rPr>
          <w:rFonts w:asciiTheme="majorHAnsi" w:hAnsiTheme="majorHAnsi"/>
          <w:spacing w:val="2"/>
          <w:sz w:val="22"/>
          <w:szCs w:val="22"/>
        </w:rPr>
        <w:t>Karpa,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8E7431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C61813">
        <w:rPr>
          <w:rFonts w:asciiTheme="majorHAnsi" w:hAnsiTheme="majorHAnsi"/>
          <w:sz w:val="22"/>
          <w:szCs w:val="22"/>
        </w:rPr>
        <w:t xml:space="preserve"> </w:t>
      </w:r>
      <w:r w:rsidR="00EF0F6E" w:rsidRPr="00C61813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wpisaną do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 Rejestru Indywidualnych Specjalistycznych Praktyk Pielęgniarek i Położnych prowadzoną przez Okręgową Izbę Pielęgniarek i Położnych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F65874">
        <w:rPr>
          <w:rFonts w:asciiTheme="majorHAnsi" w:hAnsiTheme="majorHAnsi"/>
          <w:spacing w:val="-3"/>
          <w:sz w:val="22"/>
          <w:szCs w:val="22"/>
        </w:rPr>
        <w:t xml:space="preserve">w …………. 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pod 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>Nr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96793F">
        <w:rPr>
          <w:rFonts w:asciiTheme="majorHAnsi" w:hAnsiTheme="majorHAnsi"/>
          <w:spacing w:val="-3"/>
          <w:sz w:val="22"/>
          <w:szCs w:val="22"/>
        </w:rPr>
        <w:t>…,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…………….oraz specjalizacji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9036FE" w:rsidRPr="00C61813">
        <w:rPr>
          <w:rFonts w:asciiTheme="majorHAnsi" w:hAnsiTheme="majorHAnsi"/>
          <w:b/>
          <w:sz w:val="22"/>
          <w:szCs w:val="22"/>
        </w:rPr>
        <w:t>……………….</w:t>
      </w:r>
      <w:r w:rsidRPr="00C61813">
        <w:rPr>
          <w:rFonts w:asciiTheme="majorHAnsi" w:hAnsiTheme="majorHAnsi"/>
          <w:b/>
          <w:sz w:val="22"/>
          <w:szCs w:val="22"/>
        </w:rPr>
        <w:t>,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 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041A1E">
        <w:rPr>
          <w:rFonts w:asciiTheme="majorHAnsi" w:hAnsiTheme="majorHAnsi" w:cs="Tahoma"/>
          <w:sz w:val="22"/>
          <w:szCs w:val="22"/>
        </w:rPr>
        <w:t>lności leczniczej (Dz. U. z 2016 r. poz. 1638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publicznych (Dz. U. z 2017 r. poz. 1938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041A1E">
        <w:rPr>
          <w:rFonts w:asciiTheme="majorHAnsi" w:hAnsiTheme="majorHAnsi" w:cs="Tahoma"/>
          <w:sz w:val="22"/>
          <w:szCs w:val="22"/>
        </w:rPr>
        <w:t xml:space="preserve"> (Dz. U. z 2016r., poz. 1251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041A1E">
        <w:rPr>
          <w:rFonts w:asciiTheme="majorHAnsi" w:hAnsiTheme="majorHAnsi" w:cs="Tahoma"/>
          <w:sz w:val="22"/>
          <w:szCs w:val="22"/>
        </w:rPr>
        <w:t xml:space="preserve"> (Dz. U.                 z 2017r., poz. 1318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735BB5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pielęgniarskich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735BB5" w:rsidRPr="00735BB5" w:rsidRDefault="00735BB5" w:rsidP="00735BB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="Tahoma"/>
          <w:iCs/>
          <w:sz w:val="22"/>
          <w:szCs w:val="22"/>
        </w:rPr>
      </w:pPr>
      <w:r w:rsidRPr="00735BB5">
        <w:rPr>
          <w:rFonts w:asciiTheme="majorHAnsi" w:hAnsiTheme="majorHAnsi" w:cs="Tahoma"/>
          <w:iCs/>
          <w:sz w:val="22"/>
          <w:szCs w:val="22"/>
        </w:rPr>
        <w:lastRenderedPageBreak/>
        <w:t>Do zakresu obowiązków Przyjmującego Zamówienie będzie</w:t>
      </w:r>
      <w:r>
        <w:rPr>
          <w:rFonts w:asciiTheme="majorHAnsi" w:hAnsiTheme="majorHAnsi" w:cs="Tahoma"/>
          <w:iCs/>
          <w:sz w:val="22"/>
          <w:szCs w:val="22"/>
        </w:rPr>
        <w:t xml:space="preserve"> również należało pełnienie obowiązków pielęgniarki oddziałowej.</w:t>
      </w:r>
    </w:p>
    <w:p w:rsidR="00D95037" w:rsidRPr="00ED636D" w:rsidRDefault="00EF0F6E" w:rsidP="00735B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Udzielający zamówienie zastrzega sobie prawo do zmiany miejsca udzielania świadczeń przez Przyjmującego zamówienie w czasie trwania niniejszej umowy.</w:t>
      </w:r>
    </w:p>
    <w:p w:rsidR="00735BB5" w:rsidRPr="00735BB5" w:rsidRDefault="00EF0F6E" w:rsidP="00735B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Pr="00735BB5">
        <w:rPr>
          <w:rFonts w:asciiTheme="majorHAnsi" w:hAnsiTheme="majorHAnsi" w:cs="Tahoma"/>
          <w:iCs/>
          <w:sz w:val="22"/>
          <w:szCs w:val="22"/>
        </w:rPr>
        <w:t>apewnienie i organizacja kompleksowej, całodobowej opieki nad pacjen</w:t>
      </w:r>
      <w:r>
        <w:rPr>
          <w:rFonts w:asciiTheme="majorHAnsi" w:hAnsiTheme="majorHAnsi" w:cs="Tahoma"/>
          <w:iCs/>
          <w:sz w:val="22"/>
          <w:szCs w:val="22"/>
        </w:rPr>
        <w:t>tem hospitalizowanym w oddziale;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735BB5">
        <w:rPr>
          <w:rFonts w:asciiTheme="majorHAnsi" w:hAnsiTheme="majorHAnsi" w:cs="Tahoma"/>
          <w:iCs/>
          <w:sz w:val="22"/>
          <w:szCs w:val="22"/>
        </w:rPr>
        <w:t xml:space="preserve">tworzenie warunków organizacyjno-technicznych do wykonywania zadań </w:t>
      </w:r>
      <w:r>
        <w:rPr>
          <w:rFonts w:asciiTheme="majorHAnsi" w:hAnsiTheme="majorHAnsi" w:cs="Tahoma"/>
          <w:iCs/>
          <w:sz w:val="22"/>
          <w:szCs w:val="22"/>
        </w:rPr>
        <w:t xml:space="preserve">                 w oddziale;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735BB5">
        <w:rPr>
          <w:rFonts w:asciiTheme="majorHAnsi" w:hAnsiTheme="majorHAnsi" w:cs="Tahoma"/>
          <w:iCs/>
          <w:sz w:val="22"/>
          <w:szCs w:val="22"/>
        </w:rPr>
        <w:t>ystematyczne określanie rzeczywistego zapotrzebowania na opiekę sprawowan</w:t>
      </w:r>
      <w:r>
        <w:rPr>
          <w:rFonts w:asciiTheme="majorHAnsi" w:hAnsiTheme="majorHAnsi" w:cs="Tahoma"/>
          <w:iCs/>
          <w:sz w:val="22"/>
          <w:szCs w:val="22"/>
        </w:rPr>
        <w:t>ą przez pielęgniarki;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o</w:t>
      </w:r>
      <w:r w:rsidRPr="00735BB5">
        <w:rPr>
          <w:rFonts w:asciiTheme="majorHAnsi" w:hAnsiTheme="majorHAnsi" w:cs="Tahoma"/>
          <w:iCs/>
          <w:sz w:val="22"/>
          <w:szCs w:val="22"/>
        </w:rPr>
        <w:t>rganizowanie</w:t>
      </w:r>
      <w:r>
        <w:rPr>
          <w:rFonts w:asciiTheme="majorHAnsi" w:hAnsiTheme="majorHAnsi" w:cs="Tahoma"/>
          <w:iCs/>
          <w:sz w:val="22"/>
          <w:szCs w:val="22"/>
        </w:rPr>
        <w:t xml:space="preserve"> pracy pielęgniarkom </w:t>
      </w:r>
      <w:r w:rsidRPr="00735BB5">
        <w:rPr>
          <w:rFonts w:asciiTheme="majorHAnsi" w:hAnsiTheme="majorHAnsi" w:cs="Tahoma"/>
          <w:iCs/>
          <w:sz w:val="22"/>
          <w:szCs w:val="22"/>
        </w:rPr>
        <w:t xml:space="preserve">poprzez planowanie i dobór prawidłowych metod pracy stosownie do kwalifikacji personelu, stanu pacjenta, ustalonego planu </w:t>
      </w:r>
      <w:r>
        <w:rPr>
          <w:rFonts w:asciiTheme="majorHAnsi" w:hAnsiTheme="majorHAnsi" w:cs="Tahoma"/>
          <w:iCs/>
          <w:sz w:val="22"/>
          <w:szCs w:val="22"/>
        </w:rPr>
        <w:t>leczenia i wyposażenia oddziału;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m</w:t>
      </w:r>
      <w:r w:rsidRPr="00735BB5">
        <w:rPr>
          <w:rFonts w:asciiTheme="majorHAnsi" w:hAnsiTheme="majorHAnsi" w:cs="Tahoma"/>
          <w:iCs/>
          <w:sz w:val="22"/>
          <w:szCs w:val="22"/>
        </w:rPr>
        <w:t>onitorowanie, analiza i ocena jakośc</w:t>
      </w:r>
      <w:r>
        <w:rPr>
          <w:rFonts w:asciiTheme="majorHAnsi" w:hAnsiTheme="majorHAnsi" w:cs="Tahoma"/>
          <w:iCs/>
          <w:sz w:val="22"/>
          <w:szCs w:val="22"/>
        </w:rPr>
        <w:t>i opieki świadczonej w oddziale;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Pr="00735BB5">
        <w:rPr>
          <w:rFonts w:asciiTheme="majorHAnsi" w:hAnsiTheme="majorHAnsi" w:cs="Tahoma"/>
          <w:iCs/>
          <w:sz w:val="22"/>
          <w:szCs w:val="22"/>
        </w:rPr>
        <w:t>apewnienie prawidłowego i terminowego wykonywania zabiegów diagnostycznych, leczniczych, reha</w:t>
      </w:r>
      <w:r>
        <w:rPr>
          <w:rFonts w:asciiTheme="majorHAnsi" w:hAnsiTheme="majorHAnsi" w:cs="Tahoma"/>
          <w:iCs/>
          <w:sz w:val="22"/>
          <w:szCs w:val="22"/>
        </w:rPr>
        <w:t>bilitacyjnych i pielęgnacyjnych;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o</w:t>
      </w:r>
      <w:r w:rsidRPr="00735BB5">
        <w:rPr>
          <w:rFonts w:asciiTheme="majorHAnsi" w:hAnsiTheme="majorHAnsi" w:cs="Tahoma"/>
          <w:iCs/>
          <w:sz w:val="22"/>
          <w:szCs w:val="22"/>
        </w:rPr>
        <w:t>rganizowanie odpowiednich warunków umożliwiających realizację zadań z zakresu profilaktyki i promocji zdrowia w s</w:t>
      </w:r>
      <w:r>
        <w:rPr>
          <w:rFonts w:asciiTheme="majorHAnsi" w:hAnsiTheme="majorHAnsi" w:cs="Tahoma"/>
          <w:iCs/>
          <w:sz w:val="22"/>
          <w:szCs w:val="22"/>
        </w:rPr>
        <w:t>tosunku do chorych i ich rodzin;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a</w:t>
      </w:r>
      <w:r w:rsidRPr="00735BB5">
        <w:rPr>
          <w:rFonts w:asciiTheme="majorHAnsi" w:hAnsiTheme="majorHAnsi" w:cs="Tahoma"/>
          <w:iCs/>
          <w:sz w:val="22"/>
          <w:szCs w:val="22"/>
        </w:rPr>
        <w:t>nalizowanie poziomu satysfakcji pacjentów i ich rodzin z jakości udzielonych</w:t>
      </w:r>
      <w:r>
        <w:rPr>
          <w:rFonts w:asciiTheme="majorHAnsi" w:hAnsiTheme="majorHAnsi" w:cs="Tahoma"/>
          <w:iCs/>
          <w:sz w:val="22"/>
          <w:szCs w:val="22"/>
        </w:rPr>
        <w:t xml:space="preserve"> świadczeń medycznych;</w:t>
      </w:r>
    </w:p>
    <w:p w:rsidR="00735BB5" w:rsidRPr="00735BB5" w:rsidRDefault="00735BB5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</w:t>
      </w:r>
      <w:r w:rsidRPr="00735BB5">
        <w:rPr>
          <w:rFonts w:asciiTheme="majorHAnsi" w:hAnsiTheme="majorHAnsi" w:cs="Tahoma"/>
          <w:iCs/>
          <w:sz w:val="22"/>
          <w:szCs w:val="22"/>
        </w:rPr>
        <w:t>spółuczestniczenie w sprawowaniu opieki bezpośred</w:t>
      </w:r>
      <w:r>
        <w:rPr>
          <w:rFonts w:asciiTheme="majorHAnsi" w:hAnsiTheme="majorHAnsi" w:cs="Tahoma"/>
          <w:iCs/>
          <w:sz w:val="22"/>
          <w:szCs w:val="22"/>
        </w:rPr>
        <w:t>niej i pośredniej nad pacjentem;</w:t>
      </w:r>
    </w:p>
    <w:p w:rsidR="00735BB5" w:rsidRPr="00C17694" w:rsidRDefault="00735BB5" w:rsidP="00C176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o</w:t>
      </w:r>
      <w:r w:rsidRPr="00735BB5">
        <w:rPr>
          <w:rFonts w:asciiTheme="majorHAnsi" w:hAnsiTheme="majorHAnsi" w:cs="Tahoma"/>
          <w:iCs/>
          <w:sz w:val="22"/>
          <w:szCs w:val="22"/>
        </w:rPr>
        <w:t>rganizowanie właściwego przepływu informacji o pacjencie między członkami zespołu</w:t>
      </w:r>
      <w:r w:rsidR="00C17694">
        <w:rPr>
          <w:rFonts w:asciiTheme="majorHAnsi" w:hAnsiTheme="majorHAnsi" w:cs="Tahoma"/>
          <w:iCs/>
          <w:sz w:val="22"/>
          <w:szCs w:val="22"/>
        </w:rPr>
        <w:t xml:space="preserve"> terapeutycznego;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lanowanie rozkładu czasu pracy i ewidencja czasu pracy po</w:t>
      </w:r>
      <w:r>
        <w:rPr>
          <w:rFonts w:asciiTheme="majorHAnsi" w:hAnsiTheme="majorHAnsi" w:cs="Tahoma"/>
          <w:iCs/>
          <w:sz w:val="22"/>
          <w:szCs w:val="22"/>
        </w:rPr>
        <w:t>dległego personelu;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odział obowiązków, odpowiedzialności i uprawnień zgodnie z kwalifikacjami i umiej</w:t>
      </w:r>
      <w:r>
        <w:rPr>
          <w:rFonts w:asciiTheme="majorHAnsi" w:hAnsiTheme="majorHAnsi" w:cs="Tahoma"/>
          <w:iCs/>
          <w:sz w:val="22"/>
          <w:szCs w:val="22"/>
        </w:rPr>
        <w:t>ętnościami podległego personelu;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rowadzenie polityki kadrowej, umożliwiającej właściwe zarządzanie personele</w:t>
      </w:r>
      <w:r>
        <w:rPr>
          <w:rFonts w:asciiTheme="majorHAnsi" w:hAnsiTheme="majorHAnsi" w:cs="Tahoma"/>
          <w:iCs/>
          <w:sz w:val="22"/>
          <w:szCs w:val="22"/>
        </w:rPr>
        <w:t>m (np. zastępstwa, urlopy itd.);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rzeprowadzanie </w:t>
      </w:r>
      <w:r>
        <w:rPr>
          <w:rFonts w:asciiTheme="majorHAnsi" w:hAnsiTheme="majorHAnsi" w:cs="Tahoma"/>
          <w:iCs/>
          <w:sz w:val="22"/>
          <w:szCs w:val="22"/>
        </w:rPr>
        <w:t>okresowej oceny pracy personelu;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rowadzenie szkoleń stanowiskowych z za</w:t>
      </w:r>
      <w:r>
        <w:rPr>
          <w:rFonts w:asciiTheme="majorHAnsi" w:hAnsiTheme="majorHAnsi" w:cs="Tahoma"/>
          <w:iCs/>
          <w:sz w:val="22"/>
          <w:szCs w:val="22"/>
        </w:rPr>
        <w:t>kresu BHP i zakażeń szpitalnych;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czestniczenie w programie adaptacji zawodowej</w:t>
      </w:r>
      <w:r>
        <w:rPr>
          <w:rFonts w:asciiTheme="majorHAnsi" w:hAnsiTheme="majorHAnsi" w:cs="Tahoma"/>
          <w:iCs/>
          <w:sz w:val="22"/>
          <w:szCs w:val="22"/>
        </w:rPr>
        <w:t xml:space="preserve"> nowo zatrudnionych pracowników;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rowadzenie bieżącej kontroli nad wykonywanymi w oddziale zadaniami i nad prawidłowością dokum</w:t>
      </w:r>
      <w:r>
        <w:rPr>
          <w:rFonts w:asciiTheme="majorHAnsi" w:hAnsiTheme="majorHAnsi" w:cs="Tahoma"/>
          <w:iCs/>
          <w:sz w:val="22"/>
          <w:szCs w:val="22"/>
        </w:rPr>
        <w:t>entowania udzielanych świadczeń;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prawidłowości funkcjonowania systemu informacji w oddziale, a w szczególności przekazywania zleceń lekarskich, rapo</w:t>
      </w:r>
      <w:r>
        <w:rPr>
          <w:rFonts w:asciiTheme="majorHAnsi" w:hAnsiTheme="majorHAnsi" w:cs="Tahoma"/>
          <w:iCs/>
          <w:sz w:val="22"/>
          <w:szCs w:val="22"/>
        </w:rPr>
        <w:t>rtów pielęgniarskich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, prowadzenia i przechowywania dokumentacji medycznej, itp. 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sposobu żywienia pacjentów.</w:t>
      </w:r>
    </w:p>
    <w:p w:rsidR="00735BB5" w:rsidRPr="00C17694" w:rsidRDefault="00C17694" w:rsidP="00C176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prawidłowego zaopatrzenia oddziału w sprzęt, leki, środki sanitarne i inne</w:t>
      </w:r>
      <w:r>
        <w:rPr>
          <w:rFonts w:asciiTheme="majorHAnsi" w:hAnsiTheme="majorHAnsi" w:cs="Tahoma"/>
          <w:iCs/>
          <w:sz w:val="22"/>
          <w:szCs w:val="22"/>
        </w:rPr>
        <w:t xml:space="preserve"> </w:t>
      </w:r>
      <w:r w:rsidR="00735BB5" w:rsidRPr="00C17694">
        <w:rPr>
          <w:rFonts w:asciiTheme="majorHAnsi" w:hAnsiTheme="majorHAnsi" w:cs="Tahoma"/>
          <w:iCs/>
          <w:sz w:val="22"/>
          <w:szCs w:val="22"/>
        </w:rPr>
        <w:t xml:space="preserve">materiały oraz ich prawidłowego przechowywania </w:t>
      </w:r>
      <w:r>
        <w:rPr>
          <w:rFonts w:asciiTheme="majorHAnsi" w:hAnsiTheme="majorHAnsi" w:cs="Tahoma"/>
          <w:iCs/>
          <w:sz w:val="22"/>
          <w:szCs w:val="22"/>
        </w:rPr>
        <w:t xml:space="preserve">                                   </w:t>
      </w:r>
      <w:r w:rsidR="00735BB5" w:rsidRPr="00C17694">
        <w:rPr>
          <w:rFonts w:asciiTheme="majorHAnsi" w:hAnsiTheme="majorHAnsi" w:cs="Tahoma"/>
          <w:iCs/>
          <w:sz w:val="22"/>
          <w:szCs w:val="22"/>
        </w:rPr>
        <w:t>i wykorzystania przez personel.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prac sanitarno-porządkowych w oddziale – sprzątania, usuwania brudnej bielizny, odpadów, itp.</w:t>
      </w:r>
      <w:r>
        <w:rPr>
          <w:rFonts w:asciiTheme="majorHAnsi" w:hAnsiTheme="majorHAnsi" w:cs="Tahoma"/>
          <w:iCs/>
          <w:sz w:val="22"/>
          <w:szCs w:val="22"/>
        </w:rPr>
        <w:t>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lastRenderedPageBreak/>
        <w:t>o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cenianie wiedzy, umiejętności i postaw zawodowych pracowników w celu bezpiecznego wykonywania z</w:t>
      </w:r>
      <w:r>
        <w:rPr>
          <w:rFonts w:asciiTheme="majorHAnsi" w:hAnsiTheme="majorHAnsi" w:cs="Tahoma"/>
          <w:iCs/>
          <w:sz w:val="22"/>
          <w:szCs w:val="22"/>
        </w:rPr>
        <w:t>adań pielęgnacyjno-opiekuńczych;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przestrzegania dyscypliny pracy</w:t>
      </w:r>
      <w:r>
        <w:rPr>
          <w:rFonts w:asciiTheme="majorHAnsi" w:hAnsiTheme="majorHAnsi" w:cs="Tahoma"/>
          <w:iCs/>
          <w:sz w:val="22"/>
          <w:szCs w:val="22"/>
        </w:rPr>
        <w:t xml:space="preserve"> przez pracowników;</w:t>
      </w:r>
    </w:p>
    <w:p w:rsidR="00735BB5" w:rsidRPr="00C17694" w:rsidRDefault="00C17694" w:rsidP="00C176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adzorowanie przestrzegania zasad i przepisów bhp, stosowania się do instrukcji, właściwego wykorzystania środków ochrony osobistej i odzieży roboczej, poddawania się </w:t>
      </w:r>
      <w:r w:rsidR="00735BB5" w:rsidRPr="00C17694">
        <w:rPr>
          <w:rFonts w:asciiTheme="majorHAnsi" w:hAnsiTheme="majorHAnsi" w:cs="Tahoma"/>
          <w:iCs/>
          <w:sz w:val="22"/>
          <w:szCs w:val="22"/>
        </w:rPr>
        <w:t>wymaganym badaniom lekarskim, itp.</w:t>
      </w:r>
      <w:r>
        <w:rPr>
          <w:rFonts w:asciiTheme="majorHAnsi" w:hAnsiTheme="majorHAnsi" w:cs="Tahoma"/>
          <w:iCs/>
          <w:sz w:val="22"/>
          <w:szCs w:val="22"/>
        </w:rPr>
        <w:t>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ystematyczne organizowanie szkoleń wewnątrzoddziałowych </w:t>
      </w:r>
      <w:r>
        <w:rPr>
          <w:rFonts w:asciiTheme="majorHAnsi" w:hAnsiTheme="majorHAnsi" w:cs="Tahoma"/>
          <w:iCs/>
          <w:sz w:val="22"/>
          <w:szCs w:val="22"/>
        </w:rPr>
        <w:t xml:space="preserve">                                  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z uwzględnieniem oczekiwań kadry i możl</w:t>
      </w:r>
      <w:r>
        <w:rPr>
          <w:rFonts w:asciiTheme="majorHAnsi" w:hAnsiTheme="majorHAnsi" w:cs="Tahoma"/>
          <w:iCs/>
          <w:sz w:val="22"/>
          <w:szCs w:val="22"/>
        </w:rPr>
        <w:t>iwości organizacyjnych oddziału;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typowanie pielęgniarek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 na kursy kwalifikacyjne, specjalizacje, zjazdy naukowe, kursy doskonalące w celu podnoszenia kwalifikacji i umiejętności zawod</w:t>
      </w:r>
      <w:r>
        <w:rPr>
          <w:rFonts w:asciiTheme="majorHAnsi" w:hAnsiTheme="majorHAnsi" w:cs="Tahoma"/>
          <w:iCs/>
          <w:sz w:val="22"/>
          <w:szCs w:val="22"/>
        </w:rPr>
        <w:t>owych;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n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adzorowanie przebiegu staży zawodowych i współudział w ocenie poziomu uzysk</w:t>
      </w:r>
      <w:r>
        <w:rPr>
          <w:rFonts w:asciiTheme="majorHAnsi" w:hAnsiTheme="majorHAnsi" w:cs="Tahoma"/>
          <w:iCs/>
          <w:sz w:val="22"/>
          <w:szCs w:val="22"/>
        </w:rPr>
        <w:t>iwanych umiejętności zawodowych;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czestniczenie w wymianie doświadczeń zawodowych </w:t>
      </w:r>
      <w:r>
        <w:rPr>
          <w:rFonts w:asciiTheme="majorHAnsi" w:hAnsiTheme="majorHAnsi" w:cs="Tahoma"/>
          <w:iCs/>
          <w:sz w:val="22"/>
          <w:szCs w:val="22"/>
        </w:rPr>
        <w:t>pomiędzy oddziałami szpitalnymi;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m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otywowanie podległego personelu do udziału w szkoleniach i podnoszenia</w:t>
      </w:r>
      <w:r>
        <w:rPr>
          <w:rFonts w:asciiTheme="majorHAnsi" w:hAnsiTheme="majorHAnsi" w:cs="Tahoma"/>
          <w:iCs/>
          <w:sz w:val="22"/>
          <w:szCs w:val="22"/>
        </w:rPr>
        <w:t xml:space="preserve"> swoich kwalifikacji zawodowych;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 xml:space="preserve">rzestrzeganie postanowień określonych w obowiązującej dokumentacji </w:t>
      </w:r>
      <w:r>
        <w:rPr>
          <w:rFonts w:asciiTheme="majorHAnsi" w:hAnsiTheme="majorHAnsi" w:cs="Tahoma"/>
          <w:iCs/>
          <w:sz w:val="22"/>
          <w:szCs w:val="22"/>
        </w:rPr>
        <w:t xml:space="preserve">                         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i zarządzeniach związanych z wdrożonym Systemem Zarządzania Jakością.</w:t>
      </w:r>
    </w:p>
    <w:p w:rsidR="00735BB5" w:rsidRP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rzestrzeganie przepisów wewnętrznych obowiązujących w Szpitalu (np. Statut, Regulamin Organizacyjny, Regulamin Prac</w:t>
      </w:r>
      <w:r>
        <w:rPr>
          <w:rFonts w:asciiTheme="majorHAnsi" w:hAnsiTheme="majorHAnsi" w:cs="Tahoma"/>
          <w:iCs/>
          <w:sz w:val="22"/>
          <w:szCs w:val="22"/>
        </w:rPr>
        <w:t>y, Zarządzenia Dyrektora, itd.);</w:t>
      </w:r>
    </w:p>
    <w:p w:rsidR="00735BB5" w:rsidRDefault="00C17694" w:rsidP="00735B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</w:t>
      </w:r>
      <w:r w:rsidR="00735BB5" w:rsidRPr="00735BB5">
        <w:rPr>
          <w:rFonts w:asciiTheme="majorHAnsi" w:hAnsiTheme="majorHAnsi" w:cs="Tahoma"/>
          <w:iCs/>
          <w:sz w:val="22"/>
          <w:szCs w:val="22"/>
        </w:rPr>
        <w:t>ealizacja innych zadań zleconych przez przełożonego wynikaj</w:t>
      </w:r>
      <w:r>
        <w:rPr>
          <w:rFonts w:asciiTheme="majorHAnsi" w:hAnsiTheme="majorHAnsi" w:cs="Tahoma"/>
          <w:iCs/>
          <w:sz w:val="22"/>
          <w:szCs w:val="22"/>
        </w:rPr>
        <w:t>ących z kwalifikacji zawodowych;</w:t>
      </w:r>
    </w:p>
    <w:p w:rsidR="00182824" w:rsidRPr="00F65874" w:rsidRDefault="00182824" w:rsidP="001828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</w:t>
      </w:r>
      <w:r>
        <w:rPr>
          <w:rFonts w:asciiTheme="majorHAnsi" w:hAnsiTheme="majorHAnsi" w:cs="Tahoma"/>
          <w:sz w:val="22"/>
          <w:szCs w:val="22"/>
        </w:rPr>
        <w:t xml:space="preserve"> czynności pielęgniarki</w:t>
      </w:r>
      <w:r w:rsidRPr="00F65874">
        <w:rPr>
          <w:rFonts w:asciiTheme="majorHAnsi" w:hAnsiTheme="majorHAnsi" w:cs="Tahoma"/>
          <w:sz w:val="22"/>
          <w:szCs w:val="22"/>
        </w:rPr>
        <w:t>,</w:t>
      </w:r>
    </w:p>
    <w:p w:rsidR="00182824" w:rsidRPr="00F65874" w:rsidRDefault="00182824" w:rsidP="001828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prowadzenie dokumentacji medycznej i innej dokumentacji obowiązującej                               u Udzielającego Zamówienia, na zasadach określonych w § 4,</w:t>
      </w:r>
    </w:p>
    <w:p w:rsidR="00182824" w:rsidRPr="005237EA" w:rsidRDefault="00182824" w:rsidP="001828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Pr="00F65874">
        <w:rPr>
          <w:rFonts w:asciiTheme="majorHAnsi" w:hAnsiTheme="majorHAnsi" w:cs="Tahoma"/>
          <w:sz w:val="22"/>
          <w:szCs w:val="22"/>
        </w:rPr>
        <w:t xml:space="preserve"> z zasad u</w:t>
      </w:r>
      <w:r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182824" w:rsidRDefault="00182824" w:rsidP="001828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>
        <w:rPr>
          <w:rFonts w:asciiTheme="majorHAnsi" w:hAnsiTheme="majorHAnsi" w:cs="Tahoma"/>
          <w:sz w:val="22"/>
          <w:szCs w:val="22"/>
        </w:rPr>
        <w:t>,</w:t>
      </w:r>
    </w:p>
    <w:p w:rsidR="00182824" w:rsidRPr="00182824" w:rsidRDefault="00182824" w:rsidP="001828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Zamówienie,</w:t>
      </w:r>
    </w:p>
    <w:p w:rsidR="006E6EB5" w:rsidRPr="00C17694" w:rsidRDefault="006E6EB5" w:rsidP="00C176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C17694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harmonogramem, który ustala Pielęgniarka Oddziałowa (lub inna upoważniona osoba) w porozumieniu </w:t>
      </w:r>
      <w:r w:rsidR="00F65874">
        <w:rPr>
          <w:rFonts w:asciiTheme="majorHAnsi" w:hAnsiTheme="majorHAnsi" w:cs="Tahoma"/>
          <w:sz w:val="22"/>
          <w:szCs w:val="22"/>
        </w:rPr>
        <w:t xml:space="preserve">                                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wskazane przez Pielęgniarkę Oddziałową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lastRenderedPageBreak/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C26C8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Kodeksu Etyk</w:t>
      </w:r>
      <w:r w:rsidR="005237EA">
        <w:rPr>
          <w:rFonts w:asciiTheme="majorHAnsi" w:hAnsiTheme="majorHAnsi" w:cs="Tahoma"/>
          <w:sz w:val="22"/>
          <w:szCs w:val="22"/>
        </w:rPr>
        <w:t>i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 </w:t>
      </w:r>
      <w:r w:rsidR="005237EA">
        <w:rPr>
          <w:rFonts w:asciiTheme="majorHAnsi" w:hAnsiTheme="majorHAnsi" w:cs="Tahoma"/>
          <w:sz w:val="22"/>
          <w:szCs w:val="22"/>
        </w:rPr>
        <w:t>Z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awodowej </w:t>
      </w:r>
      <w:r w:rsidR="005237EA">
        <w:rPr>
          <w:rFonts w:asciiTheme="majorHAnsi" w:hAnsiTheme="majorHAnsi" w:cs="Tahoma"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ielęgniarki </w:t>
      </w:r>
      <w:r w:rsidR="005237EA">
        <w:rPr>
          <w:rFonts w:asciiTheme="majorHAnsi" w:hAnsiTheme="majorHAnsi" w:cs="Tahoma"/>
          <w:sz w:val="22"/>
          <w:szCs w:val="22"/>
        </w:rPr>
        <w:t>i P</w:t>
      </w:r>
      <w:r w:rsidR="005237EA" w:rsidRPr="005237EA">
        <w:rPr>
          <w:rFonts w:asciiTheme="majorHAnsi" w:hAnsiTheme="majorHAnsi" w:cs="Tahoma"/>
          <w:sz w:val="22"/>
          <w:szCs w:val="22"/>
        </w:rPr>
        <w:t>ołożnej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p-poż.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29 sierpnia 1</w:t>
      </w:r>
      <w:r w:rsidR="00041A1E">
        <w:rPr>
          <w:rFonts w:asciiTheme="majorHAnsi" w:hAnsiTheme="majorHAnsi" w:cs="Tahoma"/>
          <w:iCs/>
          <w:sz w:val="22"/>
          <w:szCs w:val="22"/>
        </w:rPr>
        <w:t xml:space="preserve">997 o ochronie danych osobowych, 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500063" w:rsidRP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/>
          <w:sz w:val="22"/>
          <w:szCs w:val="22"/>
        </w:rPr>
        <w:t>Przyjmujący Zamówienie oświadcza, że:</w:t>
      </w:r>
    </w:p>
    <w:p w:rsidR="00500063" w:rsidRPr="00DB5CCF" w:rsidRDefault="00500063" w:rsidP="00500063">
      <w:pPr>
        <w:pStyle w:val="Akapitzlist"/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zawieszony w prawie wykonywania zawodu ani ograniczony w wykonywaniu określonych czynności medycznych na podstawie przepisów</w:t>
      </w:r>
      <w:r>
        <w:rPr>
          <w:rFonts w:asciiTheme="majorHAnsi" w:hAnsiTheme="majorHAnsi"/>
          <w:sz w:val="22"/>
          <w:szCs w:val="22"/>
        </w:rPr>
        <w:t xml:space="preserve"> o zawodach pielęgniarki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i położnej</w:t>
      </w:r>
      <w:r w:rsidRPr="00DB660B">
        <w:rPr>
          <w:rFonts w:asciiTheme="majorHAnsi" w:hAnsiTheme="majorHAnsi"/>
          <w:sz w:val="22"/>
          <w:szCs w:val="22"/>
        </w:rPr>
        <w:t xml:space="preserve"> l</w:t>
      </w:r>
      <w:r w:rsidR="00041A1E">
        <w:rPr>
          <w:rFonts w:asciiTheme="majorHAnsi" w:hAnsiTheme="majorHAnsi"/>
          <w:sz w:val="22"/>
          <w:szCs w:val="22"/>
        </w:rPr>
        <w:t>ub przepisów o samorządzie pielęgniarek i położnych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</w:p>
    <w:p w:rsidR="00500063" w:rsidRPr="00DB660B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lastRenderedPageBreak/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>okolicznościach, chyba ze uzysk</w:t>
      </w:r>
      <w:r w:rsidR="004C58B7">
        <w:rPr>
          <w:rFonts w:asciiTheme="majorHAnsi" w:hAnsiTheme="majorHAnsi"/>
          <w:sz w:val="22"/>
          <w:szCs w:val="22"/>
        </w:rPr>
        <w:t>a zgodę Kierownika jednostki</w:t>
      </w:r>
      <w:r w:rsidR="00A84FA2">
        <w:rPr>
          <w:rFonts w:asciiTheme="majorHAnsi" w:hAnsiTheme="majorHAnsi"/>
          <w:sz w:val="22"/>
          <w:szCs w:val="22"/>
        </w:rPr>
        <w:t xml:space="preserve"> 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4C58B7">
        <w:rPr>
          <w:rFonts w:asciiTheme="majorHAnsi" w:hAnsiTheme="majorHAnsi" w:cs="Tahoma"/>
          <w:sz w:val="22"/>
          <w:szCs w:val="22"/>
        </w:rPr>
        <w:t>Kierownika jednostki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4C58B7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4C58B7">
        <w:rPr>
          <w:rFonts w:asciiTheme="majorHAnsi" w:hAnsiTheme="majorHAnsi" w:cs="Tahoma"/>
          <w:sz w:val="22"/>
          <w:szCs w:val="22"/>
        </w:rPr>
        <w:t xml:space="preserve">Kierownika jednostki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4C58B7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Kierownik jednostki </w:t>
      </w:r>
      <w:bookmarkStart w:id="0" w:name="_GoBack"/>
      <w:bookmarkEnd w:id="0"/>
      <w:r w:rsidR="00D41835" w:rsidRPr="00D41835">
        <w:rPr>
          <w:rFonts w:asciiTheme="majorHAnsi" w:hAnsiTheme="majorHAnsi" w:cs="Tahoma"/>
          <w:sz w:val="22"/>
          <w:szCs w:val="22"/>
        </w:rPr>
        <w:t>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przestrzegania przy wykonywaniu niniejszej umowy zasad wynikających z Ustawy z dnia 29 sierpnia 1997r o ochronie danych </w:t>
      </w:r>
      <w:r w:rsidR="00041A1E">
        <w:rPr>
          <w:rFonts w:asciiTheme="majorHAnsi" w:hAnsiTheme="majorHAnsi"/>
          <w:sz w:val="22"/>
          <w:szCs w:val="22"/>
        </w:rPr>
        <w:t>osobowych (Dz.U. z 2016</w:t>
      </w:r>
      <w:r w:rsidRPr="00A84FA2">
        <w:rPr>
          <w:rFonts w:asciiTheme="majorHAnsi" w:hAnsiTheme="majorHAnsi"/>
          <w:sz w:val="22"/>
          <w:szCs w:val="22"/>
        </w:rPr>
        <w:t>r</w:t>
      </w:r>
      <w:r w:rsidR="00041A1E">
        <w:rPr>
          <w:rFonts w:asciiTheme="majorHAnsi" w:hAnsiTheme="majorHAnsi"/>
          <w:sz w:val="22"/>
          <w:szCs w:val="22"/>
        </w:rPr>
        <w:t>., poz. 922 ze zm.</w:t>
      </w:r>
      <w:r w:rsidRPr="00A84FA2">
        <w:rPr>
          <w:rFonts w:asciiTheme="majorHAnsi" w:hAnsiTheme="majorHAnsi"/>
          <w:sz w:val="22"/>
          <w:szCs w:val="22"/>
        </w:rPr>
        <w:t>),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 xml:space="preserve">Udzielający Zamówienia </w:t>
      </w:r>
      <w:r w:rsidR="00EF0F6E" w:rsidRPr="006B51FE">
        <w:rPr>
          <w:rFonts w:asciiTheme="majorHAnsi" w:hAnsiTheme="majorHAnsi"/>
          <w:sz w:val="22"/>
          <w:szCs w:val="22"/>
        </w:rPr>
        <w:lastRenderedPageBreak/>
        <w:t>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</w:t>
      </w:r>
      <w:r w:rsidRPr="00E96B60">
        <w:rPr>
          <w:rFonts w:asciiTheme="majorHAnsi" w:hAnsiTheme="majorHAnsi"/>
          <w:sz w:val="22"/>
          <w:szCs w:val="22"/>
        </w:rPr>
        <w:lastRenderedPageBreak/>
        <w:t>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odpowiedzialności cywilnej podmiotu wykonującego działalność leczniczą (Dz. U. Nr 293, poz. 1729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uaktualnić ubezpieczenie od odpowiedzialności cywilnej i dostarczyć odpis nowej polisy potwierdzonej za zgodność                        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leczniczej (t.j. Dz. U.                  z 2016r., poz. 1638 ze zm.).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E96B60">
        <w:rPr>
          <w:rFonts w:asciiTheme="majorHAnsi" w:hAnsiTheme="majorHAnsi"/>
          <w:sz w:val="22"/>
          <w:szCs w:val="22"/>
        </w:rPr>
        <w:t>Pielęgniarki Oddziałowej/Kierownika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lastRenderedPageBreak/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70207B" w:rsidRPr="00873B6B">
        <w:rPr>
          <w:rFonts w:asciiTheme="majorHAnsi" w:hAnsiTheme="majorHAnsi" w:cs="Tahoma"/>
          <w:sz w:val="22"/>
          <w:szCs w:val="22"/>
        </w:rPr>
        <w:t>Pielęgniarka Oddziałowa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rachunkowości ( t.j. Dz. U. Nr 76 z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2002 r., poz. 694 z późn. 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041A1E">
        <w:rPr>
          <w:rFonts w:asciiTheme="majorHAnsi" w:hAnsiTheme="majorHAnsi"/>
          <w:sz w:val="22"/>
          <w:szCs w:val="22"/>
        </w:rPr>
        <w:t xml:space="preserve">alności leczniczej (Dz.U. z </w:t>
      </w:r>
      <w:r w:rsidR="00041A1E">
        <w:rPr>
          <w:rFonts w:asciiTheme="majorHAnsi" w:hAnsiTheme="majorHAnsi"/>
          <w:sz w:val="22"/>
          <w:szCs w:val="22"/>
        </w:rPr>
        <w:lastRenderedPageBreak/>
        <w:t>2016 r., poz. 1638 ze zm.</w:t>
      </w:r>
      <w:r w:rsidRPr="000E0D80">
        <w:rPr>
          <w:rFonts w:asciiTheme="majorHAnsi" w:hAnsiTheme="majorHAnsi"/>
          <w:sz w:val="22"/>
          <w:szCs w:val="22"/>
        </w:rPr>
        <w:t>), Ustawy z dnia</w:t>
      </w:r>
      <w:r w:rsidR="0070207B" w:rsidRPr="000E0D80">
        <w:rPr>
          <w:rFonts w:asciiTheme="majorHAnsi" w:hAnsiTheme="majorHAnsi"/>
          <w:sz w:val="22"/>
          <w:szCs w:val="22"/>
        </w:rPr>
        <w:t xml:space="preserve"> 15 lipca 2011</w:t>
      </w:r>
      <w:r w:rsidRPr="000E0D80">
        <w:rPr>
          <w:rFonts w:asciiTheme="majorHAnsi" w:hAnsiTheme="majorHAnsi"/>
          <w:sz w:val="22"/>
          <w:szCs w:val="22"/>
        </w:rPr>
        <w:t xml:space="preserve"> r. o zawodach </w:t>
      </w:r>
      <w:r w:rsidR="0070207B" w:rsidRPr="000E0D80">
        <w:rPr>
          <w:rFonts w:asciiTheme="majorHAnsi" w:hAnsiTheme="majorHAnsi"/>
          <w:sz w:val="22"/>
          <w:szCs w:val="22"/>
        </w:rPr>
        <w:t>pielęgniarki i położnej</w:t>
      </w:r>
      <w:r w:rsidRPr="000E0D80">
        <w:rPr>
          <w:rFonts w:asciiTheme="majorHAnsi" w:hAnsiTheme="majorHAnsi"/>
          <w:sz w:val="22"/>
          <w:szCs w:val="22"/>
        </w:rPr>
        <w:t xml:space="preserve"> (</w:t>
      </w:r>
      <w:r w:rsidR="0070207B" w:rsidRPr="000E0D80">
        <w:rPr>
          <w:rFonts w:asciiTheme="majorHAnsi" w:hAnsiTheme="majorHAnsi"/>
          <w:sz w:val="22"/>
          <w:szCs w:val="22"/>
        </w:rPr>
        <w:t>t.j. Dz.U. z 2016, poz. 1251</w:t>
      </w:r>
      <w:r w:rsidRPr="000E0D80">
        <w:rPr>
          <w:rFonts w:asciiTheme="majorHAnsi" w:hAnsiTheme="majorHAnsi"/>
          <w:sz w:val="22"/>
          <w:szCs w:val="22"/>
        </w:rPr>
        <w:t>) 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2C1EAC" w:rsidRPr="00C61813">
        <w:rPr>
          <w:rFonts w:asciiTheme="majorHAnsi" w:hAnsiTheme="majorHAnsi"/>
          <w:sz w:val="22"/>
          <w:szCs w:val="22"/>
        </w:rPr>
        <w:t xml:space="preserve"> 1,2,3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B3" w:rsidRDefault="006C0CB3" w:rsidP="00505E9E">
      <w:r>
        <w:separator/>
      </w:r>
    </w:p>
  </w:endnote>
  <w:endnote w:type="continuationSeparator" w:id="0">
    <w:p w:rsidR="006C0CB3" w:rsidRDefault="006C0CB3" w:rsidP="0050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4" w:rsidRDefault="00635ED1" w:rsidP="00735B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76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694" w:rsidRDefault="00C17694" w:rsidP="00735B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4" w:rsidRDefault="00635ED1" w:rsidP="00735B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76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0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7694" w:rsidRDefault="00C17694" w:rsidP="00735B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B3" w:rsidRDefault="006C0CB3" w:rsidP="00505E9E">
      <w:r>
        <w:separator/>
      </w:r>
    </w:p>
  </w:footnote>
  <w:footnote w:type="continuationSeparator" w:id="0">
    <w:p w:rsidR="006C0CB3" w:rsidRDefault="006C0CB3" w:rsidP="0050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4" w:rsidRPr="004264B6" w:rsidRDefault="00C17694" w:rsidP="004264B6">
    <w:pPr>
      <w:pStyle w:val="Nagwek"/>
      <w:jc w:val="center"/>
      <w:rPr>
        <w:i/>
      </w:rPr>
    </w:pPr>
    <w:r>
      <w:rPr>
        <w:i/>
      </w:rPr>
      <w:t>WZÓR</w:t>
    </w:r>
    <w:r w:rsidRPr="004264B6">
      <w:rPr>
        <w:i/>
      </w:rPr>
      <w:t xml:space="preserve"> - PIELĘGNIARKA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71849"/>
    <w:multiLevelType w:val="hybridMultilevel"/>
    <w:tmpl w:val="91DAE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F3EF4"/>
    <w:multiLevelType w:val="hybridMultilevel"/>
    <w:tmpl w:val="CA5CA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20"/>
  </w:num>
  <w:num w:numId="21">
    <w:abstractNumId w:val="9"/>
  </w:num>
  <w:num w:numId="22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6E"/>
    <w:rsid w:val="00021412"/>
    <w:rsid w:val="0002191D"/>
    <w:rsid w:val="00024135"/>
    <w:rsid w:val="0003038E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050D6"/>
    <w:rsid w:val="001158B3"/>
    <w:rsid w:val="001214C3"/>
    <w:rsid w:val="00127D54"/>
    <w:rsid w:val="00153FC5"/>
    <w:rsid w:val="00175416"/>
    <w:rsid w:val="00175B07"/>
    <w:rsid w:val="0018010B"/>
    <w:rsid w:val="00182824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8B7"/>
    <w:rsid w:val="004C5E5D"/>
    <w:rsid w:val="004D13D8"/>
    <w:rsid w:val="004D3E6D"/>
    <w:rsid w:val="00500063"/>
    <w:rsid w:val="0050220D"/>
    <w:rsid w:val="00505E9E"/>
    <w:rsid w:val="00510C48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35ED1"/>
    <w:rsid w:val="00640BB9"/>
    <w:rsid w:val="00643393"/>
    <w:rsid w:val="00650D31"/>
    <w:rsid w:val="006565A4"/>
    <w:rsid w:val="00660943"/>
    <w:rsid w:val="006637B5"/>
    <w:rsid w:val="00665AC5"/>
    <w:rsid w:val="006951B5"/>
    <w:rsid w:val="006B51FE"/>
    <w:rsid w:val="006B6FF6"/>
    <w:rsid w:val="006C02B1"/>
    <w:rsid w:val="006C05EE"/>
    <w:rsid w:val="006C0CB3"/>
    <w:rsid w:val="006C4812"/>
    <w:rsid w:val="006C65A9"/>
    <w:rsid w:val="006D125F"/>
    <w:rsid w:val="006E6EB5"/>
    <w:rsid w:val="006E7718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35BB5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1528D"/>
    <w:rsid w:val="00B25567"/>
    <w:rsid w:val="00B724D6"/>
    <w:rsid w:val="00B72574"/>
    <w:rsid w:val="00B80E5B"/>
    <w:rsid w:val="00B92C92"/>
    <w:rsid w:val="00BA0F16"/>
    <w:rsid w:val="00BB54F3"/>
    <w:rsid w:val="00C12AA6"/>
    <w:rsid w:val="00C14AD1"/>
    <w:rsid w:val="00C14F9B"/>
    <w:rsid w:val="00C17694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DB40-54CA-42ED-97E7-F0D19A78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4188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Użytkownik</cp:lastModifiedBy>
  <cp:revision>2</cp:revision>
  <cp:lastPrinted>2017-12-07T11:36:00Z</cp:lastPrinted>
  <dcterms:created xsi:type="dcterms:W3CDTF">2018-07-13T12:17:00Z</dcterms:created>
  <dcterms:modified xsi:type="dcterms:W3CDTF">2018-07-13T12:17:00Z</dcterms:modified>
</cp:coreProperties>
</file>