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Białystok, dn. </w:t>
      </w:r>
      <w:r w:rsidR="008F4CD7">
        <w:rPr>
          <w:b w:val="0"/>
          <w:sz w:val="22"/>
          <w:szCs w:val="22"/>
        </w:rPr>
        <w:t>23</w:t>
      </w:r>
      <w:r>
        <w:rPr>
          <w:b w:val="0"/>
          <w:sz w:val="22"/>
          <w:szCs w:val="22"/>
        </w:rPr>
        <w:t>.</w:t>
      </w:r>
      <w:r w:rsidR="00B75328">
        <w:rPr>
          <w:b w:val="0"/>
          <w:sz w:val="22"/>
          <w:szCs w:val="22"/>
        </w:rPr>
        <w:t>10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B75328">
        <w:rPr>
          <w:b w:val="0"/>
          <w:sz w:val="22"/>
          <w:szCs w:val="22"/>
        </w:rPr>
        <w:t>X</w:t>
      </w:r>
      <w:r w:rsidR="00AC0781" w:rsidRPr="00544822">
        <w:rPr>
          <w:b w:val="0"/>
          <w:sz w:val="22"/>
          <w:szCs w:val="22"/>
        </w:rPr>
        <w:t>/18/</w:t>
      </w:r>
      <w:r w:rsidR="00143F2C">
        <w:rPr>
          <w:b w:val="0"/>
          <w:sz w:val="22"/>
          <w:szCs w:val="22"/>
        </w:rPr>
        <w:t>1059</w:t>
      </w:r>
    </w:p>
    <w:p w:rsidR="00143F2C" w:rsidRDefault="00143F2C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E03595" w:rsidRPr="00E03595">
        <w:rPr>
          <w:b w:val="0"/>
          <w:sz w:val="22"/>
          <w:szCs w:val="22"/>
        </w:rPr>
        <w:t>asortymentu</w:t>
      </w:r>
      <w:r w:rsidR="00E03595">
        <w:rPr>
          <w:b w:val="0"/>
          <w:sz w:val="22"/>
          <w:szCs w:val="22"/>
        </w:rPr>
        <w:t xml:space="preserve"> </w:t>
      </w:r>
      <w:r w:rsidR="00E03595" w:rsidRPr="00E03595">
        <w:rPr>
          <w:b w:val="0"/>
          <w:sz w:val="22"/>
          <w:szCs w:val="22"/>
        </w:rPr>
        <w:t xml:space="preserve">jednorazowego użytku do Kliniki Kardiochirurgii na okres 6 miesięcy </w:t>
      </w:r>
      <w:r w:rsidR="00BD5F19">
        <w:rPr>
          <w:b w:val="0"/>
          <w:sz w:val="22"/>
          <w:szCs w:val="22"/>
        </w:rPr>
        <w:t xml:space="preserve">(nr sprawy </w:t>
      </w:r>
      <w:r w:rsidR="00E03595">
        <w:rPr>
          <w:b w:val="0"/>
          <w:sz w:val="22"/>
          <w:szCs w:val="22"/>
        </w:rPr>
        <w:t>100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84952" w:rsidRDefault="008F4CD7" w:rsidP="008F4CD7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  <w:r w:rsidR="00B75328" w:rsidRPr="00B75328">
        <w:rPr>
          <w:rFonts w:eastAsia="Times New Roman"/>
          <w:b/>
          <w:sz w:val="22"/>
          <w:szCs w:val="22"/>
        </w:rPr>
        <w:t xml:space="preserve"> – </w:t>
      </w:r>
      <w:r w:rsidRPr="008F4CD7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Pr="008F4CD7">
        <w:rPr>
          <w:rFonts w:eastAsia="Times New Roman"/>
          <w:sz w:val="22"/>
          <w:szCs w:val="22"/>
        </w:rPr>
        <w:t>Symico</w:t>
      </w:r>
      <w:proofErr w:type="spellEnd"/>
      <w:r w:rsidRPr="008F4CD7">
        <w:rPr>
          <w:rFonts w:eastAsia="Times New Roman"/>
          <w:sz w:val="22"/>
          <w:szCs w:val="22"/>
        </w:rPr>
        <w:t xml:space="preserve"> Sp. z o.o., ul. Powstańców Śląskich 54a/2, </w:t>
      </w:r>
    </w:p>
    <w:p w:rsidR="00B75328" w:rsidRPr="00B75328" w:rsidRDefault="008F4CD7" w:rsidP="00B84952">
      <w:pPr>
        <w:spacing w:line="276" w:lineRule="auto"/>
        <w:ind w:left="708" w:firstLine="708"/>
        <w:jc w:val="both"/>
        <w:rPr>
          <w:rFonts w:eastAsia="Times New Roman"/>
          <w:sz w:val="22"/>
          <w:szCs w:val="22"/>
        </w:rPr>
      </w:pPr>
      <w:r w:rsidRPr="008F4CD7">
        <w:rPr>
          <w:rFonts w:eastAsia="Times New Roman"/>
          <w:sz w:val="22"/>
          <w:szCs w:val="22"/>
        </w:rPr>
        <w:t>53-333 Wrocław</w:t>
      </w:r>
    </w:p>
    <w:p w:rsidR="00B84952" w:rsidRDefault="00B75328" w:rsidP="008F4CD7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nr </w:t>
      </w:r>
      <w:r w:rsidR="008F4CD7">
        <w:rPr>
          <w:rFonts w:eastAsia="Times New Roman"/>
          <w:b/>
          <w:sz w:val="22"/>
          <w:szCs w:val="22"/>
        </w:rPr>
        <w:t>7</w:t>
      </w:r>
      <w:r w:rsidRPr="00BD5F19">
        <w:rPr>
          <w:rFonts w:eastAsia="Times New Roman"/>
          <w:sz w:val="22"/>
          <w:szCs w:val="22"/>
        </w:rPr>
        <w:t xml:space="preserve"> – </w:t>
      </w:r>
      <w:r w:rsidR="008F4CD7" w:rsidRPr="008F4CD7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="008F4CD7" w:rsidRPr="008F4CD7">
        <w:rPr>
          <w:rFonts w:eastAsia="Times New Roman"/>
          <w:sz w:val="22"/>
          <w:szCs w:val="22"/>
        </w:rPr>
        <w:t>Symico</w:t>
      </w:r>
      <w:proofErr w:type="spellEnd"/>
      <w:r w:rsidR="008F4CD7" w:rsidRPr="008F4CD7">
        <w:rPr>
          <w:rFonts w:eastAsia="Times New Roman"/>
          <w:sz w:val="22"/>
          <w:szCs w:val="22"/>
        </w:rPr>
        <w:t xml:space="preserve"> Sp. z o.o., ul. Powstańców Śląskich 54a/2, </w:t>
      </w:r>
    </w:p>
    <w:p w:rsidR="008F4CD7" w:rsidRPr="00B75328" w:rsidRDefault="008F4CD7" w:rsidP="00B84952">
      <w:pPr>
        <w:spacing w:line="276" w:lineRule="auto"/>
        <w:ind w:left="708" w:firstLine="708"/>
        <w:jc w:val="both"/>
        <w:rPr>
          <w:rFonts w:eastAsia="Times New Roman"/>
          <w:sz w:val="22"/>
          <w:szCs w:val="22"/>
        </w:rPr>
      </w:pPr>
      <w:r w:rsidRPr="008F4CD7">
        <w:rPr>
          <w:rFonts w:eastAsia="Times New Roman"/>
          <w:sz w:val="22"/>
          <w:szCs w:val="22"/>
        </w:rPr>
        <w:t>53-333 Wrocław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E03595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03595">
        <w:rPr>
          <w:rFonts w:eastAsia="Times New Roman"/>
          <w:sz w:val="22"/>
          <w:szCs w:val="22"/>
        </w:rPr>
        <w:t xml:space="preserve">cena – 60%, </w:t>
      </w:r>
      <w:r w:rsidR="008F4CD7">
        <w:rPr>
          <w:rFonts w:eastAsia="Times New Roman"/>
          <w:sz w:val="22"/>
          <w:szCs w:val="22"/>
        </w:rPr>
        <w:t>termin ważności</w:t>
      </w:r>
      <w:r w:rsidR="00E03595">
        <w:rPr>
          <w:rFonts w:eastAsia="Times New Roman"/>
          <w:sz w:val="22"/>
          <w:szCs w:val="22"/>
        </w:rPr>
        <w:t xml:space="preserve"> - 40%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E03595" w:rsidRDefault="00631A37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6</w:t>
      </w:r>
    </w:p>
    <w:p w:rsidR="00631A37" w:rsidRDefault="00631A37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1A37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Pr="00631A37">
        <w:rPr>
          <w:rFonts w:eastAsia="Times New Roman"/>
          <w:sz w:val="22"/>
          <w:szCs w:val="22"/>
        </w:rPr>
        <w:t>Symico</w:t>
      </w:r>
      <w:proofErr w:type="spellEnd"/>
      <w:r w:rsidRPr="00631A37">
        <w:rPr>
          <w:rFonts w:eastAsia="Times New Roman"/>
          <w:sz w:val="22"/>
          <w:szCs w:val="22"/>
        </w:rPr>
        <w:t xml:space="preserve"> Sp. z o.o., </w:t>
      </w:r>
      <w:r>
        <w:rPr>
          <w:rFonts w:eastAsia="Times New Roman"/>
          <w:sz w:val="22"/>
          <w:szCs w:val="22"/>
        </w:rPr>
        <w:t xml:space="preserve">ul. Powstańców Śląskich 54a/2, </w:t>
      </w:r>
      <w:r w:rsidRPr="00631A37">
        <w:rPr>
          <w:rFonts w:eastAsia="Times New Roman"/>
          <w:sz w:val="22"/>
          <w:szCs w:val="22"/>
        </w:rPr>
        <w:t>53-333 Wrocław</w:t>
      </w:r>
      <w:r>
        <w:rPr>
          <w:rFonts w:eastAsia="Times New Roman"/>
          <w:sz w:val="22"/>
          <w:szCs w:val="22"/>
        </w:rPr>
        <w:t xml:space="preserve"> </w:t>
      </w:r>
    </w:p>
    <w:p w:rsidR="00F80404" w:rsidRPr="00631A37" w:rsidRDefault="00F80404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 w:rsidR="00631A37">
        <w:rPr>
          <w:rFonts w:eastAsia="Times New Roman"/>
          <w:i/>
          <w:sz w:val="22"/>
          <w:szCs w:val="22"/>
        </w:rPr>
        <w:t>Termin ważności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631A37"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631A37"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80404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31A37" w:rsidRDefault="00631A37" w:rsidP="00631A3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7</w:t>
      </w:r>
    </w:p>
    <w:p w:rsidR="00631A37" w:rsidRDefault="00631A37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31A37">
        <w:rPr>
          <w:rFonts w:eastAsia="Times New Roman"/>
          <w:sz w:val="22"/>
          <w:szCs w:val="22"/>
        </w:rPr>
        <w:t xml:space="preserve">Agencja Naukowo – Techniczna </w:t>
      </w:r>
      <w:proofErr w:type="spellStart"/>
      <w:r w:rsidRPr="00631A37">
        <w:rPr>
          <w:rFonts w:eastAsia="Times New Roman"/>
          <w:sz w:val="22"/>
          <w:szCs w:val="22"/>
        </w:rPr>
        <w:t>Symico</w:t>
      </w:r>
      <w:proofErr w:type="spellEnd"/>
      <w:r w:rsidRPr="00631A37">
        <w:rPr>
          <w:rFonts w:eastAsia="Times New Roman"/>
          <w:sz w:val="22"/>
          <w:szCs w:val="22"/>
        </w:rPr>
        <w:t xml:space="preserve"> Sp. z o.o., </w:t>
      </w:r>
      <w:r>
        <w:rPr>
          <w:rFonts w:eastAsia="Times New Roman"/>
          <w:sz w:val="22"/>
          <w:szCs w:val="22"/>
        </w:rPr>
        <w:t xml:space="preserve">ul. Powstańców Śląskich 54a/2, </w:t>
      </w:r>
      <w:r w:rsidRPr="00631A37">
        <w:rPr>
          <w:rFonts w:eastAsia="Times New Roman"/>
          <w:sz w:val="22"/>
          <w:szCs w:val="22"/>
        </w:rPr>
        <w:t>53-333 Wrocław</w:t>
      </w:r>
      <w:r>
        <w:rPr>
          <w:rFonts w:eastAsia="Times New Roman"/>
          <w:sz w:val="22"/>
          <w:szCs w:val="22"/>
        </w:rPr>
        <w:t xml:space="preserve"> </w:t>
      </w:r>
    </w:p>
    <w:p w:rsidR="00631A37" w:rsidRPr="00631A37" w:rsidRDefault="00631A37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Termin ważności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631A37" w:rsidRDefault="00631A37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4A6ED5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</w:t>
      </w:r>
      <w:r w:rsidR="004A6ED5" w:rsidRPr="004A6ED5">
        <w:rPr>
          <w:rFonts w:eastAsia="Times New Roman"/>
          <w:sz w:val="22"/>
          <w:szCs w:val="22"/>
        </w:rPr>
        <w:t xml:space="preserve">odrzucono </w:t>
      </w:r>
      <w:r>
        <w:rPr>
          <w:rFonts w:eastAsia="Times New Roman"/>
          <w:sz w:val="22"/>
          <w:szCs w:val="22"/>
        </w:rPr>
        <w:t xml:space="preserve">żadnej </w:t>
      </w:r>
      <w:r w:rsidR="004A6ED5" w:rsidRPr="004A6ED5">
        <w:rPr>
          <w:rFonts w:eastAsia="Times New Roman"/>
          <w:sz w:val="22"/>
          <w:szCs w:val="22"/>
        </w:rPr>
        <w:t>ofert</w:t>
      </w:r>
      <w:r>
        <w:rPr>
          <w:rFonts w:eastAsia="Times New Roman"/>
          <w:sz w:val="22"/>
          <w:szCs w:val="22"/>
        </w:rPr>
        <w:t>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F80404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9C3725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9C3725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z pakietów.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</w:p>
    <w:p w:rsidR="009C5F11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sz w:val="22"/>
          <w:szCs w:val="22"/>
        </w:rPr>
        <w:t>Przew</w:t>
      </w:r>
      <w:r w:rsidR="00694A02" w:rsidRPr="00964B36">
        <w:rPr>
          <w:rFonts w:eastAsia="Times New Roman"/>
          <w:sz w:val="22"/>
          <w:szCs w:val="22"/>
        </w:rPr>
        <w:t xml:space="preserve">idywany termin podpisania </w:t>
      </w:r>
      <w:r w:rsidR="00BD5F19" w:rsidRPr="00964B36">
        <w:rPr>
          <w:rFonts w:eastAsia="Times New Roman"/>
          <w:sz w:val="22"/>
          <w:szCs w:val="22"/>
        </w:rPr>
        <w:t xml:space="preserve">umów </w:t>
      </w:r>
      <w:r w:rsidR="00544822" w:rsidRPr="00964B36">
        <w:rPr>
          <w:rFonts w:eastAsia="Times New Roman"/>
          <w:sz w:val="22"/>
          <w:szCs w:val="22"/>
        </w:rPr>
        <w:t>to</w:t>
      </w:r>
      <w:r w:rsidR="00DE6631">
        <w:rPr>
          <w:rFonts w:eastAsia="Times New Roman"/>
          <w:sz w:val="22"/>
          <w:szCs w:val="22"/>
        </w:rPr>
        <w:t xml:space="preserve"> </w:t>
      </w:r>
      <w:r w:rsidR="00631A37">
        <w:rPr>
          <w:rFonts w:eastAsia="Times New Roman"/>
          <w:sz w:val="22"/>
          <w:szCs w:val="22"/>
        </w:rPr>
        <w:t>25</w:t>
      </w:r>
      <w:r w:rsidR="00DE6631">
        <w:rPr>
          <w:rFonts w:eastAsia="Times New Roman"/>
          <w:sz w:val="22"/>
          <w:szCs w:val="22"/>
        </w:rPr>
        <w:t>.10.2018r.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43F2C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31A37"/>
    <w:rsid w:val="006922BD"/>
    <w:rsid w:val="00694A02"/>
    <w:rsid w:val="006C58C4"/>
    <w:rsid w:val="007006B4"/>
    <w:rsid w:val="00704C8F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8F4CD7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75328"/>
    <w:rsid w:val="00B80296"/>
    <w:rsid w:val="00B84952"/>
    <w:rsid w:val="00B9168A"/>
    <w:rsid w:val="00BD5F19"/>
    <w:rsid w:val="00CC01E3"/>
    <w:rsid w:val="00CF5AB5"/>
    <w:rsid w:val="00D16F49"/>
    <w:rsid w:val="00DA11AB"/>
    <w:rsid w:val="00DE6631"/>
    <w:rsid w:val="00E03595"/>
    <w:rsid w:val="00E07D2D"/>
    <w:rsid w:val="00E26529"/>
    <w:rsid w:val="00E70B0B"/>
    <w:rsid w:val="00EF0AA7"/>
    <w:rsid w:val="00F3766B"/>
    <w:rsid w:val="00F41CCA"/>
    <w:rsid w:val="00F80404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63</cp:revision>
  <cp:lastPrinted>2018-03-05T08:08:00Z</cp:lastPrinted>
  <dcterms:created xsi:type="dcterms:W3CDTF">2017-09-08T11:53:00Z</dcterms:created>
  <dcterms:modified xsi:type="dcterms:W3CDTF">2018-10-23T06:26:00Z</dcterms:modified>
</cp:coreProperties>
</file>