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FED" w:rsidRDefault="00675FED" w:rsidP="00675FE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75FED" w:rsidRDefault="00675FED" w:rsidP="00675FE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75FED" w:rsidRDefault="00675FED" w:rsidP="00675FED">
      <w:pPr>
        <w:tabs>
          <w:tab w:val="left" w:pos="426"/>
        </w:tabs>
        <w:spacing w:after="0" w:line="276" w:lineRule="auto"/>
        <w:jc w:val="right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Białystok, dn. </w:t>
      </w:r>
      <w:r w:rsidR="0006018B">
        <w:rPr>
          <w:rFonts w:ascii="Times New Roman" w:eastAsia="Times New Roman" w:hAnsi="Times New Roman" w:cs="Times New Roman"/>
          <w:sz w:val="20"/>
          <w:szCs w:val="20"/>
          <w:lang w:eastAsia="x-none"/>
        </w:rPr>
        <w:t>31.08</w:t>
      </w:r>
      <w:r>
        <w:rPr>
          <w:rFonts w:ascii="Times New Roman" w:eastAsia="Times New Roman" w:hAnsi="Times New Roman" w:cs="Times New Roman"/>
          <w:sz w:val="20"/>
          <w:szCs w:val="20"/>
          <w:lang w:eastAsia="x-none"/>
        </w:rPr>
        <w:t>.2018</w:t>
      </w:r>
      <w:r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 r.</w:t>
      </w:r>
    </w:p>
    <w:p w:rsidR="00675FED" w:rsidRDefault="00675FED" w:rsidP="00675FED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ZP/VII/18/</w:t>
      </w:r>
      <w:r w:rsidR="0006018B">
        <w:rPr>
          <w:rFonts w:ascii="Times New Roman" w:eastAsia="Times New Roman" w:hAnsi="Times New Roman" w:cs="Times New Roman"/>
          <w:sz w:val="20"/>
          <w:szCs w:val="20"/>
          <w:lang w:eastAsia="x-none"/>
        </w:rPr>
        <w:t>818</w:t>
      </w:r>
    </w:p>
    <w:p w:rsidR="00675FED" w:rsidRDefault="00675FED" w:rsidP="00675FED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</w:p>
    <w:p w:rsidR="00675FED" w:rsidRDefault="00675FED" w:rsidP="00675FED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</w:p>
    <w:p w:rsidR="00675FED" w:rsidRDefault="00675FED" w:rsidP="00675FED">
      <w:pPr>
        <w:tabs>
          <w:tab w:val="left" w:pos="426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  <w:t xml:space="preserve">INFORMACJA O WYBORZE OFERTY </w:t>
      </w:r>
    </w:p>
    <w:p w:rsidR="00675FED" w:rsidRDefault="00675FED" w:rsidP="00675FED">
      <w:pPr>
        <w:tabs>
          <w:tab w:val="left" w:pos="426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  <w:t>NAJKORZYSTNIEJSZEJ</w:t>
      </w:r>
    </w:p>
    <w:p w:rsidR="00675FED" w:rsidRDefault="00675FED" w:rsidP="00675FED">
      <w:pPr>
        <w:tabs>
          <w:tab w:val="left" w:pos="426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</w:pPr>
    </w:p>
    <w:p w:rsidR="00675FED" w:rsidRDefault="00675FED" w:rsidP="00675FED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Działając w oparciu o art. 92 ust. 1 ustawy Prawo zamówień publicznych (Dz. U. 2015 r. poz. 2164 ze zm.), Uniwersytecki Szpital Kliniczny w Białymstoku informuje, iż w wyniku badania i oceny ofert w postępowaniu </w:t>
      </w:r>
      <w:r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br/>
        <w:t xml:space="preserve">o udzielenie zamówienia publicznego przeprowadzonego w trybie </w:t>
      </w:r>
      <w:r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przetargu dostawę akcesoriów i sprzętu jednorazowego użytku oraz soczewek  do operacji okulistycznych na okres 12 miesięcy (sprawa nr 55/2018) </w:t>
      </w:r>
      <w:r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w zakresie pakietu nr 2:</w:t>
      </w:r>
    </w:p>
    <w:p w:rsidR="00675FED" w:rsidRDefault="00675FED" w:rsidP="00675FED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</w:p>
    <w:p w:rsidR="00675FED" w:rsidRPr="0006018B" w:rsidRDefault="00675FED" w:rsidP="0006018B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Wybór oferty najkorzystniejszej:</w:t>
      </w:r>
    </w:p>
    <w:p w:rsidR="0006018B" w:rsidRPr="0006018B" w:rsidRDefault="0006018B" w:rsidP="0006018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Pakiet nr 2 –  </w:t>
      </w:r>
      <w:proofErr w:type="spellStart"/>
      <w:r w:rsidRPr="00675FE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Qu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antel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Medical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Polska Sp. z o.o. </w:t>
      </w:r>
      <w:r w:rsidRPr="00675FE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ul. R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tm. Witolda Pileckiego 67/P. II, </w:t>
      </w:r>
      <w:r w:rsidRPr="00675FE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02-785 Warszawa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;</w:t>
      </w:r>
    </w:p>
    <w:p w:rsidR="0006018B" w:rsidRDefault="0006018B" w:rsidP="00675FED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:rsidR="00675FED" w:rsidRDefault="00675FED" w:rsidP="00675FED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Uzasadnienie faktyczne i prawne wyboru oferty najkorzystniejszej:</w:t>
      </w:r>
    </w:p>
    <w:p w:rsidR="00675FED" w:rsidRDefault="00675FED" w:rsidP="00675FE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Pakiety nr 2:</w:t>
      </w:r>
    </w:p>
    <w:p w:rsidR="00675FED" w:rsidRDefault="00675FED" w:rsidP="00675FED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Oferta najkorzystniejsza została wybrana na podstawie art. 91 ust. 1 ustawy z dnia 29 stycznia 2004 roku Prawo zamówień publicznych (Dz. U. z 2015 r. poz. 2164 z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późn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 zm.), tj. na podstawie kryteriów oceny ofert określonych w specyfikacji istotnych warunków zamówienia: cena – 60%, termin dostawy - 38%, termin płatności – 2%, (pakiety nr 1-5);  cena – 60%, ocena techniczna - 40%. (pakiet nr 6).</w:t>
      </w:r>
    </w:p>
    <w:p w:rsidR="00675FED" w:rsidRDefault="00675FED" w:rsidP="00675FED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Oferta wybrana jako najkorzystniejsza odpowiada treści przedmiotowej SIWZ, spełnia wszystkie graniczne wymogi podmiotowe i przedmiotowe określone przez Zamawiającego w SIWZ, nie przewyższa kwoty, jaką Zamawiający może przeznaczyć na sfinansowanie zamówienia, oraz otrzymała najwyższą liczbę punktów w kryteriach oceny ofert.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675FED" w:rsidRDefault="00675FED" w:rsidP="00675FED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75FED" w:rsidRDefault="00675FED" w:rsidP="00675FED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Streszczenie i porównanie złożonych ofert:</w:t>
      </w:r>
    </w:p>
    <w:p w:rsidR="00675FED" w:rsidRDefault="00675FED" w:rsidP="00675FED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 xml:space="preserve">Pakiet nr 3- </w:t>
      </w:r>
      <w:proofErr w:type="spellStart"/>
      <w:r w:rsidRPr="00675FE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Qu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antel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Medical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Polska Sp. z o.o. </w:t>
      </w:r>
      <w:r w:rsidRPr="00675FE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ul. R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tm. Witolda Pileckiego 67/P. II, </w:t>
      </w:r>
      <w:r w:rsidRPr="00675FE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02-785 Warszawa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;</w:t>
      </w:r>
    </w:p>
    <w:p w:rsidR="00675FED" w:rsidRDefault="00675FED" w:rsidP="00675F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Cena: 60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,00 pkt; Termin dostawy: 3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8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,00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pkt; termin płatności: 0,5 pkt.</w:t>
      </w:r>
    </w:p>
    <w:p w:rsidR="00675FED" w:rsidRDefault="00675FED" w:rsidP="00675F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Razem: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98,5</w:t>
      </w:r>
      <w:r w:rsidR="0006018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0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pkt.</w:t>
      </w:r>
    </w:p>
    <w:p w:rsidR="00675FED" w:rsidRDefault="00675FED" w:rsidP="00675FED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                        </w:t>
      </w:r>
    </w:p>
    <w:p w:rsidR="00675FED" w:rsidRDefault="00675FED" w:rsidP="00675FED">
      <w:pPr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4.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Informacja o Wykonawcach wykluczonych z postępowania:</w:t>
      </w:r>
    </w:p>
    <w:p w:rsidR="00675FED" w:rsidRDefault="00675FED" w:rsidP="00675FED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W prowadzonym postępowaniu nie wykluczono żadnego Wykonawcy.</w:t>
      </w:r>
    </w:p>
    <w:p w:rsidR="00675FED" w:rsidRDefault="00675FED" w:rsidP="00675FED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75FED" w:rsidRDefault="00675FED" w:rsidP="00675FED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Informacja o odrzuconych ofertach z postępowania:</w:t>
      </w:r>
    </w:p>
    <w:p w:rsidR="00675FED" w:rsidRDefault="00675FED" w:rsidP="0006018B">
      <w:p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W prowadzonym postępowaniu nie odrzucono żadnej oferty.</w:t>
      </w:r>
    </w:p>
    <w:p w:rsidR="00675FED" w:rsidRDefault="00675FED" w:rsidP="00675FED">
      <w:p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75FED" w:rsidRDefault="00675FED" w:rsidP="00675FED">
      <w:pPr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Informacja o unieważnieniu postępowania:</w:t>
      </w:r>
    </w:p>
    <w:p w:rsidR="0006018B" w:rsidRPr="0006018B" w:rsidRDefault="00675FED" w:rsidP="00675FED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Pakiet nr 1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– postępowanie zostało unieważnione na podstawie </w:t>
      </w:r>
      <w:r>
        <w:rPr>
          <w:rFonts w:ascii="Times New Roman" w:hAnsi="Times New Roman" w:cs="Times New Roman"/>
          <w:sz w:val="20"/>
          <w:szCs w:val="20"/>
        </w:rPr>
        <w:t>na podstawie ar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t. 93 ust. 1 pkt 4) ustawy </w:t>
      </w:r>
      <w:proofErr w:type="spellStart"/>
      <w:r>
        <w:rPr>
          <w:rFonts w:ascii="Times New Roman" w:hAnsi="Times New Roman" w:cs="Times New Roman"/>
          <w:sz w:val="20"/>
          <w:szCs w:val="20"/>
        </w:rPr>
        <w:t>Pzp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- cena najkorzystniejszej oferty przewyższa kwotę, którą zamawiający zamierza przeznaczyć na sfinansowanie zamówienia.</w:t>
      </w:r>
    </w:p>
    <w:p w:rsidR="00675FED" w:rsidRDefault="00675FED" w:rsidP="00675FED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Pakiet nr 5 -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postępowanie zostało unieważnione na podstawie </w:t>
      </w:r>
      <w:r>
        <w:rPr>
          <w:rFonts w:ascii="Times New Roman" w:hAnsi="Times New Roman" w:cs="Times New Roman"/>
          <w:sz w:val="20"/>
          <w:szCs w:val="20"/>
        </w:rPr>
        <w:t xml:space="preserve">na podstawie art. 93 ust. 1 pkt 1) ustawy </w:t>
      </w:r>
      <w:proofErr w:type="spellStart"/>
      <w:r>
        <w:rPr>
          <w:rFonts w:ascii="Times New Roman" w:hAnsi="Times New Roman" w:cs="Times New Roman"/>
          <w:sz w:val="20"/>
          <w:szCs w:val="20"/>
        </w:rPr>
        <w:t>Pzp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– nie wpłynęła żadna oferta niepodlegająca odrzuceniu. </w:t>
      </w:r>
    </w:p>
    <w:p w:rsidR="0006018B" w:rsidRDefault="0006018B" w:rsidP="00675FED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75FED" w:rsidRDefault="00675FED" w:rsidP="00675FED">
      <w:pPr>
        <w:numPr>
          <w:ilvl w:val="0"/>
          <w:numId w:val="2"/>
        </w:numPr>
        <w:spacing w:after="0" w:line="276" w:lineRule="auto"/>
        <w:ind w:left="284" w:hanging="284"/>
        <w:jc w:val="both"/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Informacja o terminie, po którego upływie umowa w sprawie zamówienia publicznego może być zawarta: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Przewidywany termin podp</w:t>
      </w:r>
      <w:r w:rsidR="0006018B">
        <w:rPr>
          <w:rFonts w:ascii="Times New Roman" w:eastAsia="Times New Roman" w:hAnsi="Times New Roman" w:cs="Times New Roman"/>
          <w:sz w:val="20"/>
          <w:szCs w:val="20"/>
          <w:lang w:eastAsia="pl-PL"/>
        </w:rPr>
        <w:t>isania umowy: 01.08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.2018r.</w:t>
      </w:r>
    </w:p>
    <w:p w:rsidR="00675FED" w:rsidRDefault="00675FED" w:rsidP="00675FED"/>
    <w:p w:rsidR="002B090F" w:rsidRDefault="002B090F"/>
    <w:sectPr w:rsidR="002B09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F90A7B"/>
    <w:multiLevelType w:val="hybridMultilevel"/>
    <w:tmpl w:val="7E34F44E"/>
    <w:lvl w:ilvl="0" w:tplc="D9841AD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43F43DD"/>
    <w:multiLevelType w:val="hybridMultilevel"/>
    <w:tmpl w:val="AE267F58"/>
    <w:lvl w:ilvl="0" w:tplc="EFAC17CA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FED"/>
    <w:rsid w:val="0006018B"/>
    <w:rsid w:val="002B090F"/>
    <w:rsid w:val="00675FED"/>
    <w:rsid w:val="00851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33FDFD-B23A-48CE-87DE-B19156E99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5FED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5F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2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387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Burak</dc:creator>
  <cp:keywords/>
  <dc:description/>
  <cp:lastModifiedBy>Urszula Burak</cp:lastModifiedBy>
  <cp:revision>1</cp:revision>
  <cp:lastPrinted>2018-07-31T06:52:00Z</cp:lastPrinted>
  <dcterms:created xsi:type="dcterms:W3CDTF">2018-07-31T06:35:00Z</dcterms:created>
  <dcterms:modified xsi:type="dcterms:W3CDTF">2018-07-31T07:01:00Z</dcterms:modified>
</cp:coreProperties>
</file>