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7" w:rsidRDefault="00AB6CA9" w:rsidP="00D54451">
      <w:pPr>
        <w:rPr>
          <w:rFonts w:eastAsia="Calibri"/>
        </w:rPr>
      </w:pPr>
      <w:bookmarkStart w:id="0" w:name="_GoBack"/>
      <w:bookmarkEnd w:id="0"/>
      <w:r>
        <w:rPr>
          <w:rFonts w:eastAsia="Calibri"/>
        </w:rPr>
        <w:t xml:space="preserve"> </w:t>
      </w:r>
    </w:p>
    <w:p w:rsidR="00D54451" w:rsidRDefault="00940CB8" w:rsidP="00D54451">
      <w:pPr>
        <w:rPr>
          <w:rFonts w:eastAsia="Calibri"/>
        </w:rPr>
      </w:pPr>
      <w:r>
        <w:rPr>
          <w:rFonts w:eastAsia="Calibri"/>
        </w:rPr>
        <w:t>ZP/</w:t>
      </w:r>
      <w:r w:rsidR="00435471">
        <w:rPr>
          <w:rFonts w:eastAsia="Calibri"/>
        </w:rPr>
        <w:t>V</w:t>
      </w:r>
      <w:r w:rsidR="00F54F01">
        <w:rPr>
          <w:rFonts w:eastAsia="Calibri"/>
        </w:rPr>
        <w:t>I</w:t>
      </w:r>
      <w:r w:rsidR="00435471">
        <w:rPr>
          <w:rFonts w:eastAsia="Calibri"/>
        </w:rPr>
        <w:t>I</w:t>
      </w:r>
      <w:r>
        <w:rPr>
          <w:rFonts w:eastAsia="Calibri"/>
        </w:rPr>
        <w:t>/18</w:t>
      </w:r>
      <w:r w:rsidR="00D54451">
        <w:rPr>
          <w:rFonts w:eastAsia="Calibri"/>
        </w:rPr>
        <w:t>/</w:t>
      </w:r>
      <w:r w:rsidR="00504883">
        <w:rPr>
          <w:rFonts w:eastAsia="Calibri"/>
        </w:rPr>
        <w:t>749</w:t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 w:rsidR="00D54451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Białystok, dnia </w:t>
      </w:r>
      <w:r w:rsidR="00504883">
        <w:rPr>
          <w:rFonts w:eastAsia="Calibri"/>
        </w:rPr>
        <w:t>04</w:t>
      </w:r>
      <w:r w:rsidR="00F54F01">
        <w:rPr>
          <w:rFonts w:eastAsia="Calibri"/>
        </w:rPr>
        <w:t>.07</w:t>
      </w:r>
      <w:r>
        <w:rPr>
          <w:rFonts w:eastAsia="Calibri"/>
        </w:rPr>
        <w:t>.2018</w:t>
      </w:r>
      <w:r w:rsidR="00D54451">
        <w:rPr>
          <w:rFonts w:eastAsia="Calibri"/>
        </w:rPr>
        <w:t xml:space="preserve"> r.</w:t>
      </w:r>
    </w:p>
    <w:p w:rsidR="00D54451" w:rsidRDefault="00D54451" w:rsidP="00D54451">
      <w:pPr>
        <w:spacing w:line="276" w:lineRule="auto"/>
        <w:rPr>
          <w:b/>
          <w:kern w:val="2"/>
          <w:lang w:eastAsia="ar-SA"/>
        </w:rPr>
      </w:pPr>
    </w:p>
    <w:p w:rsidR="00504883" w:rsidRDefault="00504883" w:rsidP="00504883">
      <w:pPr>
        <w:spacing w:line="276" w:lineRule="auto"/>
        <w:rPr>
          <w:b/>
          <w:kern w:val="2"/>
          <w:lang w:eastAsia="ar-SA"/>
        </w:rPr>
      </w:pPr>
    </w:p>
    <w:p w:rsidR="00504883" w:rsidRDefault="00504883" w:rsidP="00504883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Wyjaśnienia i modyfikacja SIWZ</w:t>
      </w:r>
    </w:p>
    <w:p w:rsidR="00504883" w:rsidRDefault="00504883" w:rsidP="00504883">
      <w:pPr>
        <w:spacing w:line="276" w:lineRule="auto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oraz zmiana terminu składania ofert cz. 2</w:t>
      </w:r>
    </w:p>
    <w:p w:rsidR="00D54451" w:rsidRDefault="00D54451" w:rsidP="00D54451">
      <w:pPr>
        <w:spacing w:line="276" w:lineRule="auto"/>
        <w:jc w:val="center"/>
        <w:rPr>
          <w:rFonts w:eastAsia="Calibri"/>
        </w:rPr>
      </w:pPr>
    </w:p>
    <w:p w:rsidR="00D54451" w:rsidRPr="00F734F3" w:rsidRDefault="00D54451" w:rsidP="00D54451">
      <w:pPr>
        <w:spacing w:line="276" w:lineRule="auto"/>
        <w:rPr>
          <w:rFonts w:eastAsia="Calibri"/>
          <w:u w:val="single"/>
        </w:rPr>
      </w:pPr>
      <w:r w:rsidRPr="00F734F3">
        <w:rPr>
          <w:rFonts w:eastAsia="Calibri"/>
          <w:b/>
          <w:u w:val="single"/>
        </w:rPr>
        <w:t>Dotyczy:</w:t>
      </w:r>
      <w:r w:rsidRPr="00F734F3">
        <w:rPr>
          <w:rFonts w:eastAsia="Calibri"/>
          <w:u w:val="single"/>
        </w:rPr>
        <w:t xml:space="preserve"> postępowania o udzielenie zamówienia publicznego w trybie przetargu nie</w:t>
      </w:r>
      <w:r w:rsidR="00940CB8">
        <w:rPr>
          <w:rFonts w:eastAsia="Calibri"/>
          <w:u w:val="single"/>
        </w:rPr>
        <w:t>ograniczonego n</w:t>
      </w:r>
      <w:r w:rsidR="00435471">
        <w:rPr>
          <w:rFonts w:eastAsia="Calibri"/>
          <w:u w:val="single"/>
        </w:rPr>
        <w:t>a dostawę leków i materiałów medycznych</w:t>
      </w:r>
      <w:r w:rsidR="00940CB8">
        <w:rPr>
          <w:rFonts w:eastAsia="Calibri"/>
          <w:u w:val="single"/>
        </w:rPr>
        <w:t>, nr sprawy 5</w:t>
      </w:r>
      <w:r w:rsidR="00435471">
        <w:rPr>
          <w:rFonts w:eastAsia="Calibri"/>
          <w:u w:val="single"/>
        </w:rPr>
        <w:t>1</w:t>
      </w:r>
      <w:r w:rsidR="00940CB8">
        <w:rPr>
          <w:rFonts w:eastAsia="Calibri"/>
          <w:u w:val="single"/>
        </w:rPr>
        <w:t>/2018</w:t>
      </w:r>
      <w:r w:rsidRPr="00F734F3">
        <w:rPr>
          <w:rFonts w:eastAsia="Calibri"/>
          <w:u w:val="single"/>
        </w:rPr>
        <w:t>.</w:t>
      </w:r>
    </w:p>
    <w:p w:rsidR="00D54451" w:rsidRDefault="00D54451" w:rsidP="00D54451">
      <w:pPr>
        <w:spacing w:line="276" w:lineRule="auto"/>
        <w:rPr>
          <w:rFonts w:eastAsia="Calibri"/>
        </w:rPr>
      </w:pPr>
    </w:p>
    <w:p w:rsidR="00D54451" w:rsidRDefault="00D54451" w:rsidP="00060148">
      <w:pPr>
        <w:spacing w:line="276" w:lineRule="auto"/>
        <w:ind w:firstLine="708"/>
      </w:pPr>
      <w:r>
        <w:t xml:space="preserve">Zamawiający Uniwersytecki Szpital Kliniczny w Białymstoku, działając na podstawie art. 38 ust. 1 ustawy </w:t>
      </w:r>
      <w:r>
        <w:br/>
        <w:t>z dnia 29.01.2004 r. Prawo zamówień publicznych (Dz. U. z 2015 r. poz. 2164 z późn. zm.) przedstawia poniżej treść pytań i udzielonych odpowiedzi do treści Specyfikacji Istotnych Warunków Zamówienia (SIWZ):</w:t>
      </w:r>
    </w:p>
    <w:p w:rsidR="00D54451" w:rsidRDefault="00D54451" w:rsidP="00060148">
      <w:pPr>
        <w:spacing w:line="276" w:lineRule="auto"/>
        <w:ind w:firstLine="708"/>
      </w:pPr>
    </w:p>
    <w:p w:rsidR="00D54451" w:rsidRDefault="0070236C" w:rsidP="003D6537">
      <w:pPr>
        <w:rPr>
          <w:b/>
        </w:rPr>
      </w:pPr>
      <w:bookmarkStart w:id="1" w:name="_MailEndCompose"/>
      <w:r>
        <w:rPr>
          <w:b/>
        </w:rPr>
        <w:t xml:space="preserve">Pytanie nr </w:t>
      </w:r>
      <w:r w:rsidR="00563766">
        <w:rPr>
          <w:b/>
        </w:rPr>
        <w:t>1</w:t>
      </w:r>
      <w:r w:rsidR="00D54451">
        <w:rPr>
          <w:b/>
        </w:rPr>
        <w:t xml:space="preserve">: </w:t>
      </w:r>
    </w:p>
    <w:p w:rsidR="003D6537" w:rsidRPr="00AB6CA9" w:rsidRDefault="00AB6CA9" w:rsidP="003D6537">
      <w:pPr>
        <w:keepNext/>
        <w:rPr>
          <w:rFonts w:eastAsia="Calibri"/>
          <w:iCs/>
          <w:lang w:eastAsia="en-US"/>
        </w:rPr>
      </w:pPr>
      <w:r>
        <w:rPr>
          <w:u w:val="single"/>
        </w:rPr>
        <w:t>Dotyczy pakietu 340 poz. 1</w:t>
      </w:r>
      <w:r w:rsidRPr="003D6537">
        <w:rPr>
          <w:u w:val="single"/>
        </w:rPr>
        <w:t>:</w:t>
      </w:r>
      <w:r>
        <w:rPr>
          <w:rFonts w:eastAsia="Calibri"/>
          <w:iCs/>
          <w:lang w:eastAsia="en-US"/>
        </w:rPr>
        <w:t xml:space="preserve"> </w:t>
      </w:r>
      <w:r w:rsidR="003D6537" w:rsidRPr="003D6537">
        <w:rPr>
          <w:rFonts w:eastAsia="Calibri"/>
          <w:iCs/>
          <w:lang w:eastAsia="en-US"/>
        </w:rPr>
        <w:t xml:space="preserve">Czy w Pakiecie nr 340 pozycja 1- </w:t>
      </w:r>
      <w:r w:rsidR="003D6537" w:rsidRPr="003D6537">
        <w:rPr>
          <w:rFonts w:eastAsia="Calibri"/>
          <w:lang w:val="sv-SE" w:eastAsia="en-US"/>
        </w:rPr>
        <w:t>Sevofluranum - płyn wziewny a 250 ml z zawartością wody od 0,03% do 0,1% kom</w:t>
      </w:r>
      <w:r w:rsidR="003D6537">
        <w:rPr>
          <w:rFonts w:eastAsia="Calibri"/>
          <w:lang w:val="sv-SE" w:eastAsia="en-US"/>
        </w:rPr>
        <w:t xml:space="preserve">patybilny do 32 szt. parowników </w:t>
      </w:r>
      <w:r w:rsidR="003D6537" w:rsidRPr="003D6537">
        <w:rPr>
          <w:rFonts w:eastAsia="Calibri"/>
          <w:lang w:val="sv-SE" w:eastAsia="en-US"/>
        </w:rPr>
        <w:t>będących na wyposażeniu szpitala do znieczulenia ogólnego w tym 1 szt. do rezonansu magnetycznego i 3 szt. do pomp do krązenia pozaustrojowego  – 900 op.,</w:t>
      </w:r>
      <w:r w:rsidR="003D6537" w:rsidRPr="003D6537">
        <w:rPr>
          <w:rFonts w:eastAsia="Calibri"/>
          <w:iCs/>
          <w:lang w:eastAsia="en-US"/>
        </w:rPr>
        <w:t xml:space="preserve"> Zamawiający w celu zapewnienia ciągłości pracy na bloku operacyjnym i bezpieczeństwa pacjenta, wymaga dostarczenia w użyczeniu 32 szt. parowników, w tym 1 szt. do rezonansu magnetycznego i 3 szt. do pomp do krążenia pozaustrojowego, do zaoferowanego produktu w ciągu 24 godzin od chwili podpisania umowy prz</w:t>
      </w:r>
      <w:r w:rsidR="003D6537">
        <w:rPr>
          <w:rFonts w:eastAsia="Calibri"/>
          <w:iCs/>
          <w:lang w:eastAsia="en-US"/>
        </w:rPr>
        <w:t xml:space="preserve">etargowej? Pozwoli to uniknąć </w:t>
      </w:r>
      <w:r w:rsidR="003D6537" w:rsidRPr="003D6537">
        <w:rPr>
          <w:rFonts w:eastAsia="Calibri"/>
          <w:iCs/>
          <w:lang w:eastAsia="en-US"/>
        </w:rPr>
        <w:t>zbyt długiego czasu oczekiwania Zamawiającego na  instalację parowników kompatybilnych z zaoferowanym produktem.</w:t>
      </w:r>
    </w:p>
    <w:bookmarkEnd w:id="1"/>
    <w:p w:rsidR="00940CB8" w:rsidRPr="001C533B" w:rsidRDefault="00940CB8" w:rsidP="003D6537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F54F01" w:rsidRDefault="00F54F01" w:rsidP="00F54F01">
      <w:r>
        <w:t xml:space="preserve">Zamawiający wymaga dostarczenia i zainstalowania (nieodpłatnie) – </w:t>
      </w:r>
      <w:r w:rsidRPr="00F54F01">
        <w:rPr>
          <w:rFonts w:eastAsia="Calibri"/>
          <w:iCs/>
          <w:lang w:eastAsia="en-US"/>
        </w:rPr>
        <w:t xml:space="preserve">w ciągu 96 godzin od chwili podpisania umowy przetargowej – </w:t>
      </w:r>
      <w:r>
        <w:t>32 szt. parowników do aparatów do znieczulania znajdujących się na wyposażeniu Szpitala (szczegóły do ustalenia z kierownikiem Kliniki Anestezjologii i Intensywnej Terapii) oraz zapewnienia nieodpłatnego serwisu oraz kalibracji na okres trwania umowy</w:t>
      </w:r>
    </w:p>
    <w:p w:rsidR="00940CB8" w:rsidRDefault="00940CB8" w:rsidP="003D6537"/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2</w:t>
      </w:r>
      <w:r>
        <w:rPr>
          <w:b/>
        </w:rPr>
        <w:t xml:space="preserve">: </w:t>
      </w:r>
    </w:p>
    <w:p w:rsidR="003D6537" w:rsidRPr="00AB6CA9" w:rsidRDefault="00AB6CA9" w:rsidP="003D6537">
      <w:pPr>
        <w:keepNext/>
        <w:rPr>
          <w:rFonts w:eastAsia="Calibri"/>
          <w:bCs/>
          <w:lang w:val="sv-SE" w:eastAsia="en-US"/>
        </w:rPr>
      </w:pPr>
      <w:r>
        <w:rPr>
          <w:u w:val="single"/>
        </w:rPr>
        <w:t>Dotyczy pakietu 340 poz. 1</w:t>
      </w:r>
      <w:r w:rsidRPr="003D6537">
        <w:rPr>
          <w:u w:val="single"/>
        </w:rPr>
        <w:t>:</w:t>
      </w:r>
      <w:r>
        <w:rPr>
          <w:rFonts w:eastAsia="Calibri"/>
          <w:bCs/>
          <w:lang w:val="sv-SE" w:eastAsia="en-US"/>
        </w:rPr>
        <w:t xml:space="preserve"> </w:t>
      </w:r>
      <w:r w:rsidR="003D6537" w:rsidRPr="003D6537">
        <w:rPr>
          <w:rFonts w:eastAsia="Calibri"/>
          <w:bCs/>
          <w:lang w:val="sv-SE" w:eastAsia="en-US"/>
        </w:rPr>
        <w:t>Czy w Pakiecie nr 340 poz.</w:t>
      </w:r>
      <w:r w:rsidR="003D6537" w:rsidRPr="003D6537">
        <w:rPr>
          <w:rFonts w:eastAsia="Calibri"/>
          <w:lang w:val="sv-SE" w:eastAsia="en-US"/>
        </w:rPr>
        <w:t xml:space="preserve"> 1</w:t>
      </w:r>
      <w:r w:rsidR="003D6537" w:rsidRPr="003D6537">
        <w:rPr>
          <w:rFonts w:eastAsia="Calibri"/>
          <w:bCs/>
          <w:lang w:val="sv-SE" w:eastAsia="en-US"/>
        </w:rPr>
        <w:t xml:space="preserve"> - </w:t>
      </w:r>
      <w:r w:rsidR="003D6537" w:rsidRPr="003D6537">
        <w:rPr>
          <w:rFonts w:eastAsia="Calibri"/>
          <w:lang w:val="sv-SE" w:eastAsia="en-US"/>
        </w:rPr>
        <w:t>Sevofluranum - płyn wziewny a 250 ml z zawartością wody od 0,03% do 0,1% kompatybilny do 32 szt. parowników będących na wyposażeniu szpitala do znieczulenia ogólnego w tym 1 szt. do rezonansu magnetycznego i 3 szt. do pomp do krązenia pozaustrojowego – 900 op. – Zamawiający wymaga, aby butelki z płynnym anestetykiem były fabrycznie wyposażone w szczelne urządzenie (adapter) do napełniania parowników tak, aby zbędnym było otwieranie butelek, nakręcanie adapterów do napełniania parownika, powtórne odkręcanie adapterów, za</w:t>
      </w:r>
      <w:r w:rsidR="003D6537">
        <w:rPr>
          <w:rFonts w:eastAsia="Calibri"/>
          <w:lang w:val="sv-SE" w:eastAsia="en-US"/>
        </w:rPr>
        <w:t>kręcanie butelek po napełnieniu</w:t>
      </w:r>
      <w:r w:rsidR="003D6537" w:rsidRPr="003D6537">
        <w:rPr>
          <w:rFonts w:eastAsia="Calibri"/>
          <w:lang w:val="sv-SE" w:eastAsia="en-US"/>
        </w:rPr>
        <w:t>?</w:t>
      </w:r>
      <w:r w:rsidR="003D6537" w:rsidRPr="003D6537">
        <w:rPr>
          <w:rFonts w:eastAsia="Calibri"/>
          <w:color w:val="1F497D"/>
          <w:lang w:eastAsia="en-US"/>
        </w:rPr>
        <w:t xml:space="preserve"> </w:t>
      </w:r>
    </w:p>
    <w:p w:rsidR="003D6537" w:rsidRPr="003D6537" w:rsidRDefault="003D6537" w:rsidP="003D6537">
      <w:pPr>
        <w:keepNext/>
        <w:rPr>
          <w:rFonts w:eastAsia="Calibri"/>
          <w:lang w:eastAsia="en-US"/>
        </w:rPr>
      </w:pPr>
      <w:r w:rsidRPr="003D6537">
        <w:rPr>
          <w:rFonts w:eastAsia="Calibri"/>
          <w:lang w:eastAsia="en-US"/>
        </w:rPr>
        <w:t>Taki system z fabrycznie zamontowanym adapterem do butelki, umożliwiający bezpośrednie napełnienie parownika, gwarantuje szpitalowi:</w:t>
      </w:r>
    </w:p>
    <w:p w:rsidR="003D6537" w:rsidRPr="003D6537" w:rsidRDefault="003D6537" w:rsidP="003D6537">
      <w:pPr>
        <w:keepNext/>
        <w:numPr>
          <w:ilvl w:val="0"/>
          <w:numId w:val="8"/>
        </w:numPr>
        <w:ind w:left="357" w:hanging="357"/>
        <w:rPr>
          <w:rFonts w:eastAsia="Calibri"/>
          <w:lang w:eastAsia="en-US"/>
        </w:rPr>
      </w:pPr>
      <w:r w:rsidRPr="003D6537">
        <w:rPr>
          <w:rFonts w:eastAsia="Calibri"/>
          <w:lang w:eastAsia="en-US"/>
        </w:rPr>
        <w:t>Bezpieczeństwo personelu medycznego i pacjenta poprzez zapewnienie szczelności butelki na każdym etapie użytkowania</w:t>
      </w:r>
    </w:p>
    <w:p w:rsidR="003D6537" w:rsidRPr="003D6537" w:rsidRDefault="003D6537" w:rsidP="003D6537">
      <w:pPr>
        <w:keepNext/>
        <w:numPr>
          <w:ilvl w:val="0"/>
          <w:numId w:val="8"/>
        </w:numPr>
        <w:ind w:left="357" w:hanging="357"/>
        <w:rPr>
          <w:rFonts w:eastAsia="Calibri"/>
          <w:lang w:eastAsia="en-US"/>
        </w:rPr>
      </w:pPr>
      <w:r w:rsidRPr="003D6537">
        <w:rPr>
          <w:rFonts w:eastAsia="Calibri"/>
          <w:lang w:eastAsia="en-US"/>
        </w:rPr>
        <w:t>Eliminuje niewłaściwe nakręcenie adaptera na butelkę, wyklucza możliwość niekontrolowanego wylania się anestetyku oraz nie naraża personelu bloku operacyjnego na wdychanie oparów Sevofluranu w niekontrolowanym stężeniu, co może mieć miejsce przy manualnym nakręcaniu wielorazowego adaptera.</w:t>
      </w:r>
    </w:p>
    <w:p w:rsidR="003D6537" w:rsidRPr="003D6537" w:rsidRDefault="003D6537" w:rsidP="003D6537">
      <w:pPr>
        <w:keepNext/>
        <w:numPr>
          <w:ilvl w:val="0"/>
          <w:numId w:val="8"/>
        </w:numPr>
        <w:ind w:left="357" w:hanging="357"/>
        <w:rPr>
          <w:rFonts w:eastAsia="Calibri"/>
          <w:lang w:eastAsia="en-US"/>
        </w:rPr>
      </w:pPr>
      <w:r w:rsidRPr="003D6537">
        <w:rPr>
          <w:rFonts w:eastAsia="Calibri"/>
          <w:lang w:eastAsia="en-US"/>
        </w:rPr>
        <w:t>Przenosi odpowiedzialność za szczelność połączenia butelki z adapterem na producenta, a nie na personel medyczny Zamawiającego</w:t>
      </w:r>
    </w:p>
    <w:p w:rsidR="003D6537" w:rsidRPr="003D6537" w:rsidRDefault="003D6537" w:rsidP="003D6537">
      <w:pPr>
        <w:keepNext/>
        <w:numPr>
          <w:ilvl w:val="0"/>
          <w:numId w:val="8"/>
        </w:numPr>
        <w:ind w:left="357" w:hanging="357"/>
        <w:rPr>
          <w:rFonts w:eastAsia="Calibri"/>
          <w:lang w:eastAsia="en-US"/>
        </w:rPr>
      </w:pPr>
      <w:r w:rsidRPr="003D6537">
        <w:rPr>
          <w:rFonts w:eastAsia="Calibri"/>
          <w:lang w:eastAsia="en-US"/>
        </w:rPr>
        <w:t>Fabrycznie zamontowany na butelce adapter nie wymaga dezynfekcji ( dodatkowy nieujawniony koszt szpitala w przypadku adapterów wielokrotnego użycia ), wyklucza możliwość przenoszenia zakażeń wewnątrzszpitalnych, gdyż po zużyciu zawartości butelki, zostaje on wyrzucony wraz z pustą butelką.</w:t>
      </w:r>
    </w:p>
    <w:p w:rsidR="003D6537" w:rsidRDefault="003D6537" w:rsidP="003D6537">
      <w:pPr>
        <w:keepNext/>
        <w:numPr>
          <w:ilvl w:val="0"/>
          <w:numId w:val="8"/>
        </w:numPr>
        <w:ind w:left="357" w:hanging="357"/>
        <w:rPr>
          <w:rFonts w:eastAsia="Calibri"/>
          <w:lang w:eastAsia="en-US"/>
        </w:rPr>
      </w:pPr>
      <w:r w:rsidRPr="003D6537">
        <w:rPr>
          <w:rFonts w:eastAsia="Calibri"/>
          <w:lang w:eastAsia="en-US"/>
        </w:rPr>
        <w:t>Jest fabrycznie zamontowany i poddany kontroli jakości.</w:t>
      </w:r>
    </w:p>
    <w:p w:rsidR="003D6537" w:rsidRPr="003D6537" w:rsidRDefault="003D6537" w:rsidP="003D6537">
      <w:pPr>
        <w:keepNext/>
        <w:rPr>
          <w:rFonts w:eastAsia="Calibri"/>
          <w:lang w:eastAsia="en-US"/>
        </w:rPr>
      </w:pPr>
      <w:r w:rsidRPr="003D6537">
        <w:rPr>
          <w:rFonts w:eastAsia="Calibri"/>
          <w:bCs/>
          <w:lang w:val="sv-SE" w:eastAsia="en-US"/>
        </w:rPr>
        <w:t xml:space="preserve">Czy mając na uwadze standardy wynikające z polityki ISO 9001, będącej częścią Zintegrowanego Systemu Zarządzania Jakością,  mającym na celu poprawę warunków i organizacji pracy pracowników, którą wdrożył Państwa Szpital, </w:t>
      </w:r>
      <w:r w:rsidRPr="003D6537">
        <w:rPr>
          <w:rFonts w:eastAsia="Calibri"/>
          <w:lang w:val="sv-SE" w:eastAsia="en-US"/>
        </w:rPr>
        <w:t>Zamawiajacy wymaga produtu z fabrycznie zamontowanym na każdej butelce systemem napełniania parownika, który minimalizuje ryzyko skażenia środowiska pracy i narażenia personelu medycznego?</w:t>
      </w:r>
    </w:p>
    <w:p w:rsidR="003F6FB7" w:rsidRPr="001C533B" w:rsidRDefault="003F6FB7" w:rsidP="003F6FB7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26479A" w:rsidRDefault="00845377" w:rsidP="0026479A">
      <w:r>
        <w:t>Zamawiają</w:t>
      </w:r>
      <w:r w:rsidR="0026479A">
        <w:t>cy wymaga, aby każda butelka była wyposażona w szczelny adapter do napełniania parowników tak, aby zbędne było otwieranie butelek, co zminimalizuje narażenie personelu na ekspansję i ryzyko skażenia środowiska pracy</w:t>
      </w:r>
    </w:p>
    <w:p w:rsidR="003F6FB7" w:rsidRDefault="003F6FB7" w:rsidP="00060148"/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3</w:t>
      </w:r>
      <w:r>
        <w:rPr>
          <w:b/>
        </w:rPr>
        <w:t xml:space="preserve">: </w:t>
      </w:r>
    </w:p>
    <w:p w:rsidR="003D6537" w:rsidRPr="003D6537" w:rsidRDefault="003D6537" w:rsidP="003D6537">
      <w:pPr>
        <w:rPr>
          <w:u w:val="single"/>
        </w:rPr>
      </w:pPr>
      <w:r w:rsidRPr="003D6537">
        <w:rPr>
          <w:u w:val="single"/>
        </w:rPr>
        <w:t>Dotyczy pakietu 40:</w:t>
      </w:r>
      <w:r w:rsidRPr="003D6537">
        <w:t xml:space="preserve"> </w:t>
      </w:r>
      <w:r w:rsidRPr="003D6537">
        <w:rPr>
          <w:bCs/>
        </w:rPr>
        <w:t>Czy Zamawiający wymaga materiału wiskoelastycznego o właściwościach dyspersyjnych 3% hialuronianu sodu i 4% siarczanu chondroityny o objętości 0,5ml w sterylnej ampułkostrzykawce ze sterylną kaniulą</w:t>
      </w:r>
      <w:r w:rsidRPr="003D6537">
        <w:t>?</w:t>
      </w:r>
    </w:p>
    <w:p w:rsidR="003D6537" w:rsidRPr="003D6537" w:rsidRDefault="003D6537" w:rsidP="003D6537">
      <w:r w:rsidRPr="003D6537">
        <w:rPr>
          <w:b/>
        </w:rPr>
        <w:t>Odpowiedź:</w:t>
      </w:r>
      <w:r w:rsidRPr="003D6537">
        <w:t xml:space="preserve"> </w:t>
      </w:r>
    </w:p>
    <w:p w:rsidR="003D6537" w:rsidRPr="003D6537" w:rsidRDefault="00E27AB9" w:rsidP="003D6537">
      <w:pPr>
        <w:snapToGrid w:val="0"/>
      </w:pPr>
      <w:r>
        <w:t>Tak.</w:t>
      </w:r>
    </w:p>
    <w:p w:rsidR="0070236C" w:rsidRDefault="0070236C" w:rsidP="0070236C">
      <w:pPr>
        <w:rPr>
          <w:b/>
        </w:rPr>
      </w:pPr>
      <w:r>
        <w:rPr>
          <w:b/>
        </w:rPr>
        <w:lastRenderedPageBreak/>
        <w:t xml:space="preserve">Pytanie nr </w:t>
      </w:r>
      <w:r w:rsidR="00563766">
        <w:rPr>
          <w:b/>
        </w:rPr>
        <w:t>4</w:t>
      </w:r>
      <w:r>
        <w:rPr>
          <w:b/>
        </w:rPr>
        <w:t xml:space="preserve">: </w:t>
      </w:r>
    </w:p>
    <w:p w:rsidR="003D6537" w:rsidRPr="003D6537" w:rsidRDefault="003D6537" w:rsidP="003D6537">
      <w:pPr>
        <w:rPr>
          <w:u w:val="single"/>
        </w:rPr>
      </w:pPr>
      <w:r w:rsidRPr="003D6537">
        <w:rPr>
          <w:u w:val="single"/>
        </w:rPr>
        <w:t>Dotyczy projektu umowy:</w:t>
      </w:r>
      <w:r>
        <w:t xml:space="preserve"> </w:t>
      </w:r>
      <w:r w:rsidRPr="003D6537">
        <w:t xml:space="preserve">Zwracam się z prośbą o przyjęcie § 1 ust. 3 projektu umowy w następującym brzmieniu: </w:t>
      </w:r>
      <w:r w:rsidRPr="003D6537">
        <w:rPr>
          <w:i/>
        </w:rPr>
        <w:t>„</w:t>
      </w:r>
      <w:r w:rsidRPr="003D6537">
        <w:rPr>
          <w:rFonts w:eastAsia="Calibri"/>
          <w:i/>
          <w:lang w:eastAsia="ar-SA"/>
        </w:rPr>
        <w:t>Ilość Towaru wskazana w Załączniku nr 1 do Umowy, przewidziana do nabycia w okresie obowiązywania Umowy, została określona w sposób przybliżony. Ilość Towaru nabyta przez Zamawiającego w okresie obowiązywania Umowy może być mniejsza, jednakże w każdym przypadku Zamawiający musi zamówić Towary stanowiące 80% wartości umowy i w takim zakresie Wykonawcy przysługuje roszczenie o jej realizację.”</w:t>
      </w:r>
      <w:r w:rsidRPr="003D6537">
        <w:rPr>
          <w:rFonts w:eastAsia="Calibri"/>
          <w:b/>
          <w:i/>
          <w:lang w:eastAsia="ar-SA"/>
        </w:rPr>
        <w:t xml:space="preserve"> </w:t>
      </w:r>
    </w:p>
    <w:p w:rsidR="003D6537" w:rsidRPr="003D6537" w:rsidRDefault="003D6537" w:rsidP="003D6537">
      <w:r w:rsidRPr="003D6537">
        <w:rPr>
          <w:b/>
        </w:rPr>
        <w:t>Odpowiedź:</w:t>
      </w:r>
      <w:r w:rsidRPr="003D6537">
        <w:t xml:space="preserve"> </w:t>
      </w:r>
    </w:p>
    <w:p w:rsidR="003D6537" w:rsidRPr="003D6537" w:rsidRDefault="00AB6CA9" w:rsidP="003D6537">
      <w:pPr>
        <w:snapToGrid w:val="0"/>
      </w:pPr>
      <w:r>
        <w:t>Nie. Zamawiający podtrzymuje zapisy SIWZ.</w:t>
      </w:r>
    </w:p>
    <w:p w:rsidR="003D6537" w:rsidRPr="003D6537" w:rsidRDefault="003D6537" w:rsidP="003D6537">
      <w:pPr>
        <w:snapToGrid w:val="0"/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5</w:t>
      </w:r>
      <w:r>
        <w:rPr>
          <w:b/>
        </w:rPr>
        <w:t xml:space="preserve">: </w:t>
      </w:r>
    </w:p>
    <w:p w:rsidR="003D6537" w:rsidRPr="003D6537" w:rsidRDefault="003D6537" w:rsidP="003D6537">
      <w:pPr>
        <w:snapToGrid w:val="0"/>
        <w:rPr>
          <w:u w:val="single"/>
        </w:rPr>
      </w:pPr>
      <w:r w:rsidRPr="003D6537">
        <w:rPr>
          <w:u w:val="single"/>
        </w:rPr>
        <w:t>Dotyczy projektu umowy:</w:t>
      </w:r>
      <w:r>
        <w:t xml:space="preserve"> </w:t>
      </w:r>
      <w:r w:rsidRPr="003D6537">
        <w:t xml:space="preserve">Zwracam się z prośbą o przyjęcie § 1 ust. 5 projektu umowy w następującym brzmieniu: </w:t>
      </w:r>
      <w:r w:rsidR="00AB6CA9">
        <w:br/>
      </w:r>
      <w:r w:rsidRPr="003D6537">
        <w:rPr>
          <w:i/>
        </w:rPr>
        <w:t>„</w:t>
      </w:r>
      <w:r w:rsidRPr="003D6537">
        <w:rPr>
          <w:rFonts w:eastAsia="Calibri"/>
          <w:i/>
          <w:lang w:eastAsia="ar-SA"/>
        </w:rPr>
        <w:t>W przypadku zaprzestania stosowania niektórych Towarów w jednostkach</w:t>
      </w:r>
      <w:r>
        <w:rPr>
          <w:rFonts w:eastAsia="Calibri"/>
          <w:i/>
          <w:lang w:eastAsia="ar-SA"/>
        </w:rPr>
        <w:t xml:space="preserve"> organizacyjnych Zamawiającego </w:t>
      </w:r>
      <w:r w:rsidRPr="003D6537">
        <w:rPr>
          <w:rFonts w:eastAsia="Calibri"/>
          <w:i/>
          <w:lang w:eastAsia="ar-SA"/>
        </w:rPr>
        <w:t>z powodów obiektywnych lub wskazań medycznych, Zamawiający może odstąpić od Umowy w zakresie Towarów, których stosowania zaprzestał w terminie 30 dni, od dnia zaprzestania stosowania tych Towarów, z zastrzeżeniem postanowień ust. 3 powyżej.”</w:t>
      </w:r>
    </w:p>
    <w:p w:rsidR="003D6537" w:rsidRPr="003D6537" w:rsidRDefault="003D6537" w:rsidP="003D6537">
      <w:r w:rsidRPr="003D6537">
        <w:rPr>
          <w:b/>
        </w:rPr>
        <w:t>Odpowiedź:</w:t>
      </w:r>
      <w:r w:rsidRPr="003D6537">
        <w:t xml:space="preserve"> </w:t>
      </w:r>
    </w:p>
    <w:p w:rsidR="00AB6CA9" w:rsidRPr="003D6537" w:rsidRDefault="00AB6CA9" w:rsidP="00AB6CA9">
      <w:pPr>
        <w:snapToGrid w:val="0"/>
      </w:pPr>
      <w:r>
        <w:t>Nie. Zamawiający podtrzymuje zapisy SIWZ.</w:t>
      </w:r>
    </w:p>
    <w:p w:rsidR="003D6537" w:rsidRPr="003D6537" w:rsidRDefault="003D6537" w:rsidP="003D6537">
      <w:pPr>
        <w:snapToGrid w:val="0"/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6</w:t>
      </w:r>
      <w:r>
        <w:rPr>
          <w:b/>
        </w:rPr>
        <w:t xml:space="preserve">: </w:t>
      </w:r>
    </w:p>
    <w:p w:rsidR="003D6537" w:rsidRPr="003D6537" w:rsidRDefault="003D6537" w:rsidP="003D6537">
      <w:pPr>
        <w:snapToGrid w:val="0"/>
        <w:rPr>
          <w:u w:val="single"/>
        </w:rPr>
      </w:pPr>
      <w:r w:rsidRPr="003D6537">
        <w:rPr>
          <w:u w:val="single"/>
        </w:rPr>
        <w:t>Dotyczy projektu umowy:</w:t>
      </w:r>
      <w:r>
        <w:t xml:space="preserve"> </w:t>
      </w:r>
      <w:r w:rsidRPr="003D6537">
        <w:t>Zwracam się z prośbą o przyjęcie §</w:t>
      </w:r>
      <w:r>
        <w:t xml:space="preserve"> </w:t>
      </w:r>
      <w:r w:rsidRPr="003D6537">
        <w:t xml:space="preserve">2 ust. 3 projektu umowy w następującym brzmieniu: </w:t>
      </w:r>
      <w:r w:rsidRPr="003D6537">
        <w:rPr>
          <w:i/>
        </w:rPr>
        <w:t>„Wykonawca realizuje Zamówienie w terminie:</w:t>
      </w:r>
    </w:p>
    <w:p w:rsidR="003D6537" w:rsidRPr="003D6537" w:rsidRDefault="003D6537" w:rsidP="003D6537">
      <w:pPr>
        <w:numPr>
          <w:ilvl w:val="0"/>
          <w:numId w:val="12"/>
        </w:numPr>
        <w:suppressAutoHyphens/>
        <w:rPr>
          <w:i/>
        </w:rPr>
      </w:pPr>
      <w:r w:rsidRPr="003D6537">
        <w:rPr>
          <w:i/>
        </w:rPr>
        <w:t>Podstawowym w zakresie Pakietu/ów nr …………*:</w:t>
      </w:r>
    </w:p>
    <w:p w:rsidR="003D6537" w:rsidRPr="003D6537" w:rsidRDefault="003D6537" w:rsidP="003D6537">
      <w:pPr>
        <w:numPr>
          <w:ilvl w:val="2"/>
          <w:numId w:val="12"/>
        </w:numPr>
        <w:tabs>
          <w:tab w:val="left" w:pos="993"/>
        </w:tabs>
        <w:ind w:hanging="322"/>
        <w:rPr>
          <w:i/>
        </w:rPr>
      </w:pPr>
      <w:r w:rsidRPr="003D6537">
        <w:rPr>
          <w:i/>
        </w:rPr>
        <w:t>dla leków z importu docelowego: w terminie 7 dni roboczych i dłużej, w godzinach przyjęć towaru w Aptece (7:30-13:00)</w:t>
      </w:r>
    </w:p>
    <w:p w:rsidR="003D6537" w:rsidRPr="003D6537" w:rsidRDefault="003D6537" w:rsidP="003D6537">
      <w:pPr>
        <w:numPr>
          <w:ilvl w:val="2"/>
          <w:numId w:val="12"/>
        </w:numPr>
        <w:ind w:hanging="322"/>
        <w:rPr>
          <w:i/>
          <w:spacing w:val="2"/>
          <w:position w:val="-2"/>
        </w:rPr>
      </w:pPr>
      <w:r w:rsidRPr="003D6537">
        <w:rPr>
          <w:i/>
        </w:rPr>
        <w:t xml:space="preserve">dla artykułów dopuszczonych do obrotu w Polsce: </w:t>
      </w:r>
    </w:p>
    <w:p w:rsidR="003D6537" w:rsidRPr="003D6537" w:rsidRDefault="003D6537" w:rsidP="003D6537">
      <w:pPr>
        <w:numPr>
          <w:ilvl w:val="0"/>
          <w:numId w:val="13"/>
        </w:numPr>
        <w:tabs>
          <w:tab w:val="left" w:pos="1560"/>
        </w:tabs>
        <w:rPr>
          <w:i/>
          <w:spacing w:val="2"/>
          <w:position w:val="-2"/>
        </w:rPr>
      </w:pPr>
      <w:r w:rsidRPr="003D6537">
        <w:rPr>
          <w:i/>
          <w:spacing w:val="2"/>
          <w:position w:val="-2"/>
        </w:rPr>
        <w:t>w przypadku zamówienia na CITO w zakresie artykułów ratujących życie - w terminie do 24 godz. roboczych, w przypadku pozostałych artykułów na CITO – w terminie 24 godz. roboczych, w godzinach przyjęć towaru w Aptece (7:30 – 13:00);</w:t>
      </w:r>
    </w:p>
    <w:p w:rsidR="003D6537" w:rsidRPr="003D6537" w:rsidRDefault="003D6537" w:rsidP="003D6537">
      <w:pPr>
        <w:numPr>
          <w:ilvl w:val="0"/>
          <w:numId w:val="13"/>
        </w:numPr>
        <w:tabs>
          <w:tab w:val="left" w:pos="1560"/>
        </w:tabs>
        <w:rPr>
          <w:i/>
          <w:spacing w:val="2"/>
          <w:position w:val="-2"/>
        </w:rPr>
      </w:pPr>
      <w:r w:rsidRPr="003D6537">
        <w:rPr>
          <w:i/>
          <w:spacing w:val="2"/>
          <w:position w:val="-2"/>
        </w:rPr>
        <w:t>w przypadku pozostałych dostaw, w terminie do 72 godz. roboczych, w godzinach przyjęć towaru w Aptece (7:30 – 13:00).</w:t>
      </w:r>
    </w:p>
    <w:p w:rsidR="003D6537" w:rsidRPr="003D6537" w:rsidRDefault="003D6537" w:rsidP="003D6537">
      <w:pPr>
        <w:numPr>
          <w:ilvl w:val="0"/>
          <w:numId w:val="12"/>
        </w:numPr>
        <w:suppressAutoHyphens/>
        <w:rPr>
          <w:i/>
        </w:rPr>
      </w:pPr>
      <w:r w:rsidRPr="003D6537">
        <w:rPr>
          <w:i/>
        </w:rPr>
        <w:t>Skróconym w zakresie Pakietu/ów nr …………….*:</w:t>
      </w:r>
    </w:p>
    <w:p w:rsidR="003D6537" w:rsidRPr="003D6537" w:rsidRDefault="003D6537" w:rsidP="003D6537">
      <w:pPr>
        <w:numPr>
          <w:ilvl w:val="2"/>
          <w:numId w:val="12"/>
        </w:numPr>
        <w:ind w:hanging="322"/>
        <w:rPr>
          <w:i/>
          <w:spacing w:val="2"/>
          <w:position w:val="-2"/>
        </w:rPr>
      </w:pPr>
      <w:r w:rsidRPr="003D6537">
        <w:rPr>
          <w:i/>
          <w:spacing w:val="2"/>
          <w:position w:val="-2"/>
        </w:rPr>
        <w:t>dla leków z importu docelowego: w terminie poniżej 7 dni roboczych, w godzinach przyjęć towaru w Aptece (7:30 – 13:00)</w:t>
      </w:r>
    </w:p>
    <w:p w:rsidR="003D6537" w:rsidRPr="003D6537" w:rsidRDefault="003D6537" w:rsidP="003D6537">
      <w:pPr>
        <w:numPr>
          <w:ilvl w:val="2"/>
          <w:numId w:val="12"/>
        </w:numPr>
        <w:ind w:hanging="322"/>
        <w:rPr>
          <w:i/>
          <w:spacing w:val="2"/>
          <w:position w:val="-2"/>
        </w:rPr>
      </w:pPr>
      <w:r w:rsidRPr="003D6537">
        <w:rPr>
          <w:i/>
          <w:spacing w:val="2"/>
          <w:position w:val="-2"/>
        </w:rPr>
        <w:t>dla artykułów dopuszczonych do obrotu w Polsce:</w:t>
      </w:r>
    </w:p>
    <w:p w:rsidR="003D6537" w:rsidRPr="003D6537" w:rsidRDefault="003D6537" w:rsidP="003D6537">
      <w:pPr>
        <w:ind w:left="671"/>
        <w:rPr>
          <w:i/>
          <w:spacing w:val="2"/>
          <w:position w:val="-2"/>
        </w:rPr>
      </w:pPr>
      <w:r w:rsidRPr="003D6537">
        <w:rPr>
          <w:i/>
          <w:spacing w:val="2"/>
          <w:position w:val="-2"/>
        </w:rPr>
        <w:t>- w przypadku zamówienia na CITO w zakresie artykułów ratujących życie - w terminie do 24 godz. roboczych, w przypadku pozostałych artykułów na CITO – w terminie 24 godz. roboczych, w godzinach przyjęć towaru w Aptece (7:30 – 13:00);</w:t>
      </w:r>
    </w:p>
    <w:p w:rsidR="003D6537" w:rsidRPr="003D6537" w:rsidRDefault="003D6537" w:rsidP="003D6537">
      <w:pPr>
        <w:ind w:left="671"/>
        <w:rPr>
          <w:i/>
          <w:spacing w:val="2"/>
          <w:position w:val="-2"/>
        </w:rPr>
      </w:pPr>
      <w:r w:rsidRPr="003D6537">
        <w:rPr>
          <w:i/>
          <w:spacing w:val="2"/>
          <w:position w:val="-2"/>
        </w:rPr>
        <w:t>- w przypadku pozostałych dostaw, w terminie do 48 godz. roboczych, w godzinach przyjęć towaru w Aptece (7:30 – 13:00).</w:t>
      </w:r>
    </w:p>
    <w:p w:rsidR="003D6537" w:rsidRPr="003D6537" w:rsidRDefault="003D6537" w:rsidP="003D6537">
      <w:pPr>
        <w:suppressAutoHyphens/>
        <w:ind w:left="426"/>
        <w:rPr>
          <w:i/>
          <w:spacing w:val="20"/>
        </w:rPr>
      </w:pPr>
      <w:r w:rsidRPr="003D6537">
        <w:rPr>
          <w:i/>
          <w:spacing w:val="20"/>
          <w:position w:val="-2"/>
        </w:rPr>
        <w:t>* zgodnie ze złożona ofert.”</w:t>
      </w:r>
    </w:p>
    <w:p w:rsidR="003D6537" w:rsidRPr="003D6537" w:rsidRDefault="003D6537" w:rsidP="003D6537">
      <w:r w:rsidRPr="003D6537">
        <w:rPr>
          <w:b/>
        </w:rPr>
        <w:t>Odpowiedź:</w:t>
      </w:r>
      <w:r w:rsidRPr="003D6537">
        <w:t xml:space="preserve"> </w:t>
      </w:r>
    </w:p>
    <w:p w:rsidR="00AB6CA9" w:rsidRPr="003D6537" w:rsidRDefault="00AB6CA9" w:rsidP="00AB6CA9">
      <w:pPr>
        <w:snapToGrid w:val="0"/>
      </w:pPr>
      <w:r>
        <w:t>Nie. Zamawiający podtrzymuje zapisy SIWZ.</w:t>
      </w:r>
    </w:p>
    <w:p w:rsidR="003D6537" w:rsidRPr="003D6537" w:rsidRDefault="003D6537" w:rsidP="003D6537">
      <w:pPr>
        <w:snapToGrid w:val="0"/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7</w:t>
      </w:r>
      <w:r>
        <w:rPr>
          <w:b/>
        </w:rPr>
        <w:t xml:space="preserve">: </w:t>
      </w:r>
    </w:p>
    <w:p w:rsidR="003D6537" w:rsidRPr="003D6537" w:rsidRDefault="003D6537" w:rsidP="003D6537">
      <w:pPr>
        <w:snapToGrid w:val="0"/>
        <w:rPr>
          <w:u w:val="single"/>
        </w:rPr>
      </w:pPr>
      <w:r w:rsidRPr="003D6537">
        <w:rPr>
          <w:u w:val="single"/>
        </w:rPr>
        <w:t>Dotyczy projektu umowy:</w:t>
      </w:r>
      <w:r w:rsidRPr="003D6537">
        <w:t xml:space="preserve"> Zwracam się z prośbą o przyjęcie § 3 ust. 8 projektu umowy w następującym brzmieniu: </w:t>
      </w:r>
      <w:r w:rsidRPr="003D6537">
        <w:rPr>
          <w:i/>
        </w:rPr>
        <w:t>„</w:t>
      </w:r>
      <w:r w:rsidRPr="003D6537">
        <w:rPr>
          <w:i/>
          <w:lang w:eastAsia="zh-CN" w:bidi="hi-IN"/>
        </w:rPr>
        <w:t>Zamawiający, bez jakichkolwiek roszczeń finansowych ze strony Wykonawcy może odmówić przyjęcia poszczególnych elementów dostawy, jeżeli::</w:t>
      </w:r>
    </w:p>
    <w:p w:rsidR="003D6537" w:rsidRPr="003D6537" w:rsidRDefault="003D6537" w:rsidP="003D6537">
      <w:pPr>
        <w:numPr>
          <w:ilvl w:val="0"/>
          <w:numId w:val="9"/>
        </w:numPr>
        <w:snapToGrid w:val="0"/>
        <w:ind w:left="720"/>
        <w:rPr>
          <w:rFonts w:eastAsia="Calibri"/>
          <w:i/>
          <w:lang w:eastAsia="zh-CN" w:bidi="hi-IN"/>
        </w:rPr>
      </w:pPr>
      <w:r w:rsidRPr="003D6537">
        <w:rPr>
          <w:rFonts w:eastAsia="Calibri"/>
          <w:i/>
          <w:lang w:eastAsia="en-US"/>
        </w:rPr>
        <w:t xml:space="preserve">nie będą oryginalnie zapakowane i oznaczone zgodnie z obowiązującymi przepisami, </w:t>
      </w:r>
    </w:p>
    <w:p w:rsidR="003D6537" w:rsidRPr="003D6537" w:rsidRDefault="003D6537" w:rsidP="003D6537">
      <w:pPr>
        <w:numPr>
          <w:ilvl w:val="0"/>
          <w:numId w:val="9"/>
        </w:numPr>
        <w:snapToGrid w:val="0"/>
        <w:ind w:left="720"/>
        <w:rPr>
          <w:rFonts w:eastAsia="Calibri"/>
          <w:i/>
          <w:lang w:eastAsia="zh-CN" w:bidi="hi-IN"/>
        </w:rPr>
      </w:pPr>
      <w:r w:rsidRPr="003D6537">
        <w:rPr>
          <w:rFonts w:eastAsia="Calibri"/>
          <w:i/>
          <w:lang w:eastAsia="en-US"/>
        </w:rPr>
        <w:t>opakowanie będzie naruszone;</w:t>
      </w:r>
    </w:p>
    <w:p w:rsidR="003D6537" w:rsidRPr="003D6537" w:rsidRDefault="003D6537" w:rsidP="003D6537">
      <w:pPr>
        <w:numPr>
          <w:ilvl w:val="0"/>
          <w:numId w:val="9"/>
        </w:numPr>
        <w:snapToGrid w:val="0"/>
        <w:ind w:left="720"/>
        <w:rPr>
          <w:rFonts w:eastAsia="Calibri"/>
          <w:i/>
          <w:lang w:eastAsia="zh-CN" w:bidi="hi-IN"/>
        </w:rPr>
      </w:pPr>
      <w:r w:rsidRPr="003D6537">
        <w:rPr>
          <w:rFonts w:eastAsia="Calibri"/>
          <w:i/>
          <w:lang w:eastAsia="en-US"/>
        </w:rPr>
        <w:t>dostarczony asortyment nie będzie zgodny z Zamówieniem,</w:t>
      </w:r>
    </w:p>
    <w:p w:rsidR="003D6537" w:rsidRDefault="003D6537" w:rsidP="003D6537">
      <w:pPr>
        <w:numPr>
          <w:ilvl w:val="0"/>
          <w:numId w:val="9"/>
        </w:numPr>
        <w:snapToGrid w:val="0"/>
        <w:ind w:left="720"/>
        <w:rPr>
          <w:rFonts w:eastAsia="Calibri"/>
          <w:i/>
          <w:lang w:eastAsia="zh-CN" w:bidi="hi-IN"/>
        </w:rPr>
      </w:pPr>
      <w:r w:rsidRPr="003D6537">
        <w:rPr>
          <w:rFonts w:eastAsia="Calibri"/>
          <w:i/>
          <w:lang w:eastAsia="en-US"/>
        </w:rPr>
        <w:t>temperatura podczas transportu będzie nieadekwatna do wymagań przewozu danych Towarów.”</w:t>
      </w:r>
    </w:p>
    <w:p w:rsidR="00A71A0B" w:rsidRDefault="00A71A0B" w:rsidP="00A71A0B">
      <w:pPr>
        <w:snapToGrid w:val="0"/>
      </w:pPr>
      <w:r w:rsidRPr="00A71A0B">
        <w:rPr>
          <w:b/>
        </w:rPr>
        <w:t>Odpowiedź:</w:t>
      </w:r>
      <w:r w:rsidRPr="003D6537">
        <w:t xml:space="preserve"> </w:t>
      </w:r>
    </w:p>
    <w:p w:rsidR="00AB6CA9" w:rsidRPr="003D6537" w:rsidRDefault="00AB6CA9" w:rsidP="00AB6CA9">
      <w:pPr>
        <w:snapToGrid w:val="0"/>
      </w:pPr>
      <w:r>
        <w:t>Nie. Zamawiający podtrzymuje zapisy SIWZ.</w:t>
      </w:r>
    </w:p>
    <w:p w:rsidR="00A71A0B" w:rsidRDefault="00A71A0B" w:rsidP="00A71A0B">
      <w:pPr>
        <w:snapToGrid w:val="0"/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8</w:t>
      </w:r>
      <w:r>
        <w:rPr>
          <w:b/>
        </w:rPr>
        <w:t xml:space="preserve">: </w:t>
      </w:r>
    </w:p>
    <w:p w:rsidR="003D6537" w:rsidRPr="00A71A0B" w:rsidRDefault="00A71A0B" w:rsidP="003D6537">
      <w:pPr>
        <w:snapToGrid w:val="0"/>
        <w:rPr>
          <w:lang w:eastAsia="zh-CN" w:bidi="hi-IN"/>
        </w:rPr>
      </w:pPr>
      <w:r w:rsidRPr="00A71A0B">
        <w:rPr>
          <w:u w:val="single"/>
        </w:rPr>
        <w:t>Dotyczy projektu umowy:</w:t>
      </w:r>
      <w:r>
        <w:rPr>
          <w:lang w:eastAsia="zh-CN" w:bidi="hi-IN"/>
        </w:rPr>
        <w:t xml:space="preserve"> </w:t>
      </w:r>
      <w:r w:rsidR="003D6537" w:rsidRPr="003D6537">
        <w:rPr>
          <w:lang w:eastAsia="zh-CN" w:bidi="hi-IN"/>
        </w:rPr>
        <w:t>Zwracam się z prośbą o przyjęcie §</w:t>
      </w:r>
      <w:r>
        <w:rPr>
          <w:lang w:eastAsia="zh-CN" w:bidi="hi-IN"/>
        </w:rPr>
        <w:t xml:space="preserve"> </w:t>
      </w:r>
      <w:r w:rsidR="003D6537" w:rsidRPr="003D6537">
        <w:rPr>
          <w:lang w:eastAsia="zh-CN" w:bidi="hi-IN"/>
        </w:rPr>
        <w:t xml:space="preserve">3 ust. 9 projektu umowy w następującym brzmieniu: </w:t>
      </w:r>
      <w:r w:rsidR="003D6537" w:rsidRPr="003D6537">
        <w:rPr>
          <w:i/>
          <w:lang w:eastAsia="zh-CN" w:bidi="hi-IN"/>
        </w:rPr>
        <w:t>„1.</w:t>
      </w:r>
      <w:r w:rsidR="003D6537" w:rsidRPr="003D6537">
        <w:rPr>
          <w:i/>
        </w:rPr>
        <w:t xml:space="preserve">uzupełnić stwierdzone przez Zamawiającego braki ilościowe w otrzymanym Towarze w terminie do 48 godzin w dni robocze, a w przypadku dostawy na CITO w terminie </w:t>
      </w:r>
      <w:r w:rsidR="003D6537" w:rsidRPr="00A71A0B">
        <w:rPr>
          <w:i/>
        </w:rPr>
        <w:t>24 godzin w dni robocze,</w:t>
      </w:r>
    </w:p>
    <w:p w:rsidR="003D6537" w:rsidRPr="003D6537" w:rsidRDefault="003D6537" w:rsidP="003D6537">
      <w:pPr>
        <w:snapToGrid w:val="0"/>
        <w:rPr>
          <w:i/>
          <w:lang w:eastAsia="zh-CN" w:bidi="hi-IN"/>
        </w:rPr>
      </w:pPr>
      <w:r w:rsidRPr="003D6537">
        <w:rPr>
          <w:i/>
          <w:lang w:eastAsia="zh-CN" w:bidi="hi-IN"/>
        </w:rPr>
        <w:t xml:space="preserve">2. </w:t>
      </w:r>
      <w:r w:rsidRPr="003D6537">
        <w:rPr>
          <w:i/>
        </w:rPr>
        <w:t xml:space="preserve">rozpatrzenia reklamacji w terminie 5 dni </w:t>
      </w:r>
      <w:r w:rsidRPr="00A71A0B">
        <w:rPr>
          <w:i/>
        </w:rPr>
        <w:t>roboczych, a następnie w ciągu kolejnych 48 godzin w dni robocze, dostarczenia Towaru wolnego od wad; w przypadku nieuwzględnienia reklamacji Wykonawca obowiązany jest wyczerpująco uzasadnić swoje stanowisko nie później niż w terminie 3 dni roboczych od dnia</w:t>
      </w:r>
      <w:r w:rsidRPr="003D6537">
        <w:rPr>
          <w:i/>
        </w:rPr>
        <w:t xml:space="preserve"> przekazania zawiadomienia o nieuwzględnieniu reklamacji.”</w:t>
      </w:r>
    </w:p>
    <w:p w:rsidR="00A71A0B" w:rsidRPr="003D6537" w:rsidRDefault="00A71A0B" w:rsidP="00A71A0B">
      <w:r w:rsidRPr="003D6537">
        <w:rPr>
          <w:b/>
        </w:rPr>
        <w:t>Odpowiedź:</w:t>
      </w:r>
      <w:r w:rsidRPr="003D6537">
        <w:t xml:space="preserve"> </w:t>
      </w:r>
    </w:p>
    <w:p w:rsidR="00AB6CA9" w:rsidRDefault="00AB6CA9" w:rsidP="00AB6CA9">
      <w:pPr>
        <w:snapToGrid w:val="0"/>
      </w:pPr>
      <w:r>
        <w:t>Nie. Zamawiający podtrzymuje zapisy SIWZ.</w:t>
      </w:r>
    </w:p>
    <w:p w:rsidR="0070236C" w:rsidRDefault="0070236C" w:rsidP="0070236C">
      <w:pPr>
        <w:rPr>
          <w:b/>
        </w:rPr>
      </w:pPr>
      <w:r>
        <w:rPr>
          <w:b/>
        </w:rPr>
        <w:lastRenderedPageBreak/>
        <w:t xml:space="preserve">Pytanie nr </w:t>
      </w:r>
      <w:r w:rsidR="00563766">
        <w:rPr>
          <w:b/>
        </w:rPr>
        <w:t>9</w:t>
      </w:r>
      <w:r>
        <w:rPr>
          <w:b/>
        </w:rPr>
        <w:t xml:space="preserve">: </w:t>
      </w:r>
    </w:p>
    <w:p w:rsidR="003D6537" w:rsidRPr="00A71A0B" w:rsidRDefault="00A71A0B" w:rsidP="003D6537">
      <w:pPr>
        <w:snapToGrid w:val="0"/>
        <w:rPr>
          <w:u w:val="single"/>
          <w:lang w:eastAsia="zh-CN" w:bidi="hi-IN"/>
        </w:rPr>
      </w:pPr>
      <w:r w:rsidRPr="00A71A0B">
        <w:rPr>
          <w:u w:val="single"/>
        </w:rPr>
        <w:t xml:space="preserve">Dotyczy </w:t>
      </w:r>
      <w:r w:rsidRPr="003D6537">
        <w:rPr>
          <w:u w:val="single"/>
        </w:rPr>
        <w:t>projektu umowy</w:t>
      </w:r>
      <w:r w:rsidRPr="00A71A0B">
        <w:rPr>
          <w:u w:val="single"/>
        </w:rPr>
        <w:t>:</w:t>
      </w:r>
      <w:r w:rsidRPr="00A71A0B">
        <w:rPr>
          <w:lang w:eastAsia="zh-CN" w:bidi="hi-IN"/>
        </w:rPr>
        <w:t xml:space="preserve"> </w:t>
      </w:r>
      <w:r w:rsidR="003D6537" w:rsidRPr="00A71A0B">
        <w:t xml:space="preserve">Zwracam się z prośbą o przyjęcie § 3 ust. 11 i 12 projektu umowy w następującym brzmieniu: „11. </w:t>
      </w:r>
      <w:r w:rsidR="003D6537" w:rsidRPr="00A71A0B">
        <w:rPr>
          <w:i/>
          <w:spacing w:val="2"/>
        </w:rPr>
        <w:t>W przypadku zwłoki Wykonawcy w dochowaniu terminów, o których mowa w § 2 ust. 3 lub § 3 ust. 9 Zamawiającemu przysługuje prawo dokonania zakupu interwencyjnego, tj. nabycia Towarów objętych Zamówieniem u osoby trzeciej oraz obciążenia Wykonawcy różnicą kosztów wynikającą z ceny określonej w ofercie Wykonawcy i ceny zakupu interwencyjnego oraz kosztami transportu i wyładunku.</w:t>
      </w:r>
    </w:p>
    <w:p w:rsidR="003D6537" w:rsidRPr="00A71A0B" w:rsidRDefault="003D6537" w:rsidP="003D6537">
      <w:pPr>
        <w:snapToGrid w:val="0"/>
        <w:rPr>
          <w:spacing w:val="2"/>
        </w:rPr>
      </w:pPr>
      <w:r w:rsidRPr="00A71A0B">
        <w:rPr>
          <w:i/>
          <w:spacing w:val="2"/>
        </w:rPr>
        <w:t>12. O zamiarze dokonania zakupu interwencyjnego Zamawiający informuje Wykonawcę nie później niż na dzień roboczy przed złożeniem Zamówienia u osoby trzeciej, wliczając zamówienia „na cito”.”</w:t>
      </w:r>
    </w:p>
    <w:p w:rsidR="00A71A0B" w:rsidRPr="003D6537" w:rsidRDefault="00A71A0B" w:rsidP="00A71A0B">
      <w:r w:rsidRPr="003D6537">
        <w:rPr>
          <w:b/>
        </w:rPr>
        <w:t>Odpowiedź:</w:t>
      </w:r>
      <w:r w:rsidRPr="003D6537">
        <w:t xml:space="preserve"> </w:t>
      </w:r>
    </w:p>
    <w:p w:rsidR="00AB6CA9" w:rsidRPr="003D6537" w:rsidRDefault="00AB6CA9" w:rsidP="00AB6CA9">
      <w:pPr>
        <w:snapToGrid w:val="0"/>
      </w:pPr>
      <w:r>
        <w:t>Nie. Zamawiający podtrzymuje zapisy SIWZ.</w:t>
      </w:r>
    </w:p>
    <w:p w:rsidR="00A71A0B" w:rsidRPr="003D6537" w:rsidRDefault="00A71A0B" w:rsidP="00A71A0B">
      <w:pPr>
        <w:snapToGrid w:val="0"/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10</w:t>
      </w:r>
      <w:r>
        <w:rPr>
          <w:b/>
        </w:rPr>
        <w:t xml:space="preserve">: </w:t>
      </w:r>
    </w:p>
    <w:p w:rsidR="003D6537" w:rsidRPr="00A71A0B" w:rsidRDefault="00A71A0B" w:rsidP="003D6537">
      <w:pPr>
        <w:snapToGrid w:val="0"/>
        <w:rPr>
          <w:u w:val="single"/>
        </w:rPr>
      </w:pPr>
      <w:r w:rsidRPr="003D6537">
        <w:rPr>
          <w:u w:val="single"/>
        </w:rPr>
        <w:t>Dotyczy projektu umowy:</w:t>
      </w:r>
      <w:r>
        <w:t xml:space="preserve"> </w:t>
      </w:r>
      <w:r w:rsidR="003D6537" w:rsidRPr="003D6537">
        <w:t>Zwracam się z prośbą o wykreślenie z §</w:t>
      </w:r>
      <w:r w:rsidR="00AB6CA9">
        <w:t xml:space="preserve"> </w:t>
      </w:r>
      <w:r w:rsidR="003D6537" w:rsidRPr="003D6537">
        <w:t>4 projektu umowy ustępu nr 8.</w:t>
      </w:r>
    </w:p>
    <w:p w:rsidR="00A71A0B" w:rsidRPr="003D6537" w:rsidRDefault="00A71A0B" w:rsidP="00A71A0B">
      <w:r w:rsidRPr="003D6537">
        <w:rPr>
          <w:b/>
        </w:rPr>
        <w:t>Odpowiedź:</w:t>
      </w:r>
      <w:r w:rsidRPr="003D6537">
        <w:t xml:space="preserve"> </w:t>
      </w:r>
    </w:p>
    <w:p w:rsidR="00AB6CA9" w:rsidRPr="003D6537" w:rsidRDefault="00AB6CA9" w:rsidP="00AB6CA9">
      <w:pPr>
        <w:snapToGrid w:val="0"/>
      </w:pPr>
      <w:r>
        <w:t>Nie. Zamawiający podtrzymuje zapisy SIWZ.</w:t>
      </w:r>
    </w:p>
    <w:p w:rsidR="00A71A0B" w:rsidRPr="003D6537" w:rsidRDefault="00A71A0B" w:rsidP="00A71A0B">
      <w:pPr>
        <w:snapToGrid w:val="0"/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11</w:t>
      </w:r>
      <w:r>
        <w:rPr>
          <w:b/>
        </w:rPr>
        <w:t xml:space="preserve">: </w:t>
      </w:r>
    </w:p>
    <w:p w:rsidR="003D6537" w:rsidRPr="00A71A0B" w:rsidRDefault="00A71A0B" w:rsidP="003D6537">
      <w:pPr>
        <w:snapToGrid w:val="0"/>
        <w:rPr>
          <w:lang w:eastAsia="zh-CN" w:bidi="hi-IN"/>
        </w:rPr>
      </w:pPr>
      <w:r w:rsidRPr="003D6537">
        <w:rPr>
          <w:u w:val="single"/>
        </w:rPr>
        <w:t>Dotyczy projektu umowy:</w:t>
      </w:r>
      <w:r>
        <w:rPr>
          <w:lang w:eastAsia="zh-CN" w:bidi="hi-IN"/>
        </w:rPr>
        <w:t xml:space="preserve"> </w:t>
      </w:r>
      <w:r w:rsidR="003D6537" w:rsidRPr="003D6537">
        <w:rPr>
          <w:lang w:eastAsia="zh-CN" w:bidi="hi-IN"/>
        </w:rPr>
        <w:t xml:space="preserve">Zwracam się z prośbą o przyjęcie § 5 ust. 3 pkt 2) projektu umowy w następującym brzmieniu: </w:t>
      </w:r>
      <w:r w:rsidR="003D6537" w:rsidRPr="003D6537">
        <w:rPr>
          <w:i/>
          <w:lang w:eastAsia="zh-CN" w:bidi="hi-IN"/>
        </w:rPr>
        <w:t>„</w:t>
      </w:r>
      <w:r w:rsidR="003D6537" w:rsidRPr="003D6537">
        <w:rPr>
          <w:i/>
        </w:rPr>
        <w:t xml:space="preserve">powzięcia wiadomości, że </w:t>
      </w:r>
      <w:r w:rsidR="003D6537" w:rsidRPr="00A71A0B">
        <w:rPr>
          <w:i/>
        </w:rPr>
        <w:t>Towar nie spełnia wymogów</w:t>
      </w:r>
      <w:r w:rsidR="003D6537" w:rsidRPr="003D6537">
        <w:rPr>
          <w:i/>
        </w:rPr>
        <w:t xml:space="preserve"> określonych przez Zamawiającego w toku postępowania o udzielenie zamówienia publicznego będącego Przedmiotem Umowy, w tym określone w Umowie;”</w:t>
      </w:r>
    </w:p>
    <w:p w:rsidR="00A71A0B" w:rsidRPr="003D6537" w:rsidRDefault="00A71A0B" w:rsidP="00A71A0B">
      <w:r w:rsidRPr="003D6537">
        <w:rPr>
          <w:b/>
        </w:rPr>
        <w:t>Odpowiedź:</w:t>
      </w:r>
      <w:r w:rsidRPr="003D6537">
        <w:t xml:space="preserve"> </w:t>
      </w:r>
    </w:p>
    <w:p w:rsidR="00AB6CA9" w:rsidRPr="003D6537" w:rsidRDefault="00AB6CA9" w:rsidP="00AB6CA9">
      <w:pPr>
        <w:snapToGrid w:val="0"/>
      </w:pPr>
      <w:r>
        <w:t>Nie. Zamawiający podtrzymuje zapisy SIWZ.</w:t>
      </w:r>
    </w:p>
    <w:p w:rsidR="00A71A0B" w:rsidRPr="003D6537" w:rsidRDefault="00A71A0B" w:rsidP="00A71A0B">
      <w:pPr>
        <w:snapToGrid w:val="0"/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12</w:t>
      </w:r>
      <w:r>
        <w:rPr>
          <w:b/>
        </w:rPr>
        <w:t xml:space="preserve">: </w:t>
      </w:r>
    </w:p>
    <w:p w:rsidR="003D6537" w:rsidRPr="00A71A0B" w:rsidRDefault="00A71A0B" w:rsidP="003D6537">
      <w:pPr>
        <w:snapToGrid w:val="0"/>
        <w:rPr>
          <w:u w:val="single"/>
          <w:lang w:eastAsia="zh-CN" w:bidi="hi-IN"/>
        </w:rPr>
      </w:pPr>
      <w:r w:rsidRPr="003D6537">
        <w:rPr>
          <w:u w:val="single"/>
        </w:rPr>
        <w:t>Dotyczy projektu umowy:</w:t>
      </w:r>
      <w:r>
        <w:rPr>
          <w:lang w:eastAsia="zh-CN" w:bidi="hi-IN"/>
        </w:rPr>
        <w:t xml:space="preserve"> </w:t>
      </w:r>
      <w:r w:rsidR="003D6537" w:rsidRPr="003D6537">
        <w:rPr>
          <w:lang w:eastAsia="zh-CN" w:bidi="hi-IN"/>
        </w:rPr>
        <w:t xml:space="preserve">Zwracam się z prośbą o przyjęcie § 5 ust. 4 pkt 1)-4) projektu umowy w następującym brzmieniu: </w:t>
      </w:r>
      <w:r w:rsidR="003D6537" w:rsidRPr="003D6537">
        <w:rPr>
          <w:i/>
          <w:lang w:eastAsia="zh-CN" w:bidi="hi-IN"/>
        </w:rPr>
        <w:t>„</w:t>
      </w:r>
      <w:r w:rsidR="003D6537" w:rsidRPr="003D6537">
        <w:rPr>
          <w:i/>
        </w:rPr>
        <w:t>Zamawiający może wypowiedzieć Umowę ze skutkiem natychmiastowym, w przypadku:</w:t>
      </w:r>
    </w:p>
    <w:p w:rsidR="003D6537" w:rsidRPr="00A71A0B" w:rsidRDefault="003D6537" w:rsidP="003D6537">
      <w:pPr>
        <w:numPr>
          <w:ilvl w:val="1"/>
          <w:numId w:val="9"/>
        </w:numPr>
        <w:snapToGrid w:val="0"/>
        <w:ind w:left="357" w:hanging="357"/>
        <w:rPr>
          <w:rFonts w:eastAsia="TimesNewRomanPSMT"/>
          <w:i/>
          <w:lang w:eastAsia="en-US"/>
        </w:rPr>
      </w:pPr>
      <w:r w:rsidRPr="00A71A0B">
        <w:rPr>
          <w:rFonts w:eastAsia="TimesNewRomanPSMT"/>
          <w:i/>
          <w:lang w:eastAsia="en-US"/>
        </w:rPr>
        <w:t>dwukrotnego przekroczenia przez Wykonawcę jakiegokolwiek terminu określonego w Umowie o więcej niż 5 dni roboczych;</w:t>
      </w:r>
    </w:p>
    <w:p w:rsidR="003D6537" w:rsidRPr="00A71A0B" w:rsidRDefault="003D6537" w:rsidP="003D6537">
      <w:pPr>
        <w:numPr>
          <w:ilvl w:val="1"/>
          <w:numId w:val="9"/>
        </w:numPr>
        <w:snapToGrid w:val="0"/>
        <w:ind w:left="357" w:hanging="357"/>
        <w:rPr>
          <w:rFonts w:eastAsia="TimesNewRomanPSMT"/>
          <w:i/>
          <w:lang w:eastAsia="en-US"/>
        </w:rPr>
      </w:pPr>
      <w:r w:rsidRPr="00A71A0B">
        <w:rPr>
          <w:rFonts w:eastAsia="Calibri"/>
          <w:i/>
          <w:lang w:eastAsia="en-US"/>
        </w:rPr>
        <w:t>popadnięcia w zwłokę z realizacją 3 kolejnych Zamówień;</w:t>
      </w:r>
    </w:p>
    <w:p w:rsidR="003D6537" w:rsidRPr="00A71A0B" w:rsidRDefault="003D6537" w:rsidP="003D6537">
      <w:pPr>
        <w:numPr>
          <w:ilvl w:val="1"/>
          <w:numId w:val="9"/>
        </w:numPr>
        <w:snapToGrid w:val="0"/>
        <w:ind w:left="357" w:hanging="357"/>
        <w:rPr>
          <w:rFonts w:eastAsia="TimesNewRomanPSMT"/>
          <w:i/>
          <w:lang w:eastAsia="en-US"/>
        </w:rPr>
      </w:pPr>
      <w:r w:rsidRPr="00A71A0B">
        <w:rPr>
          <w:rFonts w:eastAsia="Calibri"/>
          <w:i/>
          <w:lang w:eastAsia="en-US"/>
        </w:rPr>
        <w:t>trzykrotnej realizacji dostawy niezgodnej z Zamówieniem pod względem asortymentu, jakości lub ilości;</w:t>
      </w:r>
    </w:p>
    <w:p w:rsidR="00A71A0B" w:rsidRDefault="003D6537" w:rsidP="00A71A0B">
      <w:pPr>
        <w:numPr>
          <w:ilvl w:val="1"/>
          <w:numId w:val="9"/>
        </w:numPr>
        <w:snapToGrid w:val="0"/>
        <w:ind w:left="357" w:hanging="357"/>
        <w:rPr>
          <w:rFonts w:eastAsia="TimesNewRomanPSMT"/>
          <w:i/>
          <w:lang w:eastAsia="en-US"/>
        </w:rPr>
      </w:pPr>
      <w:r w:rsidRPr="00A71A0B">
        <w:rPr>
          <w:rFonts w:eastAsia="Calibri"/>
          <w:i/>
          <w:lang w:eastAsia="en-US"/>
        </w:rPr>
        <w:t>innego rażącego naruszenia istotnych postanowień Umowy, jeżeli Wykonawca wezwany do usunięcia skutków naruszenia i zaprzestania naruszeń, nie zadośćuczynił żądaniu w terminie 7 dni roboczych;</w:t>
      </w:r>
    </w:p>
    <w:p w:rsidR="00A71A0B" w:rsidRPr="00A71A0B" w:rsidRDefault="00A71A0B" w:rsidP="00A71A0B">
      <w:pPr>
        <w:snapToGrid w:val="0"/>
        <w:rPr>
          <w:rFonts w:eastAsia="TimesNewRomanPSMT"/>
          <w:i/>
          <w:lang w:eastAsia="en-US"/>
        </w:rPr>
      </w:pPr>
      <w:r w:rsidRPr="00A71A0B">
        <w:rPr>
          <w:b/>
        </w:rPr>
        <w:t>Odpowiedź:</w:t>
      </w:r>
      <w:r w:rsidRPr="003D6537">
        <w:t xml:space="preserve"> </w:t>
      </w:r>
    </w:p>
    <w:p w:rsidR="00AB6CA9" w:rsidRPr="003D6537" w:rsidRDefault="00AB6CA9" w:rsidP="00AB6CA9">
      <w:pPr>
        <w:snapToGrid w:val="0"/>
      </w:pPr>
      <w:r>
        <w:t>Nie. Zamawiający podtrzymuje zapisy SIWZ.</w:t>
      </w:r>
    </w:p>
    <w:p w:rsidR="00A71A0B" w:rsidRPr="003D6537" w:rsidRDefault="00A71A0B" w:rsidP="00A71A0B">
      <w:pPr>
        <w:snapToGrid w:val="0"/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13</w:t>
      </w:r>
      <w:r>
        <w:rPr>
          <w:b/>
        </w:rPr>
        <w:t xml:space="preserve">: </w:t>
      </w:r>
    </w:p>
    <w:p w:rsidR="003D6537" w:rsidRPr="00A71A0B" w:rsidRDefault="00A71A0B" w:rsidP="003D6537">
      <w:pPr>
        <w:snapToGrid w:val="0"/>
        <w:rPr>
          <w:rFonts w:eastAsia="TimesNewRomanPSMT"/>
          <w:u w:val="single"/>
        </w:rPr>
      </w:pPr>
      <w:r w:rsidRPr="00A71A0B">
        <w:rPr>
          <w:u w:val="single"/>
        </w:rPr>
        <w:t>Dotyczy projektu umowy:</w:t>
      </w:r>
      <w:r w:rsidRPr="00A71A0B">
        <w:rPr>
          <w:rFonts w:eastAsia="TimesNewRomanPSMT"/>
        </w:rPr>
        <w:t xml:space="preserve"> </w:t>
      </w:r>
      <w:r w:rsidR="003D6537" w:rsidRPr="00A71A0B">
        <w:rPr>
          <w:rFonts w:eastAsia="TimesNewRomanPSMT"/>
        </w:rPr>
        <w:t xml:space="preserve">Zwracam się z prośbą o przyjęcie § 6 ust. 1 projektu umowy w następującym brzmieniu: </w:t>
      </w:r>
      <w:r w:rsidR="003D6537" w:rsidRPr="00A71A0B">
        <w:rPr>
          <w:rFonts w:eastAsia="TimesNewRomanPSMT"/>
          <w:i/>
        </w:rPr>
        <w:t>„</w:t>
      </w:r>
      <w:r w:rsidR="003D6537" w:rsidRPr="00A71A0B">
        <w:rPr>
          <w:i/>
          <w:lang w:eastAsia="zh-CN" w:bidi="hi-IN"/>
        </w:rPr>
        <w:t>Wykonawca zapłaci Zamawiającemu kary umowne:</w:t>
      </w:r>
    </w:p>
    <w:p w:rsidR="003D6537" w:rsidRPr="00A71A0B" w:rsidRDefault="003D6537" w:rsidP="003D6537">
      <w:pPr>
        <w:numPr>
          <w:ilvl w:val="0"/>
          <w:numId w:val="10"/>
        </w:numPr>
        <w:snapToGrid w:val="0"/>
        <w:rPr>
          <w:rFonts w:eastAsia="TimesNewRomanPSMT"/>
          <w:i/>
          <w:lang w:eastAsia="en-US"/>
        </w:rPr>
      </w:pPr>
      <w:r w:rsidRPr="00A71A0B">
        <w:rPr>
          <w:rFonts w:eastAsia="Calibri"/>
          <w:i/>
          <w:lang w:eastAsia="zh-CN"/>
        </w:rPr>
        <w:t xml:space="preserve">0,2 % Wartości netto dostawy za każdy dzień </w:t>
      </w:r>
      <w:r w:rsidRPr="00A71A0B">
        <w:rPr>
          <w:rFonts w:eastAsia="Calibri"/>
          <w:i/>
          <w:lang w:eastAsia="ar-SA"/>
        </w:rPr>
        <w:t>zwłoki w  należytej realizacji Zamówienia, ale nie więcej niż 5% tej wartości;</w:t>
      </w:r>
    </w:p>
    <w:p w:rsidR="003D6537" w:rsidRPr="00A71A0B" w:rsidRDefault="003D6537" w:rsidP="003D6537">
      <w:pPr>
        <w:numPr>
          <w:ilvl w:val="0"/>
          <w:numId w:val="10"/>
        </w:numPr>
        <w:snapToGrid w:val="0"/>
        <w:rPr>
          <w:rFonts w:eastAsia="TimesNewRomanPSMT"/>
          <w:i/>
          <w:lang w:eastAsia="en-US"/>
        </w:rPr>
      </w:pPr>
      <w:r w:rsidRPr="00A71A0B">
        <w:rPr>
          <w:rFonts w:eastAsia="Calibri"/>
          <w:i/>
          <w:lang w:eastAsia="zh-CN"/>
        </w:rPr>
        <w:t xml:space="preserve">0,2 % Wartości netto dostawy (ale nie więcej niż 5% tej wartości) za każdy dzień </w:t>
      </w:r>
      <w:r w:rsidRPr="00A71A0B">
        <w:rPr>
          <w:rFonts w:eastAsia="Calibri"/>
          <w:i/>
          <w:lang w:eastAsia="ar-SA"/>
        </w:rPr>
        <w:t>zwłoki w:</w:t>
      </w:r>
    </w:p>
    <w:p w:rsidR="003D6537" w:rsidRPr="00A71A0B" w:rsidRDefault="003D6537" w:rsidP="003D6537">
      <w:pPr>
        <w:numPr>
          <w:ilvl w:val="1"/>
          <w:numId w:val="11"/>
        </w:numPr>
        <w:snapToGrid w:val="0"/>
        <w:rPr>
          <w:rFonts w:eastAsia="TimesNewRomanPSMT"/>
          <w:i/>
          <w:lang w:eastAsia="en-US"/>
        </w:rPr>
      </w:pPr>
      <w:r w:rsidRPr="00A71A0B">
        <w:rPr>
          <w:rFonts w:eastAsia="Calibri"/>
          <w:i/>
          <w:lang w:eastAsia="ar-SA"/>
        </w:rPr>
        <w:t>dostarczeniu brakujących Towarów,</w:t>
      </w:r>
    </w:p>
    <w:p w:rsidR="003D6537" w:rsidRPr="00A71A0B" w:rsidRDefault="003D6537" w:rsidP="003D6537">
      <w:pPr>
        <w:numPr>
          <w:ilvl w:val="1"/>
          <w:numId w:val="11"/>
        </w:numPr>
        <w:snapToGrid w:val="0"/>
        <w:rPr>
          <w:rFonts w:eastAsia="TimesNewRomanPSMT"/>
          <w:i/>
          <w:lang w:eastAsia="en-US"/>
        </w:rPr>
      </w:pPr>
      <w:r w:rsidRPr="00A71A0B">
        <w:rPr>
          <w:rFonts w:eastAsia="Calibri"/>
          <w:i/>
          <w:lang w:eastAsia="ar-SA"/>
        </w:rPr>
        <w:t>rozpatrzeniu reklamacji Towaru,</w:t>
      </w:r>
    </w:p>
    <w:p w:rsidR="003D6537" w:rsidRPr="00A71A0B" w:rsidRDefault="003D6537" w:rsidP="003D6537">
      <w:pPr>
        <w:numPr>
          <w:ilvl w:val="1"/>
          <w:numId w:val="11"/>
        </w:numPr>
        <w:snapToGrid w:val="0"/>
        <w:rPr>
          <w:rFonts w:eastAsia="TimesNewRomanPSMT"/>
          <w:i/>
          <w:lang w:eastAsia="en-US"/>
        </w:rPr>
      </w:pPr>
      <w:r w:rsidRPr="00A71A0B">
        <w:rPr>
          <w:rFonts w:eastAsia="Calibri"/>
          <w:i/>
          <w:lang w:eastAsia="ar-SA"/>
        </w:rPr>
        <w:t>dostarczeniu Towarów wolnych od wad po rozpatrzeniu reklamacji;</w:t>
      </w:r>
    </w:p>
    <w:p w:rsidR="003D6537" w:rsidRPr="00A71A0B" w:rsidRDefault="003D6537" w:rsidP="003D6537">
      <w:pPr>
        <w:numPr>
          <w:ilvl w:val="0"/>
          <w:numId w:val="10"/>
        </w:numPr>
        <w:snapToGrid w:val="0"/>
        <w:rPr>
          <w:rFonts w:eastAsia="TimesNewRomanPSMT"/>
          <w:i/>
          <w:lang w:eastAsia="en-US"/>
        </w:rPr>
      </w:pPr>
      <w:r w:rsidRPr="00A71A0B">
        <w:rPr>
          <w:rFonts w:eastAsia="Calibri"/>
          <w:lang w:eastAsia="zh-CN"/>
        </w:rPr>
        <w:t>10 % Wartości netto niezrealizowanej części Umowy jeżeli Wykonawca uchybi § 9 ust. 12;</w:t>
      </w:r>
    </w:p>
    <w:p w:rsidR="003D6537" w:rsidRPr="00A71A0B" w:rsidRDefault="003D6537" w:rsidP="003D6537">
      <w:pPr>
        <w:numPr>
          <w:ilvl w:val="0"/>
          <w:numId w:val="10"/>
        </w:numPr>
        <w:snapToGrid w:val="0"/>
        <w:rPr>
          <w:rFonts w:eastAsia="TimesNewRomanPSMT"/>
          <w:i/>
          <w:lang w:eastAsia="en-US"/>
        </w:rPr>
      </w:pPr>
      <w:r w:rsidRPr="00A71A0B">
        <w:rPr>
          <w:rFonts w:eastAsia="Calibri"/>
          <w:i/>
          <w:lang w:eastAsia="zh-CN"/>
        </w:rPr>
        <w:t>10 % wartości netto niezrealizowanej części Umowy, jeżeli Zamawiający odstąpi od Umowy lub ją wypowie ze skutkiem natychmiastowym z powodu okoliczności leżących po stronie Wykonawcy;</w:t>
      </w:r>
    </w:p>
    <w:p w:rsidR="003D6537" w:rsidRPr="00A71A0B" w:rsidRDefault="003D6537" w:rsidP="003D6537">
      <w:pPr>
        <w:numPr>
          <w:ilvl w:val="0"/>
          <w:numId w:val="10"/>
        </w:numPr>
        <w:snapToGrid w:val="0"/>
        <w:rPr>
          <w:rFonts w:eastAsia="TimesNewRomanPSMT"/>
          <w:i/>
          <w:lang w:eastAsia="en-US"/>
        </w:rPr>
      </w:pPr>
      <w:r w:rsidRPr="00A71A0B">
        <w:rPr>
          <w:rFonts w:eastAsia="Calibri"/>
          <w:i/>
          <w:lang w:eastAsia="zh-CN"/>
        </w:rPr>
        <w:t>10 % wartości netto niezrealizowanej części Umowy, jeżeli Wykonawca wypowie Umowę lub od niej odstąpi z powodu okoliczności leżących po stronie Wykonawcy.”</w:t>
      </w:r>
    </w:p>
    <w:p w:rsidR="00A71A0B" w:rsidRPr="003D6537" w:rsidRDefault="00A71A0B" w:rsidP="00A71A0B">
      <w:r w:rsidRPr="00A71A0B">
        <w:rPr>
          <w:b/>
        </w:rPr>
        <w:t>Odpowiedź:</w:t>
      </w:r>
      <w:r w:rsidRPr="003D6537">
        <w:t xml:space="preserve"> </w:t>
      </w:r>
    </w:p>
    <w:p w:rsidR="00AB6CA9" w:rsidRPr="003D6537" w:rsidRDefault="00AB6CA9" w:rsidP="00AB6CA9">
      <w:pPr>
        <w:snapToGrid w:val="0"/>
      </w:pPr>
      <w:r>
        <w:t>Nie. Zamawiający podtrzymuje zapisy SIWZ.</w:t>
      </w:r>
    </w:p>
    <w:p w:rsidR="00A71A0B" w:rsidRPr="003D6537" w:rsidRDefault="00A71A0B" w:rsidP="00AB6CA9">
      <w:pPr>
        <w:snapToGrid w:val="0"/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14</w:t>
      </w:r>
      <w:r>
        <w:rPr>
          <w:b/>
        </w:rPr>
        <w:t xml:space="preserve">: </w:t>
      </w:r>
    </w:p>
    <w:p w:rsidR="003D6537" w:rsidRPr="003D6537" w:rsidRDefault="00A71A0B" w:rsidP="003D6537">
      <w:pPr>
        <w:snapToGrid w:val="0"/>
        <w:rPr>
          <w:rFonts w:eastAsia="TimesNewRomanPSMT"/>
        </w:rPr>
      </w:pPr>
      <w:r w:rsidRPr="00A71A0B">
        <w:rPr>
          <w:u w:val="single"/>
        </w:rPr>
        <w:t>Dotyczy projektu umowy:</w:t>
      </w:r>
      <w:r>
        <w:rPr>
          <w:rFonts w:eastAsia="TimesNewRomanPSMT"/>
        </w:rPr>
        <w:t xml:space="preserve"> </w:t>
      </w:r>
      <w:r w:rsidR="003D6537" w:rsidRPr="003D6537">
        <w:rPr>
          <w:rFonts w:eastAsia="TimesNewRomanPSMT"/>
        </w:rPr>
        <w:t>Zwracam się z prośbą o wykreślenie z § 9 ust. 1 projektu umowy punktu nr 2;</w:t>
      </w:r>
    </w:p>
    <w:p w:rsidR="003F6FB7" w:rsidRPr="003D6537" w:rsidRDefault="003F6FB7" w:rsidP="003D6537">
      <w:r w:rsidRPr="003D6537">
        <w:rPr>
          <w:b/>
        </w:rPr>
        <w:t>Odpowiedź:</w:t>
      </w:r>
      <w:r w:rsidRPr="003D6537">
        <w:t xml:space="preserve"> </w:t>
      </w:r>
    </w:p>
    <w:p w:rsidR="003F6FB7" w:rsidRDefault="00AB6CA9" w:rsidP="00AB6CA9">
      <w:pPr>
        <w:snapToGrid w:val="0"/>
      </w:pPr>
      <w:r>
        <w:t>Nie. Zamawiający podtrzymuje zapisy SIWZ.</w:t>
      </w:r>
    </w:p>
    <w:p w:rsidR="003F6FB7" w:rsidRDefault="003F6FB7" w:rsidP="00060148"/>
    <w:p w:rsidR="0070236C" w:rsidRPr="005F2B8C" w:rsidRDefault="0070236C" w:rsidP="0070236C">
      <w:pPr>
        <w:rPr>
          <w:b/>
        </w:rPr>
      </w:pPr>
      <w:r w:rsidRPr="005F2B8C">
        <w:rPr>
          <w:b/>
        </w:rPr>
        <w:t xml:space="preserve">Pytanie nr </w:t>
      </w:r>
      <w:r w:rsidR="00563766" w:rsidRPr="005F2B8C">
        <w:rPr>
          <w:b/>
        </w:rPr>
        <w:t>15</w:t>
      </w:r>
      <w:r w:rsidRPr="005F2B8C">
        <w:rPr>
          <w:b/>
        </w:rPr>
        <w:t xml:space="preserve">: </w:t>
      </w:r>
    </w:p>
    <w:p w:rsidR="00B07F6A" w:rsidRPr="005F2B8C" w:rsidRDefault="00AB6CA9" w:rsidP="00B07F6A">
      <w:pPr>
        <w:suppressAutoHyphens/>
        <w:rPr>
          <w:rFonts w:eastAsia="Lucida Sans Unicode"/>
          <w:lang w:bidi="pl-PL"/>
        </w:rPr>
      </w:pPr>
      <w:r w:rsidRPr="005F2B8C">
        <w:rPr>
          <w:u w:val="single"/>
        </w:rPr>
        <w:t>Dotyczy pakietu 30:</w:t>
      </w:r>
      <w:r w:rsidRPr="005F2B8C">
        <w:rPr>
          <w:rFonts w:eastAsia="MS Mincho"/>
          <w:lang w:eastAsia="ja-JP"/>
        </w:rPr>
        <w:t xml:space="preserve"> </w:t>
      </w:r>
      <w:r w:rsidRPr="005F2B8C">
        <w:rPr>
          <w:rFonts w:eastAsia="Lucida Sans Unicode"/>
          <w:lang w:eastAsia="en-US" w:bidi="pl-PL"/>
        </w:rPr>
        <w:t xml:space="preserve">W związku ze zmianami w CHPL, czy Zamawiający wymaga w pakiecie nr </w:t>
      </w:r>
      <w:r w:rsidR="00B07F6A" w:rsidRPr="005F2B8C">
        <w:rPr>
          <w:rFonts w:eastAsia="Lucida Sans Unicode"/>
          <w:lang w:eastAsia="en-US" w:bidi="pl-PL"/>
        </w:rPr>
        <w:t xml:space="preserve">30: pozycja 1 </w:t>
      </w:r>
      <w:r w:rsidRPr="005F2B8C">
        <w:rPr>
          <w:rFonts w:eastAsia="Lucida Sans Unicode"/>
          <w:lang w:bidi="pl-PL"/>
        </w:rPr>
        <w:t>standaryzowany jad owadów błonkoskrzydłych osa do leczenia początkowego i podtrzymującego (testy skórne i immunoterapia swoista) 6 fiol 120 VU (Venom Units) + 6 fiol. rozp. 1,2 ml?</w:t>
      </w:r>
    </w:p>
    <w:p w:rsidR="003F6FB7" w:rsidRPr="005F2B8C" w:rsidRDefault="003F6FB7" w:rsidP="00B07F6A">
      <w:pPr>
        <w:suppressAutoHyphens/>
        <w:rPr>
          <w:rFonts w:eastAsia="Lucida Sans Unicode"/>
          <w:lang w:eastAsia="en-US" w:bidi="pl-PL"/>
        </w:rPr>
      </w:pPr>
      <w:r w:rsidRPr="005F2B8C">
        <w:rPr>
          <w:b/>
        </w:rPr>
        <w:t>Odpowiedź:</w:t>
      </w:r>
      <w:r w:rsidRPr="005F2B8C">
        <w:t xml:space="preserve"> </w:t>
      </w:r>
    </w:p>
    <w:p w:rsidR="002A036C" w:rsidRPr="005F2B8C" w:rsidRDefault="005F2B8C" w:rsidP="003F6FB7">
      <w:r w:rsidRPr="005F2B8C">
        <w:t>Tak.</w:t>
      </w:r>
    </w:p>
    <w:p w:rsidR="005721FB" w:rsidRDefault="005721FB" w:rsidP="0070236C">
      <w:pPr>
        <w:rPr>
          <w:b/>
        </w:rPr>
      </w:pPr>
    </w:p>
    <w:p w:rsidR="0070236C" w:rsidRDefault="0070236C" w:rsidP="0070236C">
      <w:pPr>
        <w:rPr>
          <w:b/>
        </w:rPr>
      </w:pPr>
      <w:r>
        <w:rPr>
          <w:b/>
        </w:rPr>
        <w:lastRenderedPageBreak/>
        <w:t xml:space="preserve">Pytanie nr </w:t>
      </w:r>
      <w:r w:rsidR="00563766">
        <w:rPr>
          <w:b/>
        </w:rPr>
        <w:t>16</w:t>
      </w:r>
      <w:r>
        <w:rPr>
          <w:b/>
        </w:rPr>
        <w:t xml:space="preserve">: </w:t>
      </w:r>
    </w:p>
    <w:p w:rsidR="0030494F" w:rsidRPr="0030494F" w:rsidRDefault="0030494F" w:rsidP="00A04A75">
      <w:pPr>
        <w:rPr>
          <w:b/>
          <w:bCs/>
        </w:rPr>
      </w:pPr>
      <w:r>
        <w:rPr>
          <w:u w:val="single"/>
        </w:rPr>
        <w:t>Dotyczy pakietu 358 poz. 1</w:t>
      </w:r>
      <w:r w:rsidRPr="00B07F6A">
        <w:rPr>
          <w:u w:val="single"/>
        </w:rPr>
        <w:t>:</w:t>
      </w:r>
      <w:r>
        <w:rPr>
          <w:b/>
          <w:bCs/>
        </w:rPr>
        <w:t xml:space="preserve"> </w:t>
      </w:r>
      <w:r w:rsidRPr="0030494F">
        <w:t>Czy Zama</w:t>
      </w:r>
      <w:r w:rsidR="00A04A75">
        <w:t>wiający dopuści do postępowania</w:t>
      </w:r>
      <w:r w:rsidRPr="0030494F">
        <w:t> </w:t>
      </w:r>
      <w:r w:rsidRPr="0030494F">
        <w:rPr>
          <w:u w:val="single"/>
        </w:rPr>
        <w:t>opatrunek piankowy (rozmiar 10cm x 10cm)</w:t>
      </w:r>
      <w:r w:rsidR="00A04A75">
        <w:t xml:space="preserve"> </w:t>
      </w:r>
      <w:r w:rsidRPr="0030494F">
        <w:t>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Staphylococcus aureus, Streptococcus species, Escherichia coli, Pseudomonas</w:t>
      </w:r>
      <w:r w:rsidR="00A04A75">
        <w:t xml:space="preserve"> aeruginosa i Candida albicans. </w:t>
      </w:r>
      <w:r w:rsidRPr="0030494F">
        <w:t>Opatrunek działa również wobec szczepów MRSA (oporny na metycylinę Staphylococcus aureus) i VRE. Opatrunki dzięki swej innowacyjnej technologii  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:rsidR="0030494F" w:rsidRPr="00B07F6A" w:rsidRDefault="0030494F" w:rsidP="0030494F">
      <w:pPr>
        <w:suppressAutoHyphens/>
        <w:rPr>
          <w:rFonts w:eastAsia="Lucida Sans Unicode"/>
          <w:lang w:eastAsia="en-US" w:bidi="pl-PL"/>
        </w:rPr>
      </w:pPr>
      <w:r w:rsidRPr="00AB6CA9">
        <w:rPr>
          <w:b/>
        </w:rPr>
        <w:t>Odpowiedź:</w:t>
      </w:r>
      <w:r w:rsidRPr="00AB6CA9">
        <w:t xml:space="preserve"> </w:t>
      </w:r>
    </w:p>
    <w:p w:rsidR="00A64A4A" w:rsidRDefault="00A64A4A" w:rsidP="00A64A4A">
      <w:pPr>
        <w:snapToGrid w:val="0"/>
      </w:pPr>
      <w:r>
        <w:t>Nie. Zamawiający podtrzymuje zapisy SIWZ.</w:t>
      </w:r>
    </w:p>
    <w:p w:rsidR="0030494F" w:rsidRDefault="0030494F" w:rsidP="0030494F">
      <w:pPr>
        <w:jc w:val="left"/>
      </w:pPr>
    </w:p>
    <w:p w:rsidR="0070236C" w:rsidRDefault="0070236C" w:rsidP="00A04A75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17</w:t>
      </w:r>
      <w:r>
        <w:rPr>
          <w:b/>
        </w:rPr>
        <w:t xml:space="preserve">: </w:t>
      </w:r>
    </w:p>
    <w:p w:rsidR="0030494F" w:rsidRPr="0030494F" w:rsidRDefault="00A04A75" w:rsidP="00A04A75">
      <w:r>
        <w:rPr>
          <w:u w:val="single"/>
        </w:rPr>
        <w:t>Dotyczy pakietu 359 poz. 2</w:t>
      </w:r>
      <w:r w:rsidR="0030494F" w:rsidRPr="00B07F6A">
        <w:rPr>
          <w:u w:val="single"/>
        </w:rPr>
        <w:t>:</w:t>
      </w:r>
      <w:r>
        <w:t xml:space="preserve"> </w:t>
      </w:r>
      <w:r w:rsidR="0030494F" w:rsidRPr="0030494F">
        <w:t>Czy Zamaw</w:t>
      </w:r>
      <w:r>
        <w:t xml:space="preserve">iający dopuści do postępowania </w:t>
      </w:r>
      <w:r w:rsidR="0030494F" w:rsidRPr="0030494F">
        <w:rPr>
          <w:u w:val="single"/>
        </w:rPr>
        <w:t>opatrunek piankowy (rozmiar 15cm x 15cm)</w:t>
      </w:r>
      <w:r>
        <w:t xml:space="preserve"> </w:t>
      </w:r>
      <w:r w:rsidR="0030494F" w:rsidRPr="0030494F">
        <w:t>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Staphylococcus aureus, Streptococcus species, Escherichia coli, Pseudomonas aeruginosa i Candida albicans. Opatrunek działa również wobec szczepów MRSA (oporny na metycylinę Staphylococcus aureus) i VRE. Opatrunki dzięki swej innowacyjnej technologii  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:rsidR="0030494F" w:rsidRPr="00B07F6A" w:rsidRDefault="0030494F" w:rsidP="0030494F">
      <w:pPr>
        <w:suppressAutoHyphens/>
        <w:rPr>
          <w:rFonts w:eastAsia="Lucida Sans Unicode"/>
          <w:lang w:eastAsia="en-US" w:bidi="pl-PL"/>
        </w:rPr>
      </w:pPr>
      <w:r w:rsidRPr="00AB6CA9">
        <w:rPr>
          <w:b/>
        </w:rPr>
        <w:t>Odpowiedź:</w:t>
      </w:r>
      <w:r w:rsidRPr="00AB6CA9">
        <w:t xml:space="preserve"> </w:t>
      </w:r>
    </w:p>
    <w:p w:rsidR="00A64A4A" w:rsidRDefault="00A64A4A" w:rsidP="00A64A4A">
      <w:pPr>
        <w:snapToGrid w:val="0"/>
      </w:pPr>
      <w:r>
        <w:t>Nie. Zamawiający podtrzymuje zapisy SIWZ.</w:t>
      </w:r>
    </w:p>
    <w:p w:rsidR="0070236C" w:rsidRDefault="0070236C" w:rsidP="0030494F">
      <w:pPr>
        <w:jc w:val="left"/>
      </w:pPr>
    </w:p>
    <w:p w:rsidR="0030494F" w:rsidRP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18</w:t>
      </w:r>
      <w:r>
        <w:rPr>
          <w:b/>
        </w:rPr>
        <w:t xml:space="preserve">: </w:t>
      </w:r>
    </w:p>
    <w:p w:rsidR="0030494F" w:rsidRPr="0030494F" w:rsidRDefault="00A04A75" w:rsidP="00A04A75">
      <w:pPr>
        <w:rPr>
          <w:b/>
          <w:bCs/>
        </w:rPr>
      </w:pPr>
      <w:r>
        <w:rPr>
          <w:u w:val="single"/>
        </w:rPr>
        <w:t>Dotyczy pakietu 358 poz. 3</w:t>
      </w:r>
      <w:r w:rsidR="0030494F" w:rsidRPr="00B07F6A">
        <w:rPr>
          <w:u w:val="single"/>
        </w:rPr>
        <w:t>:</w:t>
      </w:r>
      <w:r>
        <w:rPr>
          <w:b/>
          <w:bCs/>
        </w:rPr>
        <w:t xml:space="preserve"> </w:t>
      </w:r>
      <w:r w:rsidR="0030494F" w:rsidRPr="0030494F">
        <w:t>Czy Zamaw</w:t>
      </w:r>
      <w:r>
        <w:t xml:space="preserve">iający dopuści do postępowania </w:t>
      </w:r>
      <w:r w:rsidR="0030494F" w:rsidRPr="0030494F">
        <w:rPr>
          <w:u w:val="single"/>
        </w:rPr>
        <w:t>opatrunek piankowy (rozmiar 10cm x 20cm)</w:t>
      </w:r>
      <w:r>
        <w:t xml:space="preserve"> </w:t>
      </w:r>
      <w:r w:rsidR="0030494F" w:rsidRPr="0030494F">
        <w:t>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Staphylococcus aureus, Streptococcus species, Escherichia coli, Pseudomonas aeruginosa i Candida albicans. Opatrunek działa również wobec szczepów MRSA (oporny na metycylinę Staphylococcus aureus) i VRE. Opatrunki dzięki swej innowacyjnej technologii  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:rsidR="0030494F" w:rsidRPr="00B07F6A" w:rsidRDefault="0030494F" w:rsidP="0030494F">
      <w:pPr>
        <w:suppressAutoHyphens/>
        <w:rPr>
          <w:rFonts w:eastAsia="Lucida Sans Unicode"/>
          <w:lang w:eastAsia="en-US" w:bidi="pl-PL"/>
        </w:rPr>
      </w:pPr>
      <w:r w:rsidRPr="00AB6CA9">
        <w:rPr>
          <w:b/>
        </w:rPr>
        <w:t>Odpowiedź:</w:t>
      </w:r>
      <w:r w:rsidRPr="00AB6CA9">
        <w:t xml:space="preserve"> </w:t>
      </w:r>
    </w:p>
    <w:p w:rsidR="00A64A4A" w:rsidRDefault="00A64A4A" w:rsidP="00A64A4A">
      <w:pPr>
        <w:snapToGrid w:val="0"/>
      </w:pPr>
      <w:r>
        <w:t>Nie. Zamawiający podtrzymuje zapisy SIWZ.</w:t>
      </w:r>
    </w:p>
    <w:p w:rsidR="0070236C" w:rsidRDefault="0070236C" w:rsidP="0030494F">
      <w:pPr>
        <w:jc w:val="left"/>
      </w:pPr>
    </w:p>
    <w:p w:rsidR="0030494F" w:rsidRP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19</w:t>
      </w:r>
      <w:r>
        <w:rPr>
          <w:b/>
        </w:rPr>
        <w:t xml:space="preserve">: </w:t>
      </w:r>
    </w:p>
    <w:p w:rsidR="0030494F" w:rsidRPr="0030494F" w:rsidRDefault="00A04A75" w:rsidP="00A04A75">
      <w:pPr>
        <w:rPr>
          <w:b/>
          <w:bCs/>
        </w:rPr>
      </w:pPr>
      <w:r>
        <w:rPr>
          <w:u w:val="single"/>
        </w:rPr>
        <w:t>Dotyczy pakietu 359 poz. 1</w:t>
      </w:r>
      <w:r w:rsidR="0030494F" w:rsidRPr="00B07F6A">
        <w:rPr>
          <w:u w:val="single"/>
        </w:rPr>
        <w:t>:</w:t>
      </w:r>
      <w:r>
        <w:rPr>
          <w:b/>
          <w:bCs/>
        </w:rPr>
        <w:t xml:space="preserve"> </w:t>
      </w:r>
      <w:r w:rsidR="0030494F" w:rsidRPr="0030494F">
        <w:t>Czy Zamawiający dopuści do postępowania  </w:t>
      </w:r>
      <w:r>
        <w:rPr>
          <w:u w:val="single"/>
        </w:rPr>
        <w:t xml:space="preserve">opatrunek absorpcyjny </w:t>
      </w:r>
      <w:r w:rsidR="0030494F" w:rsidRPr="0030494F">
        <w:rPr>
          <w:u w:val="single"/>
        </w:rPr>
        <w:t>(rozmiar 10cm x 10cm)</w:t>
      </w:r>
      <w:r>
        <w:t xml:space="preserve"> </w:t>
      </w:r>
      <w:r w:rsidR="0030494F" w:rsidRPr="0030494F">
        <w:t>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Staphylococcus aureus, Streptococcus species, Escherichia coli, Pseudomonas aeruginosa i Candida albicans. Opatrunek działa również wobec szczepów MRSA (oporny na metycylinę Staphylococcus aureus) i VRE. Opatrunki dzięki swej innowacyjnej technologii  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:rsidR="00A04A75" w:rsidRPr="0030494F" w:rsidRDefault="00A04A75" w:rsidP="00A04A75">
      <w:pPr>
        <w:rPr>
          <w:sz w:val="24"/>
          <w:szCs w:val="24"/>
        </w:rPr>
      </w:pPr>
      <w:r w:rsidRPr="0030494F">
        <w:rPr>
          <w:b/>
        </w:rPr>
        <w:t>Odpowiedź:</w:t>
      </w:r>
      <w:r w:rsidRPr="0030494F">
        <w:t xml:space="preserve"> </w:t>
      </w:r>
    </w:p>
    <w:p w:rsidR="00A64A4A" w:rsidRDefault="00A64A4A" w:rsidP="00A64A4A">
      <w:pPr>
        <w:snapToGrid w:val="0"/>
      </w:pPr>
      <w:r>
        <w:t>Nie. Zamawiający podtrzymuje zapisy SIWZ.</w:t>
      </w:r>
    </w:p>
    <w:p w:rsidR="0070236C" w:rsidRDefault="0070236C" w:rsidP="0030494F">
      <w:pPr>
        <w:jc w:val="left"/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20</w:t>
      </w:r>
      <w:r>
        <w:rPr>
          <w:b/>
        </w:rPr>
        <w:t xml:space="preserve">: </w:t>
      </w:r>
    </w:p>
    <w:p w:rsidR="0030494F" w:rsidRPr="0030494F" w:rsidRDefault="0030494F" w:rsidP="00A04A75">
      <w:pPr>
        <w:rPr>
          <w:b/>
          <w:bCs/>
        </w:rPr>
      </w:pPr>
      <w:r>
        <w:rPr>
          <w:u w:val="single"/>
        </w:rPr>
        <w:t>Dotyczy pakietu 359 poz. 2</w:t>
      </w:r>
      <w:r w:rsidRPr="00B07F6A">
        <w:rPr>
          <w:u w:val="single"/>
        </w:rPr>
        <w:t>:</w:t>
      </w:r>
      <w:r w:rsidRPr="0030494F">
        <w:t> Czy Zamawiający dopuści do postępowania  </w:t>
      </w:r>
      <w:r w:rsidR="00A04A75">
        <w:rPr>
          <w:u w:val="single"/>
        </w:rPr>
        <w:t xml:space="preserve">opatrunek absorpcyjny </w:t>
      </w:r>
      <w:r w:rsidRPr="0030494F">
        <w:rPr>
          <w:u w:val="single"/>
        </w:rPr>
        <w:t>(rozmiar 10cm x 20cm)</w:t>
      </w:r>
      <w:r w:rsidR="00A04A75">
        <w:t xml:space="preserve"> </w:t>
      </w:r>
      <w:r w:rsidRPr="0030494F">
        <w:t>zapobiegający infekcjom bakteryjnym. Opatrunki są odpowiednie dla różnych rodzajów ran, ponieważ nie uwalniają żadnej substancji do środowiska rany. Wykorzystują naturalny mechanizm wiązania mikroorganizmów do powierzchni opatrunku, dlatego wraz z jego zmianą zmniejszana jest ilość mikroorganizmów oraz patogenów często występujących w ranie takich jak: Staphylococcus aureus, Streptococcus species, Escherichia coli, Pseudomonas</w:t>
      </w:r>
      <w:r w:rsidR="00A64A4A">
        <w:t xml:space="preserve"> aeruginosa i Candida albicans. </w:t>
      </w:r>
      <w:r w:rsidRPr="0030494F">
        <w:t>Opatrunek działa również wobec szczepów MRSA (opor</w:t>
      </w:r>
      <w:r w:rsidR="00A04A75">
        <w:t xml:space="preserve">ny na metycylinę Staphylococcus </w:t>
      </w:r>
      <w:r w:rsidRPr="0030494F">
        <w:t>aureus) i VRE. Opatrunki dzięki swej innowacyjnej technologii  mogą być stosowane jako profilaktyczna ochrona przed infekcją u wszystkich pacjentów - włączając dzieci oraz kobiety ciężarne. Mogą być również stosowane by bezpiecznie zmniejszać obciążenie biologiczne w krótko- i długoterminowym leczeniu zainfekowanych ran.</w:t>
      </w:r>
    </w:p>
    <w:p w:rsidR="00A04A75" w:rsidRPr="0030494F" w:rsidRDefault="00A04A75" w:rsidP="00A04A75">
      <w:pPr>
        <w:rPr>
          <w:sz w:val="24"/>
          <w:szCs w:val="24"/>
        </w:rPr>
      </w:pPr>
      <w:r w:rsidRPr="0030494F">
        <w:rPr>
          <w:b/>
        </w:rPr>
        <w:t>Odpowiedź:</w:t>
      </w:r>
      <w:r w:rsidRPr="0030494F">
        <w:t xml:space="preserve"> </w:t>
      </w:r>
    </w:p>
    <w:p w:rsidR="006320C4" w:rsidRDefault="00A64A4A" w:rsidP="006320C4">
      <w:pPr>
        <w:snapToGrid w:val="0"/>
      </w:pPr>
      <w:r>
        <w:t>Nie. Zamawiający podtrzymuje zapisy SIWZ.</w:t>
      </w:r>
    </w:p>
    <w:p w:rsidR="0070236C" w:rsidRPr="006320C4" w:rsidRDefault="0070236C" w:rsidP="006320C4">
      <w:pPr>
        <w:snapToGrid w:val="0"/>
      </w:pPr>
      <w:r>
        <w:rPr>
          <w:b/>
        </w:rPr>
        <w:lastRenderedPageBreak/>
        <w:t xml:space="preserve">Pytanie nr </w:t>
      </w:r>
      <w:r w:rsidR="00563766">
        <w:rPr>
          <w:b/>
        </w:rPr>
        <w:t>21</w:t>
      </w:r>
      <w:r>
        <w:rPr>
          <w:b/>
        </w:rPr>
        <w:t xml:space="preserve">: </w:t>
      </w:r>
    </w:p>
    <w:p w:rsidR="0030494F" w:rsidRPr="0030494F" w:rsidRDefault="00A04A75" w:rsidP="0030494F">
      <w:pPr>
        <w:jc w:val="left"/>
      </w:pPr>
      <w:r>
        <w:rPr>
          <w:u w:val="single"/>
        </w:rPr>
        <w:t>Dotyczy pakietu 358 poz. 1-3</w:t>
      </w:r>
      <w:r w:rsidRPr="00B07F6A">
        <w:rPr>
          <w:u w:val="single"/>
        </w:rPr>
        <w:t>:</w:t>
      </w:r>
      <w:r w:rsidRPr="0030494F">
        <w:t> </w:t>
      </w:r>
      <w:r>
        <w:rPr>
          <w:b/>
        </w:rPr>
        <w:t xml:space="preserve"> </w:t>
      </w:r>
      <w:r w:rsidR="0030494F" w:rsidRPr="0030494F">
        <w:t>Czy Zamawiający wyrazi zgodę na wydzielenie pozycji 1</w:t>
      </w:r>
      <w:r w:rsidR="00A23955">
        <w:t xml:space="preserve"> - 3</w:t>
      </w:r>
      <w:r w:rsidR="0030494F" w:rsidRPr="0030494F">
        <w:t xml:space="preserve"> i stworzy osobny pakiet? </w:t>
      </w:r>
    </w:p>
    <w:p w:rsidR="003F6FB7" w:rsidRPr="0030494F" w:rsidRDefault="003F6FB7" w:rsidP="0030494F">
      <w:pPr>
        <w:rPr>
          <w:sz w:val="24"/>
          <w:szCs w:val="24"/>
        </w:rPr>
      </w:pPr>
      <w:r w:rsidRPr="0030494F">
        <w:rPr>
          <w:b/>
        </w:rPr>
        <w:t>Odpowiedź:</w:t>
      </w:r>
      <w:r w:rsidRPr="0030494F">
        <w:t xml:space="preserve"> </w:t>
      </w:r>
    </w:p>
    <w:p w:rsidR="00A64A4A" w:rsidRDefault="00A64A4A" w:rsidP="00A64A4A">
      <w:pPr>
        <w:snapToGrid w:val="0"/>
      </w:pPr>
      <w:r>
        <w:t>Nie. Zamawiający podtrzymuje zapisy SIWZ.</w:t>
      </w:r>
    </w:p>
    <w:p w:rsidR="00A64A4A" w:rsidRDefault="00A64A4A" w:rsidP="003F6FB7"/>
    <w:p w:rsidR="0070236C" w:rsidRDefault="0070236C" w:rsidP="000D21BE">
      <w:pPr>
        <w:rPr>
          <w:b/>
        </w:rPr>
      </w:pPr>
      <w:bookmarkStart w:id="2" w:name="_Hlk516488690"/>
      <w:r>
        <w:rPr>
          <w:b/>
        </w:rPr>
        <w:t xml:space="preserve">Pytanie nr </w:t>
      </w:r>
      <w:r w:rsidR="00563766">
        <w:rPr>
          <w:b/>
        </w:rPr>
        <w:t>22</w:t>
      </w:r>
      <w:r>
        <w:rPr>
          <w:b/>
        </w:rPr>
        <w:t xml:space="preserve">: </w:t>
      </w:r>
    </w:p>
    <w:p w:rsidR="000D21BE" w:rsidRPr="000D21BE" w:rsidRDefault="000D21BE" w:rsidP="000D21BE">
      <w:pPr>
        <w:rPr>
          <w:b/>
          <w:u w:val="single"/>
        </w:rPr>
      </w:pPr>
      <w:r w:rsidRPr="000D21BE">
        <w:rPr>
          <w:u w:val="single"/>
        </w:rPr>
        <w:t>Dotyczy treści wzoru umowy: § 2 ust. 1</w:t>
      </w:r>
      <w:bookmarkEnd w:id="2"/>
      <w:r w:rsidRPr="000D21BE">
        <w:rPr>
          <w:u w:val="single"/>
        </w:rPr>
        <w:t>:</w:t>
      </w:r>
      <w:r>
        <w:rPr>
          <w:b/>
        </w:rPr>
        <w:t xml:space="preserve"> </w:t>
      </w:r>
      <w:r w:rsidRPr="000D21BE">
        <w:rPr>
          <w:iCs/>
        </w:rPr>
        <w:t>Czy Zamawiający dopuści składanie zamówień na formularzach Wykonawcy</w:t>
      </w:r>
      <w:r w:rsidRPr="000D21BE">
        <w:rPr>
          <w:lang w:eastAsia="zh-CN"/>
        </w:rPr>
        <w:t xml:space="preserve"> dla asortymentu zawartego w pakiecie nr 20</w:t>
      </w:r>
      <w:r w:rsidRPr="000D21BE">
        <w:rPr>
          <w:iCs/>
        </w:rPr>
        <w:t xml:space="preserve">? </w:t>
      </w:r>
    </w:p>
    <w:p w:rsidR="000D21BE" w:rsidRPr="003D6537" w:rsidRDefault="000D21BE" w:rsidP="000D21BE">
      <w:r w:rsidRPr="00A71A0B">
        <w:rPr>
          <w:b/>
        </w:rPr>
        <w:t>Odpowiedź:</w:t>
      </w:r>
      <w:r w:rsidRPr="003D6537">
        <w:t xml:space="preserve"> </w:t>
      </w:r>
    </w:p>
    <w:p w:rsidR="000D21BE" w:rsidRPr="003D6537" w:rsidRDefault="000D21BE" w:rsidP="000D21BE">
      <w:pPr>
        <w:snapToGrid w:val="0"/>
      </w:pPr>
      <w:r>
        <w:t>Nie. Zamawiający podtrzymuje zapisy SIWZ.</w:t>
      </w:r>
    </w:p>
    <w:p w:rsidR="000D21BE" w:rsidRPr="000D21BE" w:rsidRDefault="000D21BE" w:rsidP="000D21BE">
      <w:pPr>
        <w:rPr>
          <w:iCs/>
        </w:rPr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23</w:t>
      </w:r>
      <w:r>
        <w:rPr>
          <w:b/>
        </w:rPr>
        <w:t xml:space="preserve">: </w:t>
      </w:r>
    </w:p>
    <w:p w:rsidR="000D21BE" w:rsidRPr="006320C4" w:rsidRDefault="000D21BE" w:rsidP="000D21BE">
      <w:pPr>
        <w:rPr>
          <w:u w:val="single"/>
        </w:rPr>
      </w:pPr>
      <w:r w:rsidRPr="006320C4">
        <w:rPr>
          <w:u w:val="single"/>
        </w:rPr>
        <w:t xml:space="preserve">Dotyczy treści wzoru umowy: § 3 ust. 3: </w:t>
      </w:r>
      <w:r w:rsidRPr="006320C4">
        <w:rPr>
          <w:lang w:eastAsia="zh-CN"/>
        </w:rPr>
        <w:t xml:space="preserve">Czy Zamawiający wyrazi zgodę na wykreślenie z umowy zapisów </w:t>
      </w:r>
      <w:r w:rsidRPr="006320C4">
        <w:t>§ 3 ust. 3 nakładającego na Wykonawcę obowiązek umieszczania na fakturach numeru umowy przetargowej?</w:t>
      </w:r>
    </w:p>
    <w:p w:rsidR="000D21BE" w:rsidRPr="006320C4" w:rsidRDefault="000D21BE" w:rsidP="000D21BE">
      <w:pPr>
        <w:rPr>
          <w:i/>
        </w:rPr>
      </w:pPr>
      <w:r w:rsidRPr="006320C4">
        <w:rPr>
          <w:i/>
        </w:rPr>
        <w:t>Uzasadnienie:</w:t>
      </w:r>
    </w:p>
    <w:p w:rsidR="000D21BE" w:rsidRPr="000D21BE" w:rsidRDefault="000D21BE" w:rsidP="000D21BE">
      <w:pPr>
        <w:rPr>
          <w:i/>
        </w:rPr>
      </w:pPr>
      <w:r w:rsidRPr="006320C4">
        <w:rPr>
          <w:i/>
        </w:rPr>
        <w:t>Wymóg umieszczania na fakturach dodatkowych informacji takich jak: numer umowy przetargo</w:t>
      </w:r>
      <w:r w:rsidR="001F33F4" w:rsidRPr="006320C4">
        <w:rPr>
          <w:i/>
        </w:rPr>
        <w:t xml:space="preserve">wej, numer zamówienia/zamówień </w:t>
      </w:r>
      <w:r w:rsidRPr="006320C4">
        <w:rPr>
          <w:i/>
        </w:rPr>
        <w:t>nie jest dostępny w ramach standar</w:t>
      </w:r>
      <w:r w:rsidR="001F33F4" w:rsidRPr="006320C4">
        <w:rPr>
          <w:i/>
        </w:rPr>
        <w:t xml:space="preserve">dowych programów fakturujących. </w:t>
      </w:r>
      <w:r w:rsidRPr="006320C4">
        <w:rPr>
          <w:i/>
        </w:rPr>
        <w:t>System księgowy Wykonawcy nie pozwala na umieszczanie na fakturach dowolnych treści.</w:t>
      </w:r>
    </w:p>
    <w:p w:rsidR="000D21BE" w:rsidRPr="003D6537" w:rsidRDefault="000D21BE" w:rsidP="000D21BE">
      <w:r w:rsidRPr="00A71A0B">
        <w:rPr>
          <w:b/>
        </w:rPr>
        <w:t>Odpowiedź:</w:t>
      </w:r>
      <w:r w:rsidRPr="003D6537">
        <w:t xml:space="preserve"> </w:t>
      </w:r>
    </w:p>
    <w:p w:rsidR="000D21BE" w:rsidRPr="003D6537" w:rsidRDefault="000D21BE" w:rsidP="000D21BE">
      <w:pPr>
        <w:snapToGrid w:val="0"/>
      </w:pPr>
      <w:r>
        <w:t>Nie. Zamawiający podtrzymuje zapisy SIWZ.</w:t>
      </w:r>
    </w:p>
    <w:p w:rsidR="000D21BE" w:rsidRPr="000D21BE" w:rsidRDefault="000D21BE" w:rsidP="000D21BE">
      <w:pPr>
        <w:rPr>
          <w:b/>
        </w:rPr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24</w:t>
      </w:r>
      <w:r>
        <w:rPr>
          <w:b/>
        </w:rPr>
        <w:t xml:space="preserve">: </w:t>
      </w:r>
    </w:p>
    <w:p w:rsidR="000D21BE" w:rsidRPr="000D21BE" w:rsidRDefault="000D21BE" w:rsidP="000D21BE">
      <w:pPr>
        <w:rPr>
          <w:u w:val="single"/>
        </w:rPr>
      </w:pPr>
      <w:r w:rsidRPr="000D21BE">
        <w:rPr>
          <w:u w:val="single"/>
        </w:rPr>
        <w:t>Dotyczy treści wzoru umowy: § 3 ust. 9</w:t>
      </w:r>
      <w:r>
        <w:rPr>
          <w:u w:val="single"/>
        </w:rPr>
        <w:t xml:space="preserve">: </w:t>
      </w:r>
      <w:r w:rsidRPr="000D21BE">
        <w:rPr>
          <w:color w:val="000000" w:themeColor="text1"/>
          <w:lang w:eastAsia="zh-CN"/>
        </w:rPr>
        <w:t>Czy w przypadku stwierdzenia braków ilościowych Zamawiający wyrazi zgodę na wydłużenie terminu ich uzupełnienia w przypadku dostawy na CITO do</w:t>
      </w:r>
      <w:r w:rsidRPr="000D21BE">
        <w:rPr>
          <w:b/>
          <w:color w:val="000000" w:themeColor="text1"/>
          <w:lang w:eastAsia="zh-CN"/>
        </w:rPr>
        <w:t xml:space="preserve"> </w:t>
      </w:r>
      <w:r w:rsidRPr="000D21BE">
        <w:rPr>
          <w:color w:val="000000" w:themeColor="text1"/>
          <w:lang w:eastAsia="zh-CN"/>
        </w:rPr>
        <w:t>,,24 godzin”</w:t>
      </w:r>
      <w:r w:rsidRPr="000D21BE">
        <w:rPr>
          <w:color w:val="000000" w:themeColor="text1"/>
        </w:rPr>
        <w:t xml:space="preserve"> od chwili otrzymania powiadomienia </w:t>
      </w:r>
      <w:r w:rsidRPr="000D21BE">
        <w:rPr>
          <w:color w:val="000000" w:themeColor="text1"/>
          <w:lang w:eastAsia="zh-CN"/>
        </w:rPr>
        <w:t>dla asortymentu zawartego w</w:t>
      </w:r>
      <w:r w:rsidRPr="000D21BE">
        <w:rPr>
          <w:iCs/>
          <w:color w:val="000000" w:themeColor="text1"/>
        </w:rPr>
        <w:t xml:space="preserve"> </w:t>
      </w:r>
      <w:r w:rsidRPr="000D21BE">
        <w:rPr>
          <w:color w:val="000000" w:themeColor="text1"/>
          <w:lang w:eastAsia="zh-CN"/>
        </w:rPr>
        <w:t>zadaniu nr 20 i 88?</w:t>
      </w:r>
    </w:p>
    <w:p w:rsidR="000D21BE" w:rsidRPr="003D6537" w:rsidRDefault="000D21BE" w:rsidP="000D21BE">
      <w:r w:rsidRPr="00A71A0B">
        <w:rPr>
          <w:b/>
        </w:rPr>
        <w:t>Odpowiedź:</w:t>
      </w:r>
      <w:r w:rsidRPr="003D6537">
        <w:t xml:space="preserve"> </w:t>
      </w:r>
    </w:p>
    <w:p w:rsidR="000D21BE" w:rsidRPr="003D6537" w:rsidRDefault="000D21BE" w:rsidP="000D21BE">
      <w:pPr>
        <w:snapToGrid w:val="0"/>
      </w:pPr>
      <w:r>
        <w:t>Nie. Zamawiający podtrzymuje zapisy SIWZ.</w:t>
      </w:r>
    </w:p>
    <w:p w:rsidR="000D21BE" w:rsidRPr="000D21BE" w:rsidRDefault="000D21BE" w:rsidP="000D21BE">
      <w:pPr>
        <w:rPr>
          <w:i/>
        </w:rPr>
      </w:pPr>
    </w:p>
    <w:p w:rsidR="0070236C" w:rsidRDefault="0070236C" w:rsidP="000D21BE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25</w:t>
      </w:r>
      <w:r>
        <w:rPr>
          <w:b/>
        </w:rPr>
        <w:t xml:space="preserve">: </w:t>
      </w:r>
    </w:p>
    <w:p w:rsidR="000D21BE" w:rsidRPr="000D21BE" w:rsidRDefault="000D21BE" w:rsidP="000D21BE">
      <w:pPr>
        <w:rPr>
          <w:u w:val="single"/>
        </w:rPr>
      </w:pPr>
      <w:r w:rsidRPr="000D21BE">
        <w:rPr>
          <w:u w:val="single"/>
        </w:rPr>
        <w:t xml:space="preserve">Dotyczy treści wzoru umowy:  § 6 ust. 1 </w:t>
      </w:r>
      <w:r w:rsidRPr="000D21BE">
        <w:rPr>
          <w:lang w:eastAsia="zh-CN"/>
        </w:rPr>
        <w:t xml:space="preserve">Czy Zamawiający wyrazi zgodę na zmniejszenie wysokości kar umownych o połowę i  pozwoli na </w:t>
      </w:r>
      <w:r w:rsidRPr="000D21BE">
        <w:rPr>
          <w:iCs/>
        </w:rPr>
        <w:t xml:space="preserve">wprowadzenie modyfikacji do zapisów </w:t>
      </w:r>
      <w:r w:rsidRPr="000D21BE">
        <w:t>wzoru</w:t>
      </w:r>
      <w:r w:rsidRPr="000D21BE">
        <w:rPr>
          <w:iCs/>
        </w:rPr>
        <w:t xml:space="preserve"> umowy poprzez nadanie</w:t>
      </w:r>
      <w:r w:rsidRPr="000D21BE">
        <w:rPr>
          <w:b/>
          <w:iCs/>
        </w:rPr>
        <w:t xml:space="preserve"> </w:t>
      </w:r>
      <w:r w:rsidRPr="000D21BE">
        <w:t xml:space="preserve">§ 6 ust.1 nowego brzmienia: </w:t>
      </w:r>
    </w:p>
    <w:p w:rsidR="000D21BE" w:rsidRPr="000D21BE" w:rsidRDefault="000D21BE" w:rsidP="000D21BE">
      <w:pPr>
        <w:numPr>
          <w:ilvl w:val="0"/>
          <w:numId w:val="14"/>
        </w:numPr>
        <w:suppressAutoHyphens/>
        <w:jc w:val="left"/>
        <w:rPr>
          <w:i/>
          <w:lang w:eastAsia="zh-CN"/>
        </w:rPr>
      </w:pPr>
      <w:r w:rsidRPr="000D21BE">
        <w:rPr>
          <w:i/>
        </w:rPr>
        <w:t>,,</w:t>
      </w:r>
      <w:r w:rsidRPr="000D21BE">
        <w:rPr>
          <w:i/>
          <w:lang w:eastAsia="zh-CN"/>
        </w:rPr>
        <w:t xml:space="preserve"> Wykonawca zapłaci na rzecz Zamawiającego karę umowną w wysokości:</w:t>
      </w:r>
    </w:p>
    <w:p w:rsidR="000D21BE" w:rsidRPr="000D21BE" w:rsidRDefault="000D21BE" w:rsidP="000D21BE">
      <w:pPr>
        <w:numPr>
          <w:ilvl w:val="0"/>
          <w:numId w:val="15"/>
        </w:numPr>
        <w:tabs>
          <w:tab w:val="left" w:pos="851"/>
        </w:tabs>
        <w:suppressAutoHyphens/>
        <w:ind w:left="851"/>
        <w:rPr>
          <w:i/>
        </w:rPr>
      </w:pPr>
      <w:r w:rsidRPr="000D21BE">
        <w:rPr>
          <w:i/>
          <w:lang w:eastAsia="zh-CN"/>
        </w:rPr>
        <w:t xml:space="preserve">0,1 % Wartości Umowy brutto, określonej w § 4 ust. 1, za każdy dzień </w:t>
      </w:r>
      <w:r w:rsidRPr="000D21BE">
        <w:rPr>
          <w:i/>
        </w:rPr>
        <w:t>opóźnienia w należytej realizacji dostawy zamówionego Towaru;</w:t>
      </w:r>
    </w:p>
    <w:p w:rsidR="000D21BE" w:rsidRPr="000D21BE" w:rsidRDefault="000D21BE" w:rsidP="000D21BE">
      <w:pPr>
        <w:numPr>
          <w:ilvl w:val="0"/>
          <w:numId w:val="15"/>
        </w:numPr>
        <w:tabs>
          <w:tab w:val="left" w:pos="851"/>
        </w:tabs>
        <w:suppressAutoHyphens/>
        <w:ind w:left="851"/>
        <w:rPr>
          <w:i/>
        </w:rPr>
      </w:pPr>
      <w:r w:rsidRPr="000D21BE">
        <w:rPr>
          <w:i/>
          <w:lang w:eastAsia="zh-CN"/>
        </w:rPr>
        <w:t xml:space="preserve">0,1 % Wartości Umowy brutto, określonej w § 4 ust. 1, za każdy dzień </w:t>
      </w:r>
      <w:r w:rsidRPr="000D21BE">
        <w:rPr>
          <w:i/>
        </w:rPr>
        <w:t>opóźnienia w:</w:t>
      </w:r>
    </w:p>
    <w:p w:rsidR="000D21BE" w:rsidRPr="000D21BE" w:rsidRDefault="000D21BE" w:rsidP="000D21BE">
      <w:pPr>
        <w:numPr>
          <w:ilvl w:val="1"/>
          <w:numId w:val="15"/>
        </w:numPr>
        <w:tabs>
          <w:tab w:val="left" w:pos="851"/>
        </w:tabs>
        <w:suppressAutoHyphens/>
        <w:ind w:left="1418"/>
        <w:rPr>
          <w:i/>
        </w:rPr>
      </w:pPr>
      <w:r w:rsidRPr="000D21BE">
        <w:rPr>
          <w:i/>
        </w:rPr>
        <w:t>dostarczeniu brakujących Towarów,</w:t>
      </w:r>
    </w:p>
    <w:p w:rsidR="000D21BE" w:rsidRPr="000D21BE" w:rsidRDefault="000D21BE" w:rsidP="000D21BE">
      <w:pPr>
        <w:numPr>
          <w:ilvl w:val="1"/>
          <w:numId w:val="15"/>
        </w:numPr>
        <w:tabs>
          <w:tab w:val="left" w:pos="851"/>
        </w:tabs>
        <w:suppressAutoHyphens/>
        <w:ind w:left="1418"/>
        <w:rPr>
          <w:i/>
        </w:rPr>
      </w:pPr>
      <w:r w:rsidRPr="000D21BE">
        <w:rPr>
          <w:i/>
        </w:rPr>
        <w:t>rozpatrzeniu reklamacji,</w:t>
      </w:r>
    </w:p>
    <w:p w:rsidR="000D21BE" w:rsidRPr="000D21BE" w:rsidRDefault="000D21BE" w:rsidP="000D21BE">
      <w:pPr>
        <w:numPr>
          <w:ilvl w:val="1"/>
          <w:numId w:val="15"/>
        </w:numPr>
        <w:tabs>
          <w:tab w:val="left" w:pos="851"/>
        </w:tabs>
        <w:suppressAutoHyphens/>
        <w:ind w:left="1418"/>
        <w:rPr>
          <w:i/>
        </w:rPr>
      </w:pPr>
      <w:r w:rsidRPr="000D21BE">
        <w:rPr>
          <w:i/>
        </w:rPr>
        <w:t>dostarczeniu Towarów wolnych od wad po rozpatrzeniu reklamacji;</w:t>
      </w:r>
    </w:p>
    <w:p w:rsidR="000D21BE" w:rsidRPr="000D21BE" w:rsidRDefault="000D21BE" w:rsidP="000D21BE">
      <w:pPr>
        <w:numPr>
          <w:ilvl w:val="0"/>
          <w:numId w:val="15"/>
        </w:numPr>
        <w:tabs>
          <w:tab w:val="left" w:pos="851"/>
        </w:tabs>
        <w:suppressAutoHyphens/>
        <w:ind w:left="851"/>
        <w:rPr>
          <w:i/>
        </w:rPr>
      </w:pPr>
      <w:r w:rsidRPr="000D21BE">
        <w:rPr>
          <w:i/>
          <w:lang w:eastAsia="zh-CN"/>
        </w:rPr>
        <w:t>5 % Wartości Umowy brutto, określonej w § 4 ust. 1 jeżeli Wykonawca uchybi § 9 ust. 12;</w:t>
      </w:r>
    </w:p>
    <w:p w:rsidR="000D21BE" w:rsidRPr="000D21BE" w:rsidRDefault="000D21BE" w:rsidP="000D21BE">
      <w:pPr>
        <w:numPr>
          <w:ilvl w:val="0"/>
          <w:numId w:val="15"/>
        </w:numPr>
        <w:tabs>
          <w:tab w:val="left" w:pos="851"/>
        </w:tabs>
        <w:suppressAutoHyphens/>
        <w:ind w:left="851"/>
        <w:rPr>
          <w:i/>
        </w:rPr>
      </w:pPr>
      <w:r w:rsidRPr="000D21BE">
        <w:rPr>
          <w:i/>
          <w:lang w:eastAsia="zh-CN"/>
        </w:rPr>
        <w:t>5 % Wartości Umowy brutto, określonej w § 4 ust. 1 jeżeli Zamawiający odstąpi od Umowy lub ja wypowie ze skutkiem natychmiastowym z powodu okoliczności leżących po stronie Wykonawcy;</w:t>
      </w:r>
    </w:p>
    <w:p w:rsidR="000D21BE" w:rsidRPr="000D21BE" w:rsidRDefault="000D21BE" w:rsidP="000D21BE">
      <w:pPr>
        <w:numPr>
          <w:ilvl w:val="0"/>
          <w:numId w:val="15"/>
        </w:numPr>
        <w:tabs>
          <w:tab w:val="left" w:pos="851"/>
        </w:tabs>
        <w:suppressAutoHyphens/>
        <w:ind w:left="851"/>
        <w:rPr>
          <w:i/>
        </w:rPr>
      </w:pPr>
      <w:r w:rsidRPr="000D21BE">
        <w:rPr>
          <w:i/>
          <w:lang w:eastAsia="zh-CN"/>
        </w:rPr>
        <w:t>5 % Wartości Umowy brutto, określonej w § 4 ust. 1 jeżeli Wykonawca wypowie Umowę lub od niej odstąpi z powodu okoliczności leżących po stronie Wykonawcy.” ?</w:t>
      </w:r>
    </w:p>
    <w:p w:rsidR="000D21BE" w:rsidRPr="003D6537" w:rsidRDefault="000D21BE" w:rsidP="000D21BE">
      <w:r w:rsidRPr="000D21BE">
        <w:rPr>
          <w:b/>
        </w:rPr>
        <w:t>Odpowiedź:</w:t>
      </w:r>
      <w:r w:rsidRPr="003D6537">
        <w:t xml:space="preserve"> </w:t>
      </w:r>
    </w:p>
    <w:p w:rsidR="000D21BE" w:rsidRPr="003D6537" w:rsidRDefault="000D21BE" w:rsidP="000D21BE">
      <w:pPr>
        <w:snapToGrid w:val="0"/>
      </w:pPr>
      <w:r>
        <w:t>Nie. Zamawiający podtrzymuje zapisy SIWZ.</w:t>
      </w:r>
    </w:p>
    <w:p w:rsidR="000D21BE" w:rsidRPr="000D21BE" w:rsidRDefault="000D21BE" w:rsidP="000D21BE">
      <w:pPr>
        <w:pStyle w:val="Tekstpodstawowy3"/>
        <w:ind w:left="357"/>
        <w:rPr>
          <w:sz w:val="20"/>
        </w:rPr>
      </w:pPr>
    </w:p>
    <w:p w:rsidR="0070236C" w:rsidRDefault="0070236C" w:rsidP="00DA65EB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26</w:t>
      </w:r>
      <w:r>
        <w:rPr>
          <w:b/>
        </w:rPr>
        <w:t xml:space="preserve">: </w:t>
      </w:r>
    </w:p>
    <w:p w:rsidR="000D21BE" w:rsidRPr="00DA65EB" w:rsidRDefault="000D21BE" w:rsidP="00DA65EB">
      <w:r w:rsidRPr="00DA65EB">
        <w:t xml:space="preserve">Dotyczy formalności jakie powinny zostać dopełnione w celu zawarcia umowy: </w:t>
      </w:r>
      <w:r w:rsidRPr="00DA65EB">
        <w:rPr>
          <w:lang w:eastAsia="zh-CN"/>
        </w:rPr>
        <w:t>Czy w sytuacji gdy, siedziba firmy/osoba uprawniona do podpisania umowy w imieniu Wykonawcy znajduje się w poza granicami Rzeczypospolitej Polskiej, Zamawiający wyrazi zgodę na przesłanie umowy do podpisu na adres Wykonawcy?</w:t>
      </w:r>
    </w:p>
    <w:p w:rsidR="003F6FB7" w:rsidRPr="00DA65EB" w:rsidRDefault="003F6FB7" w:rsidP="00DA65EB">
      <w:r w:rsidRPr="00DA65EB">
        <w:rPr>
          <w:b/>
        </w:rPr>
        <w:t>Odpowiedź:</w:t>
      </w:r>
      <w:r w:rsidRPr="00DA65EB">
        <w:t xml:space="preserve"> </w:t>
      </w:r>
    </w:p>
    <w:p w:rsidR="003F6FB7" w:rsidRPr="00DA65EB" w:rsidRDefault="000D21BE" w:rsidP="00DA65EB">
      <w:r w:rsidRPr="00DA65EB">
        <w:t>Tak.</w:t>
      </w:r>
    </w:p>
    <w:p w:rsidR="003F6FB7" w:rsidRDefault="003F6FB7" w:rsidP="00DA65EB"/>
    <w:p w:rsidR="0070236C" w:rsidRP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27</w:t>
      </w:r>
      <w:r>
        <w:rPr>
          <w:b/>
        </w:rPr>
        <w:t xml:space="preserve">: </w:t>
      </w:r>
    </w:p>
    <w:p w:rsidR="00DA65EB" w:rsidRPr="00DA65EB" w:rsidRDefault="00DA65EB" w:rsidP="00DA65EB">
      <w:pPr>
        <w:pStyle w:val="s14"/>
        <w:spacing w:before="0" w:beforeAutospacing="0" w:after="0" w:afterAutospacing="0"/>
        <w:jc w:val="both"/>
        <w:rPr>
          <w:sz w:val="20"/>
          <w:szCs w:val="20"/>
        </w:rPr>
      </w:pPr>
      <w:r w:rsidRPr="00DA65EB">
        <w:rPr>
          <w:sz w:val="20"/>
          <w:szCs w:val="20"/>
          <w:u w:val="single"/>
        </w:rPr>
        <w:t>Dotyczy pakietu 174 poz. 1, 2, 3:</w:t>
      </w:r>
      <w:r w:rsidRPr="0030494F">
        <w:rPr>
          <w:sz w:val="20"/>
          <w:szCs w:val="20"/>
        </w:rPr>
        <w:t> </w:t>
      </w:r>
      <w:r w:rsidRPr="00DA65EB">
        <w:rPr>
          <w:rStyle w:val="s13"/>
          <w:sz w:val="20"/>
          <w:szCs w:val="20"/>
        </w:rPr>
        <w:t>Czy</w:t>
      </w:r>
      <w:r w:rsidRPr="00DA65EB">
        <w:rPr>
          <w:sz w:val="20"/>
          <w:szCs w:val="20"/>
        </w:rPr>
        <w:t xml:space="preserve"> </w:t>
      </w:r>
      <w:r w:rsidR="006563AA">
        <w:rPr>
          <w:rStyle w:val="s13"/>
          <w:sz w:val="20"/>
          <w:szCs w:val="20"/>
        </w:rPr>
        <w:t xml:space="preserve">Zamawiający </w:t>
      </w:r>
      <w:r w:rsidRPr="00DA65EB">
        <w:rPr>
          <w:rStyle w:val="s13"/>
          <w:sz w:val="20"/>
          <w:szCs w:val="20"/>
        </w:rPr>
        <w:t>wymaga produktu,</w:t>
      </w:r>
      <w:r w:rsidR="006563AA">
        <w:rPr>
          <w:rStyle w:val="s13"/>
          <w:sz w:val="20"/>
          <w:szCs w:val="20"/>
        </w:rPr>
        <w:t xml:space="preserve"> po którego </w:t>
      </w:r>
      <w:r w:rsidRPr="00DA65EB">
        <w:rPr>
          <w:rStyle w:val="s13"/>
          <w:sz w:val="20"/>
          <w:szCs w:val="20"/>
        </w:rPr>
        <w:t>zastosowaniu poprawa stanu klinicznego może nastąpić już w ciągu kilku godzin od rozpoczęcia leczenia?</w:t>
      </w:r>
    </w:p>
    <w:p w:rsidR="00DA65EB" w:rsidRPr="00DA65EB" w:rsidRDefault="00DA65EB" w:rsidP="00DA65EB">
      <w:r w:rsidRPr="00DA65EB">
        <w:rPr>
          <w:b/>
        </w:rPr>
        <w:t>Odpowiedź:</w:t>
      </w:r>
      <w:r w:rsidRPr="00DA65EB">
        <w:t xml:space="preserve"> </w:t>
      </w:r>
    </w:p>
    <w:p w:rsidR="00DA65EB" w:rsidRPr="006563AA" w:rsidRDefault="006563AA" w:rsidP="00DA65EB">
      <w:r w:rsidRPr="006563AA">
        <w:t>Zamawiający dopuszcza, ale nie wymaga.</w:t>
      </w:r>
    </w:p>
    <w:p w:rsidR="00DA65EB" w:rsidRDefault="00DA65EB" w:rsidP="00DA65EB">
      <w:pPr>
        <w:rPr>
          <w:b/>
        </w:rPr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28</w:t>
      </w:r>
      <w:r>
        <w:rPr>
          <w:b/>
        </w:rPr>
        <w:t xml:space="preserve">: </w:t>
      </w:r>
    </w:p>
    <w:p w:rsidR="00DA65EB" w:rsidRPr="00DA65EB" w:rsidRDefault="00DA65EB" w:rsidP="00DA65EB">
      <w:pPr>
        <w:rPr>
          <w:b/>
        </w:rPr>
      </w:pPr>
      <w:r w:rsidRPr="00DA65EB">
        <w:rPr>
          <w:u w:val="single"/>
        </w:rPr>
        <w:t>Dotyczy pakietu 174 poz. 1, 2, 3:</w:t>
      </w:r>
      <w:r w:rsidRPr="0030494F">
        <w:t> </w:t>
      </w:r>
      <w:r w:rsidRPr="00DA65EB">
        <w:t xml:space="preserve">Czy Zamawiający wyraża zgodę na wycenę leku, którego zawartości po otwarciu pojemnika nie można, </w:t>
      </w:r>
      <w:bookmarkStart w:id="3" w:name="_Hlk506290627"/>
      <w:r w:rsidRPr="00DA65EB">
        <w:t xml:space="preserve">zgodnie z obowiązującą Charakterystyką Produktu Leczniczego, </w:t>
      </w:r>
      <w:bookmarkEnd w:id="3"/>
      <w:r w:rsidRPr="00DA65EB">
        <w:t>przechowywać do 12 godzin?</w:t>
      </w:r>
    </w:p>
    <w:p w:rsidR="00DA65EB" w:rsidRPr="00DA65EB" w:rsidRDefault="00DA65EB" w:rsidP="00DA65EB">
      <w:r w:rsidRPr="00DA65EB">
        <w:rPr>
          <w:b/>
        </w:rPr>
        <w:t>Odpowiedź:</w:t>
      </w:r>
      <w:r w:rsidRPr="00DA65EB">
        <w:t xml:space="preserve"> </w:t>
      </w:r>
    </w:p>
    <w:p w:rsidR="00DA65EB" w:rsidRPr="0070236C" w:rsidRDefault="006563AA" w:rsidP="00DA65EB">
      <w:r w:rsidRPr="0070236C">
        <w:t>Tak.</w:t>
      </w:r>
    </w:p>
    <w:p w:rsidR="00DA65EB" w:rsidRPr="00DA65EB" w:rsidRDefault="0070236C" w:rsidP="00DA65EB">
      <w:pPr>
        <w:rPr>
          <w:b/>
        </w:rPr>
      </w:pPr>
      <w:r>
        <w:rPr>
          <w:b/>
        </w:rPr>
        <w:lastRenderedPageBreak/>
        <w:t xml:space="preserve">Pytanie nr </w:t>
      </w:r>
      <w:r w:rsidR="00563766">
        <w:rPr>
          <w:b/>
        </w:rPr>
        <w:t>29</w:t>
      </w:r>
      <w:r>
        <w:rPr>
          <w:b/>
        </w:rPr>
        <w:t xml:space="preserve">: </w:t>
      </w:r>
    </w:p>
    <w:p w:rsidR="00DA65EB" w:rsidRPr="00DA65EB" w:rsidRDefault="00DA65EB" w:rsidP="00DA65EB">
      <w:pPr>
        <w:rPr>
          <w:b/>
          <w:bCs/>
        </w:rPr>
      </w:pPr>
      <w:r w:rsidRPr="00DA65EB">
        <w:rPr>
          <w:u w:val="single"/>
        </w:rPr>
        <w:t>Dotyczy pakietu 174 poz. 1, 2, 3:</w:t>
      </w:r>
      <w:r w:rsidRPr="0030494F">
        <w:t> </w:t>
      </w:r>
      <w:r w:rsidRPr="00DA65EB">
        <w:t xml:space="preserve">Czy Zamawiający dopuszcza wycenę leku, którego nie można mieszać z Berodualem ani z acetylocysteiną? </w:t>
      </w:r>
    </w:p>
    <w:p w:rsidR="00DA65EB" w:rsidRPr="00DA65EB" w:rsidRDefault="00DA65EB" w:rsidP="00DA65EB">
      <w:r w:rsidRPr="00DA65EB">
        <w:rPr>
          <w:b/>
        </w:rPr>
        <w:t>Odpowiedź:</w:t>
      </w:r>
      <w:r w:rsidRPr="00DA65EB">
        <w:t xml:space="preserve"> </w:t>
      </w:r>
    </w:p>
    <w:p w:rsidR="00DA65EB" w:rsidRPr="006563AA" w:rsidRDefault="006563AA" w:rsidP="00DA65EB">
      <w:r w:rsidRPr="006563AA">
        <w:t>Tak.</w:t>
      </w:r>
    </w:p>
    <w:p w:rsidR="0070236C" w:rsidRDefault="0070236C" w:rsidP="00DA65EB">
      <w:pPr>
        <w:rPr>
          <w:b/>
        </w:rPr>
      </w:pPr>
    </w:p>
    <w:p w:rsidR="00DA65EB" w:rsidRPr="00DA65EB" w:rsidRDefault="0070236C" w:rsidP="00DA65EB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30</w:t>
      </w:r>
      <w:r>
        <w:rPr>
          <w:b/>
        </w:rPr>
        <w:t xml:space="preserve">: </w:t>
      </w:r>
    </w:p>
    <w:p w:rsidR="00DA65EB" w:rsidRPr="00DA65EB" w:rsidRDefault="00DA65EB" w:rsidP="00DA65EB">
      <w:pPr>
        <w:rPr>
          <w:rStyle w:val="s13"/>
          <w:b/>
        </w:rPr>
      </w:pPr>
      <w:r w:rsidRPr="00DA65EB">
        <w:rPr>
          <w:u w:val="single"/>
        </w:rPr>
        <w:t>Dotyczy pakietu 174 poz. 1, 2, 3:</w:t>
      </w:r>
      <w:r w:rsidRPr="0030494F">
        <w:t> </w:t>
      </w:r>
      <w:r w:rsidRPr="00DA65EB">
        <w:rPr>
          <w:rStyle w:val="s13"/>
        </w:rPr>
        <w:t>Czy Zamawiający wymaga,</w:t>
      </w:r>
      <w:r w:rsidRPr="00DA65EB">
        <w:t xml:space="preserve"> zgodnie z obowiązującą Charakterystyką Produktu Leczniczego, </w:t>
      </w:r>
      <w:r w:rsidRPr="00DA65EB">
        <w:rPr>
          <w:rStyle w:val="s13"/>
        </w:rPr>
        <w:t>leku w postaci budezonidu zmikronizowanego?</w:t>
      </w:r>
    </w:p>
    <w:p w:rsidR="00DA65EB" w:rsidRPr="00DA65EB" w:rsidRDefault="00DA65EB" w:rsidP="00DA65EB">
      <w:r w:rsidRPr="00DA65EB">
        <w:rPr>
          <w:b/>
        </w:rPr>
        <w:t>Odpowiedź:</w:t>
      </w:r>
      <w:r w:rsidRPr="00DA65EB">
        <w:t xml:space="preserve"> </w:t>
      </w:r>
    </w:p>
    <w:p w:rsidR="006563AA" w:rsidRPr="006563AA" w:rsidRDefault="006563AA" w:rsidP="006563AA">
      <w:r w:rsidRPr="006563AA">
        <w:t>Zamawiający dopuszcza, ale nie wymaga.</w:t>
      </w:r>
    </w:p>
    <w:p w:rsidR="0070236C" w:rsidRDefault="0070236C" w:rsidP="0070236C">
      <w:pPr>
        <w:rPr>
          <w:b/>
        </w:rPr>
      </w:pPr>
    </w:p>
    <w:p w:rsidR="00DA65EB" w:rsidRDefault="0070236C" w:rsidP="00DA65EB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31</w:t>
      </w:r>
      <w:r>
        <w:rPr>
          <w:b/>
        </w:rPr>
        <w:t xml:space="preserve">: </w:t>
      </w:r>
    </w:p>
    <w:p w:rsidR="00DA65EB" w:rsidRPr="00DA65EB" w:rsidRDefault="00DA65EB" w:rsidP="00DA65EB">
      <w:pPr>
        <w:rPr>
          <w:b/>
        </w:rPr>
      </w:pPr>
      <w:r w:rsidRPr="00DA65EB">
        <w:rPr>
          <w:u w:val="single"/>
        </w:rPr>
        <w:t>Dotyczy pakietu 174 poz. 1, 2, 3:</w:t>
      </w:r>
      <w:r w:rsidRPr="0030494F">
        <w:t> </w:t>
      </w:r>
      <w:r w:rsidRPr="00DA65EB">
        <w:t>Czy Zamawiający wymaga, aby leki o tej samej nazwie międzynarodowej (Budesonidum) i drodze podania, lecz w różnych dawkach pochodziły od tego samego producenta ze względu na możliwość łączenia dawek?</w:t>
      </w:r>
    </w:p>
    <w:p w:rsidR="003F6FB7" w:rsidRPr="00DA65EB" w:rsidRDefault="003F6FB7" w:rsidP="00DA65EB">
      <w:r w:rsidRPr="00DA65EB">
        <w:rPr>
          <w:b/>
        </w:rPr>
        <w:t>Odpowiedź:</w:t>
      </w:r>
      <w:r w:rsidRPr="00DA65EB">
        <w:t xml:space="preserve"> </w:t>
      </w:r>
    </w:p>
    <w:p w:rsidR="006563AA" w:rsidRPr="006563AA" w:rsidRDefault="006563AA" w:rsidP="006563AA">
      <w:r w:rsidRPr="006563AA">
        <w:t>Zamawiający dopuszcza, ale nie wymaga.</w:t>
      </w:r>
    </w:p>
    <w:p w:rsidR="003F6FB7" w:rsidRDefault="003F6FB7" w:rsidP="003F6FB7"/>
    <w:p w:rsidR="0070236C" w:rsidRDefault="0070236C" w:rsidP="006563AA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32</w:t>
      </w:r>
      <w:r>
        <w:rPr>
          <w:b/>
        </w:rPr>
        <w:t xml:space="preserve">: </w:t>
      </w:r>
    </w:p>
    <w:p w:rsidR="006563AA" w:rsidRPr="006563AA" w:rsidRDefault="006563AA" w:rsidP="006563AA">
      <w:pPr>
        <w:rPr>
          <w:b/>
        </w:rPr>
      </w:pPr>
      <w:r>
        <w:rPr>
          <w:u w:val="single"/>
        </w:rPr>
        <w:t>Dotyczy pakietu 3</w:t>
      </w:r>
      <w:r w:rsidRPr="00DA65EB">
        <w:rPr>
          <w:u w:val="single"/>
        </w:rPr>
        <w:t>4</w:t>
      </w:r>
      <w:r>
        <w:rPr>
          <w:u w:val="single"/>
        </w:rPr>
        <w:t>0</w:t>
      </w:r>
      <w:r w:rsidRPr="00DA65EB">
        <w:rPr>
          <w:u w:val="single"/>
        </w:rPr>
        <w:t xml:space="preserve"> poz. </w:t>
      </w:r>
      <w:r>
        <w:rPr>
          <w:u w:val="single"/>
        </w:rPr>
        <w:t>1</w:t>
      </w:r>
      <w:r w:rsidRPr="00DA65EB">
        <w:rPr>
          <w:u w:val="single"/>
        </w:rPr>
        <w:t>:</w:t>
      </w:r>
      <w:r w:rsidRPr="0030494F">
        <w:t> </w:t>
      </w:r>
      <w:r w:rsidRPr="006563AA">
        <w:t>Czy Zamawiający dopuści produkt</w:t>
      </w:r>
      <w:r w:rsidR="0081607D">
        <w:t xml:space="preserve"> równoważny Sevoflurane Baxter </w:t>
      </w:r>
      <w:r w:rsidRPr="006563AA">
        <w:t xml:space="preserve">250 ml (zawartość wody poniżej 0,03%) wraz z użyczonymi parownikami. </w:t>
      </w:r>
    </w:p>
    <w:p w:rsidR="006563AA" w:rsidRPr="006563AA" w:rsidRDefault="006563AA" w:rsidP="006563AA">
      <w:r w:rsidRPr="006563AA">
        <w:rPr>
          <w:b/>
        </w:rPr>
        <w:t>Odpowiedź:</w:t>
      </w:r>
      <w:r w:rsidRPr="006563AA">
        <w:t xml:space="preserve"> </w:t>
      </w:r>
    </w:p>
    <w:p w:rsidR="006563AA" w:rsidRDefault="0081607D" w:rsidP="006563AA">
      <w:r>
        <w:t xml:space="preserve">Tak. </w:t>
      </w:r>
      <w:r w:rsidR="000D0E7F">
        <w:t>Za</w:t>
      </w:r>
      <w:r>
        <w:t>m</w:t>
      </w:r>
      <w:r w:rsidR="000D0E7F">
        <w:t>awiają</w:t>
      </w:r>
      <w:r>
        <w:t>cy dopuszcza ww. produkt, pod warunkiem spełnienia warunków:</w:t>
      </w:r>
    </w:p>
    <w:p w:rsidR="0081607D" w:rsidRDefault="000D0E7F" w:rsidP="000D0E7F">
      <w:pPr>
        <w:pStyle w:val="Akapitzlist"/>
        <w:numPr>
          <w:ilvl w:val="0"/>
          <w:numId w:val="31"/>
        </w:numPr>
        <w:ind w:left="357" w:hanging="357"/>
      </w:pPr>
      <w:r>
        <w:t>każda butelka musi być wyposaż</w:t>
      </w:r>
      <w:r w:rsidR="0081607D">
        <w:t>ona w szczelny adapter do napełniania</w:t>
      </w:r>
      <w:r>
        <w:t xml:space="preserve"> parowników tak, aby zbędne było otwieranie butelek, co zminimalizuje narażenie personelu na ekspansję i ryzyko skażenia środowiska pracy</w:t>
      </w:r>
    </w:p>
    <w:p w:rsidR="000D0E7F" w:rsidRDefault="000D0E7F" w:rsidP="00497636">
      <w:pPr>
        <w:pStyle w:val="Akapitzlist"/>
        <w:numPr>
          <w:ilvl w:val="0"/>
          <w:numId w:val="31"/>
        </w:numPr>
        <w:ind w:left="357" w:hanging="357"/>
      </w:pPr>
      <w:r>
        <w:t>zamawiający wymaga dostarczenia i zains</w:t>
      </w:r>
      <w:r w:rsidR="00497636">
        <w:t xml:space="preserve">talowania (nieodpłatnie) – </w:t>
      </w:r>
      <w:r w:rsidR="00497636">
        <w:rPr>
          <w:rFonts w:eastAsia="Calibri"/>
          <w:iCs/>
          <w:lang w:eastAsia="en-US"/>
        </w:rPr>
        <w:t>w ciągu 96</w:t>
      </w:r>
      <w:r w:rsidR="00497636" w:rsidRPr="003D6537">
        <w:rPr>
          <w:rFonts w:eastAsia="Calibri"/>
          <w:iCs/>
          <w:lang w:eastAsia="en-US"/>
        </w:rPr>
        <w:t xml:space="preserve"> godzin od chwili podpisania umowy prz</w:t>
      </w:r>
      <w:r w:rsidR="00497636">
        <w:rPr>
          <w:rFonts w:eastAsia="Calibri"/>
          <w:iCs/>
          <w:lang w:eastAsia="en-US"/>
        </w:rPr>
        <w:t xml:space="preserve">etargowej – </w:t>
      </w:r>
      <w:r>
        <w:t xml:space="preserve">32 szt. parowników do aparatów do znieczulania znajdujących się na wyposażeniu Szpitala (szczegóły do ustalenia z kierownikiem Kliniki Anestezjologii i Intensywnej Terapii) oraz zapewnienia nieodpłatnego serwisu oraz kalibracji na okres </w:t>
      </w:r>
      <w:r w:rsidR="00497636">
        <w:t>trwania umowy</w:t>
      </w:r>
    </w:p>
    <w:p w:rsidR="0070236C" w:rsidRPr="006563AA" w:rsidRDefault="0070236C" w:rsidP="006563AA"/>
    <w:p w:rsidR="006563AA" w:rsidRDefault="0070236C" w:rsidP="006563AA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33</w:t>
      </w:r>
      <w:r>
        <w:rPr>
          <w:b/>
        </w:rPr>
        <w:t xml:space="preserve">: </w:t>
      </w:r>
    </w:p>
    <w:p w:rsidR="006563AA" w:rsidRPr="006563AA" w:rsidRDefault="006563AA" w:rsidP="006563AA">
      <w:r>
        <w:rPr>
          <w:u w:val="single"/>
        </w:rPr>
        <w:t>Dotyczy pakietu 56</w:t>
      </w:r>
      <w:r w:rsidRPr="00DA65EB">
        <w:rPr>
          <w:u w:val="single"/>
        </w:rPr>
        <w:t xml:space="preserve"> poz. </w:t>
      </w:r>
      <w:r>
        <w:rPr>
          <w:u w:val="single"/>
        </w:rPr>
        <w:t>1</w:t>
      </w:r>
      <w:r w:rsidRPr="00DA65EB">
        <w:rPr>
          <w:u w:val="single"/>
        </w:rPr>
        <w:t>:</w:t>
      </w:r>
      <w:r w:rsidRPr="0030494F">
        <w:t> </w:t>
      </w:r>
      <w:r>
        <w:t>Czy Zamawiają</w:t>
      </w:r>
      <w:r w:rsidRPr="006563AA">
        <w:t>cy wymaga użyczenia parowników</w:t>
      </w:r>
      <w:r>
        <w:t>? </w:t>
      </w:r>
      <w:r w:rsidRPr="006563AA">
        <w:t>W przypadku odpowiedzi pozytywnej niezbędne będzie p</w:t>
      </w:r>
      <w:r>
        <w:t>odpisanie umowy użyczenia/dzierż</w:t>
      </w:r>
      <w:r w:rsidRPr="006563AA">
        <w:t>awy parowników. Prosimy o podanie ilości parowników.</w:t>
      </w:r>
    </w:p>
    <w:p w:rsidR="003F6FB7" w:rsidRPr="006563AA" w:rsidRDefault="003F6FB7" w:rsidP="006563AA">
      <w:r w:rsidRPr="006563AA">
        <w:rPr>
          <w:b/>
        </w:rPr>
        <w:t>Odpowiedź:</w:t>
      </w:r>
      <w:r w:rsidRPr="006563AA">
        <w:t xml:space="preserve"> </w:t>
      </w:r>
    </w:p>
    <w:p w:rsidR="003F6FB7" w:rsidRDefault="00497636" w:rsidP="003F6FB7">
      <w:r>
        <w:t>Tak. 12 sztuk.</w:t>
      </w:r>
    </w:p>
    <w:p w:rsidR="0070236C" w:rsidRDefault="0070236C" w:rsidP="003F6FB7"/>
    <w:p w:rsidR="003F6FB7" w:rsidRPr="0070236C" w:rsidRDefault="0070236C" w:rsidP="003F6FB7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34</w:t>
      </w:r>
      <w:r>
        <w:rPr>
          <w:b/>
        </w:rPr>
        <w:t xml:space="preserve">: </w:t>
      </w:r>
    </w:p>
    <w:p w:rsidR="006563AA" w:rsidRPr="0081607D" w:rsidRDefault="006B7F81" w:rsidP="006563AA">
      <w:pPr>
        <w:rPr>
          <w:color w:val="000000"/>
        </w:rPr>
      </w:pPr>
      <w:r>
        <w:rPr>
          <w:u w:val="single"/>
        </w:rPr>
        <w:t>Dotyczy pakietu 53</w:t>
      </w:r>
      <w:r w:rsidR="006563AA" w:rsidRPr="00DA65EB">
        <w:rPr>
          <w:u w:val="single"/>
        </w:rPr>
        <w:t xml:space="preserve"> poz. </w:t>
      </w:r>
      <w:r w:rsidR="006563AA">
        <w:rPr>
          <w:u w:val="single"/>
        </w:rPr>
        <w:t>1</w:t>
      </w:r>
      <w:r w:rsidR="006563AA" w:rsidRPr="00DA65EB">
        <w:rPr>
          <w:u w:val="single"/>
        </w:rPr>
        <w:t>:</w:t>
      </w:r>
      <w:r w:rsidR="006563AA" w:rsidRPr="0030494F">
        <w:t> </w:t>
      </w:r>
      <w:r w:rsidR="006563AA">
        <w:t xml:space="preserve">Czy Zamawiający dopuści: </w:t>
      </w:r>
      <w:r w:rsidR="006563AA" w:rsidRPr="006563AA">
        <w:rPr>
          <w:color w:val="000000"/>
        </w:rPr>
        <w:t>Trójkomorowy worek do żywienia pozajelitowego, pr</w:t>
      </w:r>
      <w:r w:rsidR="0081607D">
        <w:rPr>
          <w:color w:val="000000"/>
        </w:rPr>
        <w:t xml:space="preserve">zeznaczony do </w:t>
      </w:r>
      <w:r w:rsidR="006563AA" w:rsidRPr="006563AA">
        <w:rPr>
          <w:color w:val="000000"/>
        </w:rPr>
        <w:t>żyły obwodowej, zawierający aminokwasy 44 g, glukozę</w:t>
      </w:r>
      <w:r w:rsidR="006563AA">
        <w:rPr>
          <w:color w:val="000000"/>
        </w:rPr>
        <w:t xml:space="preserve"> 160 g oraz emulsję tłuszczową </w:t>
      </w:r>
      <w:r w:rsidR="006563AA" w:rsidRPr="006563AA">
        <w:rPr>
          <w:color w:val="000000"/>
        </w:rPr>
        <w:t>bedącą mieszaniną oczyszczonego oleju z oliwek  (ok.80%) i oczyszczonego oleju sojowego (ok.20%), objętość 2000 ml ?</w:t>
      </w:r>
    </w:p>
    <w:p w:rsidR="0081607D" w:rsidRPr="006563AA" w:rsidRDefault="0081607D" w:rsidP="0081607D">
      <w:r w:rsidRPr="006563AA">
        <w:rPr>
          <w:b/>
        </w:rPr>
        <w:t>Odpowiedź:</w:t>
      </w:r>
      <w:r w:rsidRPr="006563AA">
        <w:t xml:space="preserve"> </w:t>
      </w:r>
    </w:p>
    <w:p w:rsidR="0081607D" w:rsidRPr="003D6537" w:rsidRDefault="0081607D" w:rsidP="0081607D">
      <w:pPr>
        <w:snapToGrid w:val="0"/>
      </w:pPr>
      <w:r>
        <w:t>Nie. Zamawiający podtrzymuje zapisy SIWZ.</w:t>
      </w:r>
    </w:p>
    <w:p w:rsidR="0081607D" w:rsidRDefault="0081607D" w:rsidP="006563AA">
      <w:pPr>
        <w:rPr>
          <w:color w:val="000000"/>
        </w:rPr>
      </w:pPr>
    </w:p>
    <w:p w:rsidR="006563AA" w:rsidRDefault="0070236C" w:rsidP="006563AA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35</w:t>
      </w:r>
      <w:r>
        <w:rPr>
          <w:b/>
        </w:rPr>
        <w:t xml:space="preserve">: </w:t>
      </w:r>
    </w:p>
    <w:p w:rsidR="006563AA" w:rsidRPr="006563AA" w:rsidRDefault="006B7F81" w:rsidP="006563AA">
      <w:pPr>
        <w:rPr>
          <w:color w:val="000000"/>
        </w:rPr>
      </w:pPr>
      <w:r>
        <w:rPr>
          <w:u w:val="single"/>
        </w:rPr>
        <w:t>Dotyczy pakietu 203</w:t>
      </w:r>
      <w:r w:rsidR="006563AA" w:rsidRPr="00DA65EB">
        <w:rPr>
          <w:u w:val="single"/>
        </w:rPr>
        <w:t xml:space="preserve"> poz. </w:t>
      </w:r>
      <w:r w:rsidR="006563AA">
        <w:rPr>
          <w:u w:val="single"/>
        </w:rPr>
        <w:t>1</w:t>
      </w:r>
      <w:r w:rsidR="006563AA" w:rsidRPr="00DA65EB">
        <w:rPr>
          <w:u w:val="single"/>
        </w:rPr>
        <w:t>:</w:t>
      </w:r>
      <w:r w:rsidR="006563AA" w:rsidRPr="0030494F">
        <w:t> </w:t>
      </w:r>
      <w:r w:rsidR="006563AA" w:rsidRPr="006563AA">
        <w:rPr>
          <w:color w:val="000000"/>
        </w:rPr>
        <w:t xml:space="preserve">Czy Zamawiający dopuści: Zestaw dwóch roztworów: aminokwasów z elektrolitami i glukozy z wapniem do sporządzania wlewu dożylnego: OBWODOWY, objętość 1000ml, 3,30 g izoleucyny, 4,02 g leucyny, 3,19 g lizyny, 2,20 g metioniny, 3,08 g fenyloalaniny </w:t>
      </w:r>
    </w:p>
    <w:p w:rsidR="006563AA" w:rsidRPr="006563AA" w:rsidRDefault="006563AA" w:rsidP="006563AA">
      <w:pPr>
        <w:rPr>
          <w:color w:val="000000"/>
        </w:rPr>
      </w:pPr>
      <w:r w:rsidRPr="006563AA">
        <w:rPr>
          <w:color w:val="000000"/>
        </w:rPr>
        <w:t>Osmolarność 845 mOsm/l, Wartość energetyczna 410 kcal ?</w:t>
      </w:r>
    </w:p>
    <w:p w:rsidR="003F6FB7" w:rsidRPr="0070236C" w:rsidRDefault="003F6FB7" w:rsidP="006563AA">
      <w:pPr>
        <w:rPr>
          <w:b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3F6FB7" w:rsidRDefault="0081607D" w:rsidP="00060148">
      <w:r>
        <w:t>Tak.</w:t>
      </w:r>
    </w:p>
    <w:p w:rsidR="0070236C" w:rsidRDefault="0070236C" w:rsidP="00060148"/>
    <w:p w:rsidR="003F6FB7" w:rsidRPr="0070236C" w:rsidRDefault="0070236C" w:rsidP="00060148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36</w:t>
      </w:r>
      <w:r>
        <w:rPr>
          <w:b/>
        </w:rPr>
        <w:t xml:space="preserve">: </w:t>
      </w:r>
    </w:p>
    <w:p w:rsidR="00FE40F5" w:rsidRPr="00FE40F5" w:rsidRDefault="00FE40F5" w:rsidP="00FE40F5">
      <w:pPr>
        <w:rPr>
          <w:b/>
        </w:rPr>
      </w:pPr>
      <w:r>
        <w:rPr>
          <w:u w:val="single"/>
        </w:rPr>
        <w:t>Dotyczy pakietu 28</w:t>
      </w:r>
      <w:r w:rsidRPr="00DA65EB">
        <w:rPr>
          <w:u w:val="single"/>
        </w:rPr>
        <w:t xml:space="preserve"> poz. </w:t>
      </w:r>
      <w:r>
        <w:rPr>
          <w:u w:val="single"/>
        </w:rPr>
        <w:t>1, 2</w:t>
      </w:r>
      <w:r w:rsidRPr="00DA65EB">
        <w:rPr>
          <w:u w:val="single"/>
        </w:rPr>
        <w:t>:</w:t>
      </w:r>
      <w:r w:rsidRPr="0030494F">
        <w:t> </w:t>
      </w:r>
      <w:r w:rsidRPr="00FE40F5">
        <w:rPr>
          <w:bCs/>
        </w:rPr>
        <w:t>Czy Zamawiający dopuszcza możliwość zaoferowania produktu o takim samym zastosowaniu klinicznym mieszaniny oczyszczonego oleju z oliwek (ok. 80%) i oczyszczonego oleju sojowego (ok. 20%) –Clinoleic 20% w opakowaniu worek. Przychylenie się do naszego zapytan</w:t>
      </w:r>
      <w:r>
        <w:rPr>
          <w:bCs/>
        </w:rPr>
        <w:t>ia spowoduje możliwość</w:t>
      </w:r>
      <w:r w:rsidRPr="00FE40F5">
        <w:rPr>
          <w:bCs/>
        </w:rPr>
        <w:t xml:space="preserve"> składania konkurencyjnych ofer</w:t>
      </w:r>
      <w:r>
        <w:rPr>
          <w:bCs/>
        </w:rPr>
        <w:t>t</w:t>
      </w:r>
      <w:r w:rsidRPr="00FE40F5">
        <w:rPr>
          <w:bCs/>
        </w:rPr>
        <w:t xml:space="preserve"> i uzyskanie korz</w:t>
      </w:r>
      <w:r>
        <w:rPr>
          <w:bCs/>
        </w:rPr>
        <w:t>ystniejszych cen przez Zamawiają</w:t>
      </w:r>
      <w:r w:rsidRPr="00FE40F5">
        <w:rPr>
          <w:bCs/>
        </w:rPr>
        <w:t>cego.</w:t>
      </w:r>
    </w:p>
    <w:p w:rsidR="00FE40F5" w:rsidRPr="00FE40F5" w:rsidRDefault="00FE40F5" w:rsidP="00FE40F5">
      <w:pPr>
        <w:jc w:val="left"/>
        <w:rPr>
          <w:b/>
          <w:bCs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81607D" w:rsidRPr="003D6537" w:rsidRDefault="0081607D" w:rsidP="0081607D">
      <w:pPr>
        <w:snapToGrid w:val="0"/>
      </w:pPr>
      <w:r>
        <w:t>Nie. Zamawiający podtrzymuje zapisy SIWZ.</w:t>
      </w:r>
    </w:p>
    <w:p w:rsidR="00845377" w:rsidRDefault="00845377" w:rsidP="00845377">
      <w:pPr>
        <w:rPr>
          <w:highlight w:val="cyan"/>
        </w:rPr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37</w:t>
      </w:r>
      <w:r>
        <w:rPr>
          <w:b/>
        </w:rPr>
        <w:t xml:space="preserve">: </w:t>
      </w:r>
    </w:p>
    <w:p w:rsidR="00FE40F5" w:rsidRPr="00FE40F5" w:rsidRDefault="00FE40F5" w:rsidP="00FE40F5">
      <w:pPr>
        <w:rPr>
          <w:bCs/>
        </w:rPr>
      </w:pPr>
      <w:r>
        <w:rPr>
          <w:u w:val="single"/>
        </w:rPr>
        <w:t>Dotyczy pakietu 246</w:t>
      </w:r>
      <w:r w:rsidRPr="00DA65EB">
        <w:rPr>
          <w:u w:val="single"/>
        </w:rPr>
        <w:t xml:space="preserve"> poz. </w:t>
      </w:r>
      <w:r>
        <w:rPr>
          <w:u w:val="single"/>
        </w:rPr>
        <w:t>1</w:t>
      </w:r>
      <w:r w:rsidRPr="00DA65EB">
        <w:rPr>
          <w:u w:val="single"/>
        </w:rPr>
        <w:t>:</w:t>
      </w:r>
      <w:r w:rsidRPr="0030494F">
        <w:t> </w:t>
      </w:r>
      <w:r>
        <w:rPr>
          <w:bCs/>
        </w:rPr>
        <w:t>Czy Zamawiają</w:t>
      </w:r>
      <w:r w:rsidRPr="00FE40F5">
        <w:rPr>
          <w:bCs/>
        </w:rPr>
        <w:t>cy dopuszcza możliwość zaoferowania produktu o takim samym zastosowaniu klinicznym - aminokwasów specjalistycznych typu NEPHRO (Aminomel Nephro</w:t>
      </w:r>
      <w:r>
        <w:rPr>
          <w:bCs/>
        </w:rPr>
        <w:t xml:space="preserve"> 6%)? Pozytywna odpowiedź pozwol</w:t>
      </w:r>
      <w:r w:rsidRPr="00FE40F5">
        <w:rPr>
          <w:bCs/>
        </w:rPr>
        <w:t>i na składanie konkurencyjnych ofert i uzyskanie korz</w:t>
      </w:r>
      <w:r>
        <w:rPr>
          <w:bCs/>
        </w:rPr>
        <w:t>ystniejszej ceny przez Zamawiają</w:t>
      </w:r>
      <w:r w:rsidRPr="00FE40F5">
        <w:rPr>
          <w:bCs/>
        </w:rPr>
        <w:t>cego.</w:t>
      </w:r>
    </w:p>
    <w:p w:rsidR="00FE40F5" w:rsidRPr="00FE40F5" w:rsidRDefault="00FE40F5" w:rsidP="00FE40F5">
      <w:pPr>
        <w:rPr>
          <w:b/>
          <w:bCs/>
        </w:rPr>
      </w:pPr>
      <w:r w:rsidRPr="001C533B">
        <w:rPr>
          <w:b/>
        </w:rPr>
        <w:lastRenderedPageBreak/>
        <w:t>Odpowiedź:</w:t>
      </w:r>
      <w:r w:rsidRPr="001C533B">
        <w:t xml:space="preserve"> </w:t>
      </w:r>
    </w:p>
    <w:p w:rsidR="005721FB" w:rsidRPr="003D6537" w:rsidRDefault="005721FB" w:rsidP="005721FB">
      <w:pPr>
        <w:snapToGrid w:val="0"/>
      </w:pPr>
      <w:r>
        <w:t>Nie. Zamawiający podtrzymuje zapisy SIWZ.</w:t>
      </w:r>
    </w:p>
    <w:p w:rsidR="0081607D" w:rsidRDefault="0081607D" w:rsidP="0070236C">
      <w:pPr>
        <w:rPr>
          <w:b/>
        </w:rPr>
      </w:pPr>
    </w:p>
    <w:p w:rsidR="00FE40F5" w:rsidRPr="008F3E26" w:rsidRDefault="0070236C" w:rsidP="0070236C">
      <w:pPr>
        <w:rPr>
          <w:b/>
        </w:rPr>
      </w:pPr>
      <w:r w:rsidRPr="008F3E26">
        <w:rPr>
          <w:b/>
        </w:rPr>
        <w:t xml:space="preserve">Pytanie nr </w:t>
      </w:r>
      <w:r w:rsidR="00563766" w:rsidRPr="008F3E26">
        <w:rPr>
          <w:b/>
        </w:rPr>
        <w:t>38</w:t>
      </w:r>
      <w:r w:rsidRPr="008F3E26">
        <w:rPr>
          <w:b/>
        </w:rPr>
        <w:t xml:space="preserve">: </w:t>
      </w:r>
    </w:p>
    <w:p w:rsidR="00FE40F5" w:rsidRPr="008F3E26" w:rsidRDefault="00FE40F5" w:rsidP="00FE40F5">
      <w:pPr>
        <w:jc w:val="left"/>
      </w:pPr>
      <w:r w:rsidRPr="008F3E26">
        <w:rPr>
          <w:u w:val="single"/>
        </w:rPr>
        <w:t>Dotyczy pakietu 247 poz. 1:</w:t>
      </w:r>
      <w:r w:rsidRPr="008F3E26">
        <w:t> </w:t>
      </w:r>
      <w:r w:rsidRPr="008F3E26">
        <w:rPr>
          <w:bCs/>
        </w:rPr>
        <w:t>Czy Zamawiający dopuszcza op</w:t>
      </w:r>
      <w:r w:rsidR="0081607D" w:rsidRPr="008F3E26">
        <w:rPr>
          <w:bCs/>
        </w:rPr>
        <w:t>akowania ampułka 10ml x</w:t>
      </w:r>
      <w:r w:rsidRPr="008F3E26">
        <w:rPr>
          <w:bCs/>
        </w:rPr>
        <w:t xml:space="preserve"> 10 szt.?</w:t>
      </w:r>
    </w:p>
    <w:p w:rsidR="003F6FB7" w:rsidRPr="008F3E26" w:rsidRDefault="003F6FB7" w:rsidP="00FE40F5">
      <w:pPr>
        <w:jc w:val="left"/>
        <w:rPr>
          <w:b/>
          <w:bCs/>
        </w:rPr>
      </w:pPr>
      <w:r w:rsidRPr="008F3E26">
        <w:rPr>
          <w:b/>
        </w:rPr>
        <w:t>Odpowiedź:</w:t>
      </w:r>
      <w:r w:rsidRPr="008F3E26">
        <w:t xml:space="preserve"> </w:t>
      </w:r>
    </w:p>
    <w:p w:rsidR="00504883" w:rsidRPr="008F3E26" w:rsidRDefault="0081607D" w:rsidP="003F6FB7">
      <w:r w:rsidRPr="008F3E26">
        <w:t>Nie.</w:t>
      </w:r>
      <w:r w:rsidR="008F3E26" w:rsidRPr="008F3E26">
        <w:t xml:space="preserve"> Jednocześnie Zamawiający precyzuje, że w ww. pozycji wymaga preparatu o następującym składzie:</w:t>
      </w:r>
    </w:p>
    <w:p w:rsidR="00504883" w:rsidRPr="00504883" w:rsidRDefault="00504883" w:rsidP="008F3E26">
      <w:pPr>
        <w:spacing w:before="120"/>
        <w:rPr>
          <w:b/>
          <w:u w:val="single"/>
        </w:rPr>
      </w:pPr>
      <w:r w:rsidRPr="008F3E26">
        <w:rPr>
          <w:b/>
          <w:u w:val="single"/>
        </w:rPr>
        <w:t>1 ml</w:t>
      </w:r>
      <w:r w:rsidRPr="00504883">
        <w:rPr>
          <w:b/>
          <w:u w:val="single"/>
        </w:rPr>
        <w:t xml:space="preserve"> koncentratu zawiera:</w:t>
      </w:r>
    </w:p>
    <w:p w:rsidR="00504883" w:rsidRPr="00504883" w:rsidRDefault="00504883" w:rsidP="00504883">
      <w:r w:rsidRPr="00504883">
        <w:t>Substancje czynne</w:t>
      </w:r>
    </w:p>
    <w:p w:rsidR="008F3E26" w:rsidRDefault="00504883" w:rsidP="00504883">
      <w:pPr>
        <w:pStyle w:val="Akapitzlist"/>
        <w:numPr>
          <w:ilvl w:val="0"/>
          <w:numId w:val="33"/>
        </w:numPr>
      </w:pPr>
      <w:r w:rsidRPr="00504883">
        <w:rPr>
          <w:rFonts w:hint="eastAsia"/>
        </w:rPr>
        <w:t>chromu(III) chlorek sześciowodny</w:t>
      </w:r>
      <w:r w:rsidRPr="00504883">
        <w:t xml:space="preserve"> </w:t>
      </w:r>
      <w:r w:rsidRPr="00504883">
        <w:rPr>
          <w:rFonts w:hint="eastAsia"/>
        </w:rPr>
        <w:t>5,33 μg</w:t>
      </w:r>
    </w:p>
    <w:p w:rsidR="008F3E26" w:rsidRDefault="00504883" w:rsidP="00504883">
      <w:pPr>
        <w:pStyle w:val="Akapitzlist"/>
        <w:numPr>
          <w:ilvl w:val="0"/>
          <w:numId w:val="33"/>
        </w:numPr>
      </w:pPr>
      <w:r w:rsidRPr="00504883">
        <w:t>miedzi(II) chlorek dwuwodny 0,34 mg</w:t>
      </w:r>
    </w:p>
    <w:p w:rsidR="008F3E26" w:rsidRDefault="00504883" w:rsidP="00504883">
      <w:pPr>
        <w:pStyle w:val="Akapitzlist"/>
        <w:numPr>
          <w:ilvl w:val="0"/>
          <w:numId w:val="33"/>
        </w:numPr>
      </w:pPr>
      <w:r w:rsidRPr="00504883">
        <w:rPr>
          <w:rFonts w:hint="eastAsia"/>
        </w:rPr>
        <w:t>żelaza(III) chlorek sześciowodny</w:t>
      </w:r>
      <w:r w:rsidRPr="00504883">
        <w:t xml:space="preserve"> 0,54 mg</w:t>
      </w:r>
    </w:p>
    <w:p w:rsidR="008F3E26" w:rsidRDefault="00504883" w:rsidP="00504883">
      <w:pPr>
        <w:pStyle w:val="Akapitzlist"/>
        <w:numPr>
          <w:ilvl w:val="0"/>
          <w:numId w:val="33"/>
        </w:numPr>
      </w:pPr>
      <w:r w:rsidRPr="00504883">
        <w:t xml:space="preserve">manganu(II) chlorek czterowodny </w:t>
      </w:r>
      <w:r w:rsidRPr="00504883">
        <w:rPr>
          <w:rFonts w:hint="eastAsia"/>
        </w:rPr>
        <w:t>99,0 μg</w:t>
      </w:r>
    </w:p>
    <w:p w:rsidR="008F3E26" w:rsidRDefault="00504883" w:rsidP="00504883">
      <w:pPr>
        <w:pStyle w:val="Akapitzlist"/>
        <w:numPr>
          <w:ilvl w:val="0"/>
          <w:numId w:val="33"/>
        </w:numPr>
      </w:pPr>
      <w:r w:rsidRPr="00504883">
        <w:t xml:space="preserve">potasu jodek 16,6 </w:t>
      </w:r>
      <w:r w:rsidRPr="00504883">
        <w:rPr>
          <w:rFonts w:hint="eastAsia"/>
        </w:rPr>
        <w:t>μ</w:t>
      </w:r>
      <w:r w:rsidRPr="00504883">
        <w:t>g</w:t>
      </w:r>
    </w:p>
    <w:p w:rsidR="008F3E26" w:rsidRDefault="00504883" w:rsidP="00504883">
      <w:pPr>
        <w:pStyle w:val="Akapitzlist"/>
        <w:numPr>
          <w:ilvl w:val="0"/>
          <w:numId w:val="33"/>
        </w:numPr>
      </w:pPr>
      <w:r w:rsidRPr="00504883">
        <w:t>sodu fluorek 0,21 mg</w:t>
      </w:r>
    </w:p>
    <w:p w:rsidR="008F3E26" w:rsidRDefault="00504883" w:rsidP="00504883">
      <w:pPr>
        <w:pStyle w:val="Akapitzlist"/>
        <w:numPr>
          <w:ilvl w:val="0"/>
          <w:numId w:val="33"/>
        </w:numPr>
      </w:pPr>
      <w:r w:rsidRPr="00504883">
        <w:t xml:space="preserve">sodu molibdenian dwuwodny </w:t>
      </w:r>
      <w:r w:rsidRPr="00504883">
        <w:rPr>
          <w:rFonts w:hint="eastAsia"/>
        </w:rPr>
        <w:t>4,85 μg</w:t>
      </w:r>
    </w:p>
    <w:p w:rsidR="008F3E26" w:rsidRDefault="00504883" w:rsidP="00504883">
      <w:pPr>
        <w:pStyle w:val="Akapitzlist"/>
        <w:numPr>
          <w:ilvl w:val="0"/>
          <w:numId w:val="33"/>
        </w:numPr>
      </w:pPr>
      <w:r w:rsidRPr="00504883">
        <w:t xml:space="preserve">sodu selenin bezwodny </w:t>
      </w:r>
      <w:r w:rsidRPr="00504883">
        <w:rPr>
          <w:rFonts w:hint="eastAsia"/>
        </w:rPr>
        <w:t>6,90 μg</w:t>
      </w:r>
    </w:p>
    <w:p w:rsidR="00504883" w:rsidRPr="00504883" w:rsidRDefault="00504883" w:rsidP="00504883">
      <w:pPr>
        <w:pStyle w:val="Akapitzlist"/>
        <w:numPr>
          <w:ilvl w:val="0"/>
          <w:numId w:val="33"/>
        </w:numPr>
      </w:pPr>
      <w:r w:rsidRPr="00504883">
        <w:t>cynku(II) chlorek 1,36 mg</w:t>
      </w:r>
    </w:p>
    <w:p w:rsidR="00504883" w:rsidRDefault="00504883" w:rsidP="003F6FB7"/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39</w:t>
      </w:r>
      <w:r>
        <w:rPr>
          <w:b/>
        </w:rPr>
        <w:t xml:space="preserve">: </w:t>
      </w:r>
    </w:p>
    <w:p w:rsidR="00FE40F5" w:rsidRPr="00FE40F5" w:rsidRDefault="00FE40F5" w:rsidP="00FE40F5">
      <w:pPr>
        <w:suppressAutoHyphens/>
        <w:rPr>
          <w:lang w:eastAsia="ar-SA"/>
        </w:rPr>
      </w:pPr>
      <w:r>
        <w:rPr>
          <w:u w:val="single"/>
        </w:rPr>
        <w:t>Dotyczy pakietu 109</w:t>
      </w:r>
      <w:r w:rsidRPr="00DA65EB">
        <w:rPr>
          <w:u w:val="single"/>
        </w:rPr>
        <w:t xml:space="preserve"> poz. </w:t>
      </w:r>
      <w:r>
        <w:rPr>
          <w:u w:val="single"/>
        </w:rPr>
        <w:t>17, 18, 19</w:t>
      </w:r>
      <w:r w:rsidRPr="00DA65EB">
        <w:rPr>
          <w:u w:val="single"/>
        </w:rPr>
        <w:t>:</w:t>
      </w:r>
      <w:r w:rsidRPr="0030494F">
        <w:t> </w:t>
      </w:r>
      <w:r>
        <w:rPr>
          <w:lang w:eastAsia="ar-SA"/>
        </w:rPr>
        <w:t xml:space="preserve">Czy Zamawiający </w:t>
      </w:r>
      <w:r w:rsidRPr="00FE40F5">
        <w:rPr>
          <w:lang w:eastAsia="ar-SA"/>
        </w:rPr>
        <w:t>na zaoferowanie leku</w:t>
      </w:r>
      <w:r>
        <w:rPr>
          <w:lang w:eastAsia="ar-SA"/>
        </w:rPr>
        <w:t xml:space="preserve"> odpowiednio </w:t>
      </w:r>
      <w:r w:rsidRPr="00FE40F5">
        <w:rPr>
          <w:lang w:eastAsia="ar-SA"/>
        </w:rPr>
        <w:t xml:space="preserve">Benalapril </w:t>
      </w:r>
      <w:r>
        <w:rPr>
          <w:lang w:eastAsia="ar-SA"/>
        </w:rPr>
        <w:t xml:space="preserve">5mg, Benalapril 10mg, </w:t>
      </w:r>
      <w:r w:rsidRPr="00FE40F5">
        <w:rPr>
          <w:lang w:eastAsia="ar-SA"/>
        </w:rPr>
        <w:t>Benalapril 20mg w opakowaniach x 30 tabl. I przelicz</w:t>
      </w:r>
      <w:r>
        <w:rPr>
          <w:lang w:eastAsia="ar-SA"/>
        </w:rPr>
        <w:t xml:space="preserve">enie zgodnie z zapotrzebowaniem </w:t>
      </w:r>
      <w:r w:rsidRPr="00FE40F5">
        <w:rPr>
          <w:lang w:eastAsia="ar-SA"/>
        </w:rPr>
        <w:t>Zamawiającego?</w:t>
      </w:r>
      <w:r>
        <w:rPr>
          <w:lang w:eastAsia="ar-SA"/>
        </w:rPr>
        <w:t xml:space="preserve"> </w:t>
      </w:r>
      <w:r w:rsidRPr="00FE40F5">
        <w:rPr>
          <w:lang w:eastAsia="ar-SA"/>
        </w:rPr>
        <w:t>Pozwoli to na uzyskanie zdecydowan</w:t>
      </w:r>
      <w:r>
        <w:rPr>
          <w:lang w:eastAsia="ar-SA"/>
        </w:rPr>
        <w:t>ie niższej ceny na ten preparat</w:t>
      </w:r>
      <w:r w:rsidRPr="00FE40F5">
        <w:rPr>
          <w:lang w:eastAsia="ar-SA"/>
        </w:rPr>
        <w:t>.</w:t>
      </w:r>
    </w:p>
    <w:p w:rsidR="00FE40F5" w:rsidRPr="00FE40F5" w:rsidRDefault="00FE40F5" w:rsidP="00FE40F5">
      <w:pPr>
        <w:jc w:val="left"/>
        <w:rPr>
          <w:b/>
          <w:bCs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FE40F5" w:rsidRDefault="000D02A4" w:rsidP="00FE40F5">
      <w:pPr>
        <w:suppressAutoHyphens/>
        <w:rPr>
          <w:lang w:eastAsia="ar-SA"/>
        </w:rPr>
      </w:pPr>
      <w:r>
        <w:rPr>
          <w:lang w:eastAsia="ar-SA"/>
        </w:rPr>
        <w:t>Tak.</w:t>
      </w:r>
    </w:p>
    <w:p w:rsidR="00FE40F5" w:rsidRPr="00FE40F5" w:rsidRDefault="00FE40F5" w:rsidP="00FE40F5">
      <w:pPr>
        <w:suppressAutoHyphens/>
        <w:rPr>
          <w:lang w:eastAsia="ar-SA"/>
        </w:rPr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40</w:t>
      </w:r>
      <w:r>
        <w:rPr>
          <w:b/>
        </w:rPr>
        <w:t xml:space="preserve">: </w:t>
      </w:r>
    </w:p>
    <w:p w:rsidR="00FE40F5" w:rsidRPr="00FE40F5" w:rsidRDefault="00FE40F5" w:rsidP="00FE40F5">
      <w:pPr>
        <w:suppressAutoHyphens/>
        <w:rPr>
          <w:lang w:eastAsia="ar-SA"/>
        </w:rPr>
      </w:pPr>
      <w:r>
        <w:rPr>
          <w:u w:val="single"/>
        </w:rPr>
        <w:t>Dotyczy pakietu 107</w:t>
      </w:r>
      <w:r w:rsidRPr="00DA65EB">
        <w:rPr>
          <w:u w:val="single"/>
        </w:rPr>
        <w:t xml:space="preserve"> poz. </w:t>
      </w:r>
      <w:r>
        <w:rPr>
          <w:u w:val="single"/>
        </w:rPr>
        <w:t>10</w:t>
      </w:r>
      <w:r w:rsidRPr="00DA65EB">
        <w:rPr>
          <w:u w:val="single"/>
        </w:rPr>
        <w:t>:</w:t>
      </w:r>
      <w:r w:rsidRPr="0030494F">
        <w:t> </w:t>
      </w:r>
      <w:r w:rsidRPr="00FE40F5">
        <w:rPr>
          <w:lang w:eastAsia="ar-SA"/>
        </w:rPr>
        <w:t>Czy Zamawiający miał na</w:t>
      </w:r>
      <w:r>
        <w:rPr>
          <w:lang w:eastAsia="ar-SA"/>
        </w:rPr>
        <w:t xml:space="preserve"> myśli Lioton 1000 żel x 30 g </w:t>
      </w:r>
      <w:r w:rsidRPr="00FE40F5">
        <w:rPr>
          <w:lang w:eastAsia="ar-SA"/>
        </w:rPr>
        <w:t>w ilości 150 op</w:t>
      </w:r>
      <w:r>
        <w:rPr>
          <w:lang w:eastAsia="ar-SA"/>
        </w:rPr>
        <w:t>.</w:t>
      </w:r>
      <w:r w:rsidRPr="00FE40F5">
        <w:rPr>
          <w:lang w:eastAsia="ar-SA"/>
        </w:rPr>
        <w:t>?</w:t>
      </w:r>
      <w:r>
        <w:rPr>
          <w:lang w:eastAsia="ar-SA"/>
        </w:rPr>
        <w:t xml:space="preserve"> </w:t>
      </w:r>
      <w:r w:rsidRPr="00FE40F5">
        <w:rPr>
          <w:lang w:eastAsia="ar-SA"/>
        </w:rPr>
        <w:t>Lioton 1000 jest w opakowaniach 30g, 50g, 100g.</w:t>
      </w:r>
    </w:p>
    <w:p w:rsidR="00FE40F5" w:rsidRPr="00FE40F5" w:rsidRDefault="00FE40F5" w:rsidP="00FE40F5">
      <w:pPr>
        <w:jc w:val="left"/>
        <w:rPr>
          <w:b/>
          <w:bCs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0D02A4" w:rsidRDefault="000D02A4" w:rsidP="000D02A4">
      <w:pPr>
        <w:suppressAutoHyphens/>
        <w:rPr>
          <w:lang w:eastAsia="ar-SA"/>
        </w:rPr>
      </w:pPr>
      <w:r>
        <w:rPr>
          <w:lang w:eastAsia="ar-SA"/>
        </w:rPr>
        <w:t>Zamawiający miał na myśli opakowanie 30 g.</w:t>
      </w:r>
    </w:p>
    <w:p w:rsidR="00FE40F5" w:rsidRPr="00FE40F5" w:rsidRDefault="00FE40F5" w:rsidP="00FE40F5">
      <w:pPr>
        <w:suppressAutoHyphens/>
        <w:rPr>
          <w:lang w:eastAsia="ar-SA"/>
        </w:rPr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41</w:t>
      </w:r>
      <w:r>
        <w:rPr>
          <w:b/>
        </w:rPr>
        <w:t xml:space="preserve">: </w:t>
      </w:r>
    </w:p>
    <w:p w:rsidR="00FE40F5" w:rsidRPr="00FE40F5" w:rsidRDefault="00FE40F5" w:rsidP="00FE40F5">
      <w:pPr>
        <w:suppressAutoHyphens/>
        <w:rPr>
          <w:lang w:eastAsia="ar-SA"/>
        </w:rPr>
      </w:pPr>
      <w:r>
        <w:rPr>
          <w:u w:val="single"/>
        </w:rPr>
        <w:t>Dotyczy pakiet</w:t>
      </w:r>
      <w:r w:rsidR="00457304">
        <w:rPr>
          <w:u w:val="single"/>
        </w:rPr>
        <w:t>u 143</w:t>
      </w:r>
      <w:r w:rsidRPr="00DA65EB">
        <w:rPr>
          <w:u w:val="single"/>
        </w:rPr>
        <w:t xml:space="preserve"> poz. </w:t>
      </w:r>
      <w:r w:rsidR="00457304">
        <w:rPr>
          <w:u w:val="single"/>
        </w:rPr>
        <w:t>9 i 10</w:t>
      </w:r>
      <w:r w:rsidRPr="00DA65EB">
        <w:rPr>
          <w:u w:val="single"/>
        </w:rPr>
        <w:t>:</w:t>
      </w:r>
      <w:r w:rsidRPr="0030494F">
        <w:t> </w:t>
      </w:r>
      <w:r w:rsidRPr="00FE40F5">
        <w:rPr>
          <w:lang w:eastAsia="ar-SA"/>
        </w:rPr>
        <w:t xml:space="preserve">Czy Zamawiający </w:t>
      </w:r>
      <w:r w:rsidR="00457304">
        <w:rPr>
          <w:lang w:eastAsia="ar-SA"/>
        </w:rPr>
        <w:t xml:space="preserve">wyrazi zgodę </w:t>
      </w:r>
      <w:r w:rsidRPr="00FE40F5">
        <w:rPr>
          <w:lang w:eastAsia="ar-SA"/>
        </w:rPr>
        <w:t xml:space="preserve">na zaoferowanie odpowiednio </w:t>
      </w:r>
      <w:r>
        <w:rPr>
          <w:lang w:eastAsia="ar-SA"/>
        </w:rPr>
        <w:t>l</w:t>
      </w:r>
      <w:r w:rsidR="00457304">
        <w:rPr>
          <w:lang w:eastAsia="ar-SA"/>
        </w:rPr>
        <w:t xml:space="preserve">eku </w:t>
      </w:r>
      <w:r w:rsidRPr="00FE40F5">
        <w:rPr>
          <w:lang w:eastAsia="ar-SA"/>
        </w:rPr>
        <w:t>Trifas cor i Trifas 10mg?</w:t>
      </w:r>
      <w:r w:rsidR="00457304">
        <w:rPr>
          <w:lang w:eastAsia="ar-SA"/>
        </w:rPr>
        <w:t xml:space="preserve"> </w:t>
      </w:r>
      <w:r w:rsidRPr="00FE40F5">
        <w:rPr>
          <w:lang w:eastAsia="ar-SA"/>
        </w:rPr>
        <w:t>Pozwoli to na uzyskan</w:t>
      </w:r>
      <w:r w:rsidR="00457304">
        <w:rPr>
          <w:lang w:eastAsia="ar-SA"/>
        </w:rPr>
        <w:t>ie niższej ceny na ten preparat</w:t>
      </w:r>
      <w:r w:rsidRPr="00FE40F5">
        <w:rPr>
          <w:lang w:eastAsia="ar-SA"/>
        </w:rPr>
        <w:t>.</w:t>
      </w:r>
    </w:p>
    <w:p w:rsidR="00FE40F5" w:rsidRPr="00FE40F5" w:rsidRDefault="00FE40F5" w:rsidP="00FE40F5">
      <w:pPr>
        <w:jc w:val="left"/>
        <w:rPr>
          <w:b/>
          <w:bCs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0D02A4" w:rsidRPr="000D02A4" w:rsidRDefault="000D02A4" w:rsidP="000D02A4">
      <w:pPr>
        <w:suppressAutoHyphens/>
        <w:rPr>
          <w:lang w:eastAsia="ar-SA"/>
        </w:rPr>
      </w:pPr>
      <w:r w:rsidRPr="000D02A4">
        <w:rPr>
          <w:lang w:eastAsia="ar-SA"/>
        </w:rPr>
        <w:t>Tak.</w:t>
      </w:r>
    </w:p>
    <w:p w:rsidR="00FE40F5" w:rsidRDefault="00FE40F5" w:rsidP="00FE40F5">
      <w:pPr>
        <w:suppressAutoHyphens/>
        <w:rPr>
          <w:lang w:eastAsia="ar-SA"/>
        </w:rPr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42</w:t>
      </w:r>
      <w:r>
        <w:rPr>
          <w:b/>
        </w:rPr>
        <w:t xml:space="preserve">: </w:t>
      </w:r>
    </w:p>
    <w:p w:rsidR="000D02A4" w:rsidRPr="00FE40F5" w:rsidRDefault="000D02A4" w:rsidP="000D02A4">
      <w:pPr>
        <w:suppressAutoHyphens/>
        <w:rPr>
          <w:lang w:eastAsia="ar-SA"/>
        </w:rPr>
      </w:pPr>
      <w:r>
        <w:rPr>
          <w:u w:val="single"/>
        </w:rPr>
        <w:t>Dotyczy pakietu 159</w:t>
      </w:r>
      <w:r w:rsidRPr="00DA65EB">
        <w:rPr>
          <w:u w:val="single"/>
        </w:rPr>
        <w:t xml:space="preserve"> poz. </w:t>
      </w:r>
      <w:r>
        <w:rPr>
          <w:u w:val="single"/>
        </w:rPr>
        <w:t>17</w:t>
      </w:r>
      <w:r w:rsidRPr="00DA65EB">
        <w:rPr>
          <w:u w:val="single"/>
        </w:rPr>
        <w:t>:</w:t>
      </w:r>
      <w:r w:rsidRPr="0030494F">
        <w:t> </w:t>
      </w:r>
      <w:r>
        <w:rPr>
          <w:lang w:eastAsia="ar-SA"/>
        </w:rPr>
        <w:t xml:space="preserve">Czy Zamawiający </w:t>
      </w:r>
      <w:r w:rsidRPr="00FE40F5">
        <w:rPr>
          <w:lang w:eastAsia="ar-SA"/>
        </w:rPr>
        <w:t>wyrazi zgodę na zaproponowanie leku Lioton 1000*30g?</w:t>
      </w:r>
      <w:r>
        <w:rPr>
          <w:lang w:eastAsia="ar-SA"/>
        </w:rPr>
        <w:t xml:space="preserve"> </w:t>
      </w:r>
      <w:r w:rsidRPr="00FE40F5">
        <w:rPr>
          <w:lang w:eastAsia="ar-SA"/>
        </w:rPr>
        <w:t>W jaki sposób przeliczyć ilość opakowań?</w:t>
      </w:r>
    </w:p>
    <w:p w:rsidR="000D02A4" w:rsidRPr="00FE40F5" w:rsidRDefault="000D02A4" w:rsidP="000D02A4">
      <w:pPr>
        <w:jc w:val="left"/>
        <w:rPr>
          <w:b/>
          <w:bCs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0D02A4" w:rsidRPr="00FE40F5" w:rsidRDefault="000D02A4" w:rsidP="000D02A4">
      <w:pPr>
        <w:suppressAutoHyphens/>
        <w:rPr>
          <w:lang w:eastAsia="ar-SA"/>
        </w:rPr>
      </w:pPr>
      <w:r>
        <w:rPr>
          <w:lang w:eastAsia="ar-SA"/>
        </w:rPr>
        <w:t>Nie.</w:t>
      </w:r>
    </w:p>
    <w:p w:rsidR="008F3E26" w:rsidRDefault="008F3E26" w:rsidP="0070236C">
      <w:pPr>
        <w:rPr>
          <w:b/>
        </w:rPr>
      </w:pPr>
    </w:p>
    <w:p w:rsidR="008F3E26" w:rsidRDefault="008F3E26" w:rsidP="008F3E26">
      <w:pPr>
        <w:rPr>
          <w:b/>
        </w:rPr>
      </w:pPr>
      <w:r>
        <w:rPr>
          <w:b/>
        </w:rPr>
        <w:t xml:space="preserve">Pytanie nr 43: </w:t>
      </w:r>
    </w:p>
    <w:p w:rsidR="008F3E26" w:rsidRPr="00FE40F5" w:rsidRDefault="008F3E26" w:rsidP="008F3E26">
      <w:pPr>
        <w:suppressAutoHyphens/>
        <w:rPr>
          <w:lang w:eastAsia="ar-SA"/>
        </w:rPr>
      </w:pPr>
      <w:r>
        <w:rPr>
          <w:u w:val="single"/>
        </w:rPr>
        <w:t>Dotyczy pakietu 275</w:t>
      </w:r>
      <w:r w:rsidRPr="00DA65EB">
        <w:rPr>
          <w:u w:val="single"/>
        </w:rPr>
        <w:t xml:space="preserve"> poz. </w:t>
      </w:r>
      <w:r>
        <w:rPr>
          <w:u w:val="single"/>
        </w:rPr>
        <w:t>9</w:t>
      </w:r>
      <w:r w:rsidRPr="00DA65EB">
        <w:rPr>
          <w:u w:val="single"/>
        </w:rPr>
        <w:t>:</w:t>
      </w:r>
      <w:r w:rsidRPr="0030494F">
        <w:t> </w:t>
      </w:r>
      <w:r w:rsidRPr="00FE40F5">
        <w:rPr>
          <w:lang w:eastAsia="ar-SA"/>
        </w:rPr>
        <w:t>Prosi</w:t>
      </w:r>
      <w:r>
        <w:rPr>
          <w:lang w:eastAsia="ar-SA"/>
        </w:rPr>
        <w:t>my Zamawiającego o wyrażenie zg</w:t>
      </w:r>
      <w:r w:rsidRPr="00FE40F5">
        <w:rPr>
          <w:lang w:eastAsia="ar-SA"/>
        </w:rPr>
        <w:t xml:space="preserve">ody </w:t>
      </w:r>
      <w:r>
        <w:rPr>
          <w:lang w:eastAsia="ar-SA"/>
        </w:rPr>
        <w:t xml:space="preserve">na zaoferowanie leku Espumisan </w:t>
      </w:r>
      <w:r w:rsidRPr="00FE40F5">
        <w:rPr>
          <w:lang w:eastAsia="ar-SA"/>
        </w:rPr>
        <w:t>40mg*100kaps?</w:t>
      </w:r>
      <w:r>
        <w:rPr>
          <w:lang w:eastAsia="ar-SA"/>
        </w:rPr>
        <w:t xml:space="preserve"> </w:t>
      </w:r>
      <w:r w:rsidRPr="00FE40F5">
        <w:rPr>
          <w:lang w:eastAsia="ar-SA"/>
        </w:rPr>
        <w:t xml:space="preserve">Pozwoli to na uzyskanie zdecydowanie </w:t>
      </w:r>
      <w:r>
        <w:rPr>
          <w:lang w:eastAsia="ar-SA"/>
        </w:rPr>
        <w:t>niższej ceny na ten preparat</w:t>
      </w:r>
      <w:r w:rsidRPr="00FE40F5">
        <w:rPr>
          <w:lang w:eastAsia="ar-SA"/>
        </w:rPr>
        <w:t>.</w:t>
      </w:r>
    </w:p>
    <w:p w:rsidR="008F3E26" w:rsidRPr="00FE40F5" w:rsidRDefault="008F3E26" w:rsidP="008F3E26">
      <w:pPr>
        <w:jc w:val="left"/>
        <w:rPr>
          <w:b/>
          <w:bCs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8F3E26" w:rsidRDefault="008F3E26" w:rsidP="008F3E26">
      <w:pPr>
        <w:suppressAutoHyphens/>
        <w:rPr>
          <w:lang w:eastAsia="ar-SA"/>
        </w:rPr>
      </w:pPr>
      <w:r>
        <w:rPr>
          <w:lang w:eastAsia="ar-SA"/>
        </w:rPr>
        <w:t>Tak.</w:t>
      </w:r>
    </w:p>
    <w:p w:rsidR="008F3E26" w:rsidRPr="00FE40F5" w:rsidRDefault="008F3E26" w:rsidP="008F3E26">
      <w:pPr>
        <w:suppressAutoHyphens/>
        <w:rPr>
          <w:lang w:eastAsia="ar-SA"/>
        </w:rPr>
      </w:pPr>
    </w:p>
    <w:p w:rsidR="008F3E26" w:rsidRDefault="008F3E26" w:rsidP="008F3E26">
      <w:pPr>
        <w:rPr>
          <w:b/>
        </w:rPr>
      </w:pPr>
      <w:r>
        <w:rPr>
          <w:b/>
        </w:rPr>
        <w:t xml:space="preserve">Pytanie nr 44: </w:t>
      </w:r>
    </w:p>
    <w:p w:rsidR="008F3E26" w:rsidRPr="00FE40F5" w:rsidRDefault="008F3E26" w:rsidP="008F3E26">
      <w:pPr>
        <w:suppressAutoHyphens/>
        <w:rPr>
          <w:lang w:eastAsia="ar-SA"/>
        </w:rPr>
      </w:pPr>
      <w:r>
        <w:rPr>
          <w:u w:val="single"/>
        </w:rPr>
        <w:t>Dotyczy pakietu 319</w:t>
      </w:r>
      <w:r w:rsidRPr="00DA65EB">
        <w:rPr>
          <w:u w:val="single"/>
        </w:rPr>
        <w:t xml:space="preserve"> poz. </w:t>
      </w:r>
      <w:r>
        <w:rPr>
          <w:u w:val="single"/>
        </w:rPr>
        <w:t>48</w:t>
      </w:r>
      <w:r w:rsidRPr="00DA65EB">
        <w:rPr>
          <w:u w:val="single"/>
        </w:rPr>
        <w:t>:</w:t>
      </w:r>
      <w:r w:rsidRPr="0030494F">
        <w:t> </w:t>
      </w:r>
      <w:r w:rsidRPr="00FE40F5">
        <w:rPr>
          <w:lang w:eastAsia="ar-SA"/>
        </w:rPr>
        <w:t>Czy zamawiający wyrazi zgodę na zaproponowanie leku Dicloberl Retard 100mg w postaci kapsułek o przedłużonym uwalnianiu?</w:t>
      </w:r>
    </w:p>
    <w:p w:rsidR="008F3E26" w:rsidRDefault="008F3E26" w:rsidP="008F3E26">
      <w:pPr>
        <w:jc w:val="left"/>
        <w:rPr>
          <w:b/>
          <w:bCs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8F3E26" w:rsidRPr="00F33B75" w:rsidRDefault="008F3E26" w:rsidP="008F3E26">
      <w:pPr>
        <w:jc w:val="left"/>
        <w:rPr>
          <w:bCs/>
        </w:rPr>
      </w:pPr>
      <w:r w:rsidRPr="00F33B75">
        <w:rPr>
          <w:bCs/>
        </w:rPr>
        <w:t>Tak.</w:t>
      </w:r>
    </w:p>
    <w:p w:rsidR="008F3E26" w:rsidRPr="008358BF" w:rsidRDefault="008F3E26" w:rsidP="008F3E26">
      <w:pPr>
        <w:jc w:val="left"/>
        <w:rPr>
          <w:b/>
          <w:bCs/>
        </w:rPr>
      </w:pPr>
    </w:p>
    <w:p w:rsidR="008F3E26" w:rsidRDefault="008F3E26" w:rsidP="008F3E26">
      <w:pPr>
        <w:rPr>
          <w:b/>
        </w:rPr>
      </w:pPr>
      <w:r>
        <w:rPr>
          <w:b/>
        </w:rPr>
        <w:t xml:space="preserve">Pytanie nr 45: </w:t>
      </w:r>
    </w:p>
    <w:p w:rsidR="008F3E26" w:rsidRDefault="008F3E26" w:rsidP="008F3E26">
      <w:r>
        <w:rPr>
          <w:u w:val="single"/>
        </w:rPr>
        <w:t>Dotyczy pakietu 340</w:t>
      </w:r>
      <w:r w:rsidRPr="00DA65EB">
        <w:rPr>
          <w:u w:val="single"/>
        </w:rPr>
        <w:t>:</w:t>
      </w:r>
      <w:r w:rsidRPr="0030494F">
        <w:t> </w:t>
      </w:r>
      <w:r w:rsidRPr="004E1A1C">
        <w:t>Czy Zamawi</w:t>
      </w:r>
      <w:r>
        <w:t>ający dopuści produkt Sojourn (</w:t>
      </w:r>
      <w:r w:rsidRPr="004E1A1C">
        <w:t>Sewofluran</w:t>
      </w:r>
      <w:r>
        <w:t xml:space="preserve"> 100%</w:t>
      </w:r>
      <w:r w:rsidRPr="004E1A1C">
        <w:t>) w butelce z nakrętką pozwalającą na zastosowanie w</w:t>
      </w:r>
      <w:r>
        <w:t>szystkich rodzajów adapterów (k</w:t>
      </w:r>
      <w:r w:rsidRPr="004E1A1C">
        <w:t>onektor wielokrotnego użytku nakręc</w:t>
      </w:r>
      <w:r>
        <w:t>ony na butelkę stanowi szczelny</w:t>
      </w:r>
      <w:r w:rsidRPr="004E1A1C">
        <w:t>, bezpośredni system napełniania parownika umożliwiający be</w:t>
      </w:r>
      <w:r>
        <w:t>zpieczne napełnienie parowników).</w:t>
      </w:r>
    </w:p>
    <w:p w:rsidR="008F3E26" w:rsidRPr="004E1A1C" w:rsidRDefault="008F3E26" w:rsidP="008F3E26">
      <w:r w:rsidRPr="004E1A1C">
        <w:rPr>
          <w:b/>
        </w:rPr>
        <w:t>Odpowiedź:</w:t>
      </w:r>
      <w:r w:rsidRPr="004E1A1C">
        <w:t xml:space="preserve"> </w:t>
      </w:r>
    </w:p>
    <w:p w:rsidR="008F3E26" w:rsidRDefault="008F3E26" w:rsidP="008F3E26">
      <w:r>
        <w:t xml:space="preserve">Zamawiający nie dopuszcza preparatu Sojourn, ponieważ w Charakterystyce Produktu Leczniczego tego produktu istnieje zapis: </w:t>
      </w:r>
      <w:r w:rsidRPr="00146DBF">
        <w:rPr>
          <w:i/>
        </w:rPr>
        <w:t>„Należy używać tylko butelki bez ostrego zapachu płynu”</w:t>
      </w:r>
      <w:r>
        <w:t xml:space="preserve">. Wskazuje to na konieczność organoleptycznej, </w:t>
      </w:r>
      <w:r>
        <w:lastRenderedPageBreak/>
        <w:t>niestandaryzowanej metody weryfikacji przydatności preparatu medycznego, co może narazić zdrowie personelu medycznego i nie jest zgodne z europejskimi normami jakości.</w:t>
      </w:r>
    </w:p>
    <w:p w:rsidR="008F3E26" w:rsidRDefault="008F3E26" w:rsidP="0070236C">
      <w:pPr>
        <w:rPr>
          <w:b/>
        </w:rPr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8F3E26">
        <w:rPr>
          <w:b/>
        </w:rPr>
        <w:t>46</w:t>
      </w:r>
      <w:r>
        <w:rPr>
          <w:b/>
        </w:rPr>
        <w:t xml:space="preserve">: </w:t>
      </w:r>
    </w:p>
    <w:p w:rsidR="00FE40F5" w:rsidRPr="00FE40F5" w:rsidRDefault="00FE40F5" w:rsidP="0096153C">
      <w:pPr>
        <w:suppressAutoHyphens/>
        <w:spacing w:after="120"/>
        <w:rPr>
          <w:lang w:eastAsia="ar-SA"/>
        </w:rPr>
      </w:pPr>
      <w:r w:rsidRPr="00FE40F5">
        <w:rPr>
          <w:lang w:eastAsia="ar-SA"/>
        </w:rPr>
        <w:t>Prosimy Zamawiającego o wyodrębnienie:</w:t>
      </w:r>
    </w:p>
    <w:p w:rsidR="00FE40F5" w:rsidRPr="00FE40F5" w:rsidRDefault="0096153C" w:rsidP="00FE40F5">
      <w:pPr>
        <w:suppressAutoHyphens/>
        <w:rPr>
          <w:lang w:eastAsia="ar-SA"/>
        </w:rPr>
      </w:pPr>
      <w:r w:rsidRPr="00FE40F5">
        <w:rPr>
          <w:noProof/>
        </w:rPr>
        <w:drawing>
          <wp:inline distT="0" distB="0" distL="0" distR="0" wp14:anchorId="350585E3" wp14:editId="2FEE30A7">
            <wp:extent cx="6120130" cy="264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F5" w:rsidRPr="00FE40F5" w:rsidRDefault="00FE40F5" w:rsidP="0096153C">
      <w:pPr>
        <w:suppressAutoHyphens/>
        <w:spacing w:before="120"/>
        <w:rPr>
          <w:lang w:eastAsia="ar-SA"/>
        </w:rPr>
      </w:pPr>
      <w:r w:rsidRPr="00FE40F5">
        <w:rPr>
          <w:lang w:eastAsia="ar-SA"/>
        </w:rPr>
        <w:t>I wydzielenie do oddzielnego Pakietu.</w:t>
      </w:r>
      <w:r w:rsidR="000D02A4">
        <w:rPr>
          <w:lang w:eastAsia="ar-SA"/>
        </w:rPr>
        <w:t xml:space="preserve"> </w:t>
      </w:r>
      <w:r w:rsidRPr="00FE40F5">
        <w:rPr>
          <w:lang w:eastAsia="ar-SA"/>
        </w:rPr>
        <w:t>Pozwoli to na uzyskanie zdecydowanie niższej ceny na te preparaty.</w:t>
      </w:r>
    </w:p>
    <w:p w:rsidR="003F6FB7" w:rsidRPr="00FE40F5" w:rsidRDefault="003F6FB7" w:rsidP="00FE40F5">
      <w:r w:rsidRPr="00FE40F5">
        <w:rPr>
          <w:b/>
        </w:rPr>
        <w:t>Odpowiedź:</w:t>
      </w:r>
      <w:r w:rsidRPr="00FE40F5">
        <w:t xml:space="preserve"> </w:t>
      </w:r>
    </w:p>
    <w:p w:rsidR="003F6FB7" w:rsidRDefault="000D02A4" w:rsidP="003F6FB7">
      <w:r>
        <w:t>Nie.</w:t>
      </w:r>
    </w:p>
    <w:p w:rsidR="006320C4" w:rsidRDefault="006320C4" w:rsidP="00060148"/>
    <w:p w:rsidR="0070236C" w:rsidRDefault="0070236C" w:rsidP="00CB3E58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4</w:t>
      </w:r>
      <w:r w:rsidR="008F3E26">
        <w:rPr>
          <w:b/>
        </w:rPr>
        <w:t>7</w:t>
      </w:r>
      <w:r>
        <w:rPr>
          <w:b/>
        </w:rPr>
        <w:t xml:space="preserve">: </w:t>
      </w:r>
    </w:p>
    <w:p w:rsidR="00CB3E58" w:rsidRPr="00153209" w:rsidRDefault="009C002E" w:rsidP="00CB3E58">
      <w:r w:rsidRPr="00153209">
        <w:rPr>
          <w:u w:val="single"/>
        </w:rPr>
        <w:t>Dotyczy pakietu 305:</w:t>
      </w:r>
      <w:r w:rsidRPr="00153209">
        <w:t> </w:t>
      </w:r>
      <w:r w:rsidR="00CB3E58" w:rsidRPr="00153209">
        <w:t>W imieniu Wykonawcy, zwracam się z zapytaniem</w:t>
      </w:r>
      <w:r w:rsidR="00153209" w:rsidRPr="00153209">
        <w:t>,</w:t>
      </w:r>
      <w:r w:rsidR="00CB3E58" w:rsidRPr="00153209">
        <w:t xml:space="preserve"> czy Zamawiający wyłączy z Pakietu 305: pozycję 1 (Wchłanialny miejscowy hemostatyczny opatrunek chirurgiczny złożony z: Fibr</w:t>
      </w:r>
      <w:r w:rsidR="00153209" w:rsidRPr="00153209">
        <w:t>ynogenu Ludzkiego</w:t>
      </w:r>
      <w:r w:rsidR="00CB3E58" w:rsidRPr="00153209">
        <w:t xml:space="preserve"> (5,5 mg/cm²), Tr</w:t>
      </w:r>
      <w:r w:rsidR="00153209">
        <w:t>ombiny Ludzkiej (</w:t>
      </w:r>
      <w:r w:rsidR="00CB3E58" w:rsidRPr="00153209">
        <w:t xml:space="preserve">2,0 j.m./cm²), Kolagenu Końskiego, Ryboflawiny, Albuminy Ludzkiej, </w:t>
      </w:r>
      <w:r w:rsidR="00153209" w:rsidRPr="00153209">
        <w:t xml:space="preserve">Sodu chlorku, Sodu Cytrynianu, </w:t>
      </w:r>
      <w:r w:rsidR="00CB3E58" w:rsidRPr="00153209">
        <w:t>L-argininy chlorowodorku np. TACHOSIL 2,5 x 3,0 x 0,5cm - 250 szt.), wraz z utworzeniem osobnego pakietu, który będzie zawierał w/w pozycje?</w:t>
      </w:r>
    </w:p>
    <w:p w:rsidR="003F6FB7" w:rsidRPr="001C533B" w:rsidRDefault="003F6FB7" w:rsidP="003F6FB7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3F6FB7" w:rsidRDefault="00153209" w:rsidP="003F6FB7">
      <w:r>
        <w:t>Nie.</w:t>
      </w:r>
    </w:p>
    <w:p w:rsidR="0096153C" w:rsidRDefault="0096153C" w:rsidP="009065F5"/>
    <w:p w:rsidR="0070236C" w:rsidRDefault="0070236C" w:rsidP="009065F5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49</w:t>
      </w:r>
      <w:r>
        <w:rPr>
          <w:b/>
        </w:rPr>
        <w:t xml:space="preserve">: </w:t>
      </w:r>
    </w:p>
    <w:p w:rsidR="0096153C" w:rsidRPr="0096153C" w:rsidRDefault="0096153C" w:rsidP="009065F5">
      <w:pPr>
        <w:rPr>
          <w:b/>
        </w:rPr>
      </w:pPr>
      <w:r w:rsidRPr="0096153C">
        <w:rPr>
          <w:u w:val="single"/>
        </w:rPr>
        <w:t>Dotyczy pakietu 319 poz. 3:</w:t>
      </w:r>
      <w:r w:rsidRPr="0096153C">
        <w:t> </w:t>
      </w:r>
      <w:r w:rsidRPr="0096153C">
        <w:rPr>
          <w:rFonts w:eastAsia="Calibri"/>
          <w:lang w:eastAsia="en-US"/>
        </w:rPr>
        <w:t>Z uwagi na dopuszczenie przez Zamawiającego rozwiązań równoważnych względem Alantanu, który w swoim składzie obecnie nie za</w:t>
      </w:r>
      <w:r>
        <w:rPr>
          <w:rFonts w:eastAsia="Calibri"/>
          <w:lang w:eastAsia="en-US"/>
        </w:rPr>
        <w:t xml:space="preserve">wiera kwasu borowego – a takowy </w:t>
      </w:r>
      <w:r w:rsidRPr="0096153C">
        <w:rPr>
          <w:rFonts w:eastAsia="Calibri"/>
          <w:lang w:eastAsia="en-US"/>
        </w:rPr>
        <w:t xml:space="preserve">widnieje w SIWZ, prosimy </w:t>
      </w:r>
      <w:r w:rsidR="00972056">
        <w:rPr>
          <w:rFonts w:eastAsia="Calibri"/>
          <w:lang w:eastAsia="en-US"/>
        </w:rPr>
        <w:br/>
      </w:r>
      <w:r w:rsidRPr="0096153C">
        <w:rPr>
          <w:rFonts w:eastAsia="Calibri"/>
          <w:lang w:eastAsia="en-US"/>
        </w:rPr>
        <w:t>o dopuszczenie przez Zamawiającego produktu równoważnego ZinoDr. Zasypka.</w:t>
      </w:r>
    </w:p>
    <w:p w:rsidR="003F6FB7" w:rsidRPr="0096153C" w:rsidRDefault="003F6FB7" w:rsidP="009065F5">
      <w:pPr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3F6FB7" w:rsidRDefault="009065F5" w:rsidP="009065F5">
      <w:r>
        <w:t>Zamawiający dopuszcza ww. produkt pod warunkiem, że będzie zawierał w swoim składzie: talc, solanum tuberosum starch, zink oxide, allantoin.</w:t>
      </w:r>
    </w:p>
    <w:p w:rsidR="003F6FB7" w:rsidRDefault="003F6FB7" w:rsidP="009065F5"/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50</w:t>
      </w:r>
      <w:r>
        <w:rPr>
          <w:b/>
        </w:rPr>
        <w:t xml:space="preserve">: </w:t>
      </w:r>
    </w:p>
    <w:p w:rsidR="001D60A8" w:rsidRPr="002427D6" w:rsidRDefault="001D60A8" w:rsidP="002427D6">
      <w:pPr>
        <w:rPr>
          <w:b/>
        </w:rPr>
      </w:pPr>
      <w:r w:rsidRPr="0096153C">
        <w:rPr>
          <w:u w:val="single"/>
        </w:rPr>
        <w:t xml:space="preserve">Dotyczy pakietu </w:t>
      </w:r>
      <w:r w:rsidR="002427D6">
        <w:rPr>
          <w:u w:val="single"/>
        </w:rPr>
        <w:t>272</w:t>
      </w:r>
      <w:r w:rsidRPr="0096153C">
        <w:rPr>
          <w:u w:val="single"/>
        </w:rPr>
        <w:t>:</w:t>
      </w:r>
      <w:r w:rsidRPr="0096153C">
        <w:t> </w:t>
      </w:r>
      <w:r w:rsidRPr="001D60A8">
        <w:t>Czy Zamawiający - mając na względzie bezpieczeństwo pacjentów – wymaga, aby oferowany produkt (zawierający antybiotyk) posiadał rejestracj</w:t>
      </w:r>
      <w:r w:rsidR="002427D6">
        <w:t>ę jako produkt leczniczy (lek)?</w:t>
      </w:r>
    </w:p>
    <w:p w:rsidR="002427D6" w:rsidRPr="001D60A8" w:rsidRDefault="002427D6" w:rsidP="002427D6">
      <w:pPr>
        <w:rPr>
          <w:sz w:val="24"/>
          <w:szCs w:val="24"/>
        </w:rPr>
      </w:pPr>
      <w:r w:rsidRPr="001D60A8">
        <w:rPr>
          <w:b/>
        </w:rPr>
        <w:t>Odpowiedź:</w:t>
      </w:r>
      <w:r w:rsidRPr="001D60A8">
        <w:t xml:space="preserve"> </w:t>
      </w:r>
    </w:p>
    <w:p w:rsidR="001D60A8" w:rsidRDefault="00C71CEF" w:rsidP="001D60A8">
      <w:pPr>
        <w:shd w:val="clear" w:color="auto" w:fill="FFFFFF"/>
      </w:pPr>
      <w:r>
        <w:t>Tak.</w:t>
      </w:r>
    </w:p>
    <w:p w:rsidR="002427D6" w:rsidRDefault="002427D6" w:rsidP="001D60A8">
      <w:pPr>
        <w:shd w:val="clear" w:color="auto" w:fill="FFFFFF"/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51</w:t>
      </w:r>
      <w:r>
        <w:rPr>
          <w:b/>
        </w:rPr>
        <w:t xml:space="preserve">: </w:t>
      </w:r>
    </w:p>
    <w:p w:rsidR="001D60A8" w:rsidRPr="002427D6" w:rsidRDefault="002427D6" w:rsidP="001D60A8">
      <w:pPr>
        <w:rPr>
          <w:b/>
        </w:rPr>
      </w:pPr>
      <w:r w:rsidRPr="0096153C">
        <w:rPr>
          <w:u w:val="single"/>
        </w:rPr>
        <w:t xml:space="preserve">Dotyczy pakietu </w:t>
      </w:r>
      <w:r>
        <w:rPr>
          <w:u w:val="single"/>
        </w:rPr>
        <w:t>272</w:t>
      </w:r>
      <w:r w:rsidRPr="0096153C">
        <w:rPr>
          <w:u w:val="single"/>
        </w:rPr>
        <w:t>:</w:t>
      </w:r>
      <w:r w:rsidRPr="0096153C">
        <w:t> </w:t>
      </w:r>
      <w:r w:rsidR="001D60A8" w:rsidRPr="001D60A8">
        <w:t>Czy Zamawiający wymaga, aby oferowany produkt posiadał zarejestrowane wskazania w leczeniu i zapobieganiu zaka</w:t>
      </w:r>
      <w:r>
        <w:t>żeń kości oraz tkanek miękkich?</w:t>
      </w:r>
    </w:p>
    <w:p w:rsidR="003F6FB7" w:rsidRPr="001D60A8" w:rsidRDefault="003F6FB7" w:rsidP="001D60A8">
      <w:pPr>
        <w:rPr>
          <w:sz w:val="24"/>
          <w:szCs w:val="24"/>
        </w:rPr>
      </w:pPr>
      <w:r w:rsidRPr="001D60A8">
        <w:rPr>
          <w:b/>
        </w:rPr>
        <w:t>Odpowiedź:</w:t>
      </w:r>
      <w:r w:rsidRPr="001D60A8">
        <w:t xml:space="preserve"> </w:t>
      </w:r>
    </w:p>
    <w:p w:rsidR="003F6FB7" w:rsidRDefault="00C71CEF" w:rsidP="00C71CEF">
      <w:r>
        <w:t>Tak.</w:t>
      </w:r>
    </w:p>
    <w:p w:rsidR="0070236C" w:rsidRDefault="0070236C" w:rsidP="00C71CEF">
      <w:pPr>
        <w:rPr>
          <w:highlight w:val="cyan"/>
        </w:rPr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52</w:t>
      </w:r>
      <w:r>
        <w:rPr>
          <w:b/>
        </w:rPr>
        <w:t xml:space="preserve">: </w:t>
      </w:r>
    </w:p>
    <w:p w:rsidR="00C71CEF" w:rsidRPr="00C71CEF" w:rsidRDefault="00C71CEF" w:rsidP="00C71CEF">
      <w:pPr>
        <w:autoSpaceDE w:val="0"/>
        <w:autoSpaceDN w:val="0"/>
        <w:adjustRightInd w:val="0"/>
        <w:rPr>
          <w:color w:val="000000"/>
        </w:rPr>
      </w:pPr>
      <w:r w:rsidRPr="00C71CEF">
        <w:rPr>
          <w:color w:val="000000"/>
        </w:rPr>
        <w:t xml:space="preserve">Czy Zamawiający wyrazi zgodę na zmianę postaci proponowanych preparatów – tabletki na tabletki powlekane lub kapsułki lub drażetki i odwrotnie, fiolki na ampułki lub ampułko-strzykawki i odwrotnie? </w:t>
      </w:r>
    </w:p>
    <w:p w:rsidR="00C71CEF" w:rsidRPr="001D60A8" w:rsidRDefault="00C71CEF" w:rsidP="00C71CEF">
      <w:pPr>
        <w:rPr>
          <w:sz w:val="24"/>
          <w:szCs w:val="24"/>
        </w:rPr>
      </w:pPr>
      <w:r w:rsidRPr="001D60A8">
        <w:rPr>
          <w:b/>
        </w:rPr>
        <w:t>Odpowiedź:</w:t>
      </w:r>
      <w:r w:rsidRPr="001D60A8">
        <w:t xml:space="preserve"> </w:t>
      </w:r>
    </w:p>
    <w:p w:rsidR="008F3E26" w:rsidRDefault="007343E8" w:rsidP="00C71CEF">
      <w:pPr>
        <w:rPr>
          <w:b/>
        </w:rPr>
      </w:pPr>
      <w:r w:rsidRPr="007343E8">
        <w:t>Zamawiający wyraża zgodę na zmianę postaci proponowanych preparatów</w:t>
      </w:r>
      <w:r>
        <w:t>:</w:t>
      </w:r>
      <w:r w:rsidRPr="007343E8">
        <w:rPr>
          <w:b/>
        </w:rPr>
        <w:t xml:space="preserve"> </w:t>
      </w:r>
      <w:r>
        <w:rPr>
          <w:b/>
        </w:rPr>
        <w:t>t</w:t>
      </w:r>
      <w:r w:rsidRPr="00C71CEF">
        <w:rPr>
          <w:color w:val="000000"/>
        </w:rPr>
        <w:t>abletki na tabletki powlekane lub kapsułki</w:t>
      </w:r>
      <w:r>
        <w:rPr>
          <w:color w:val="000000"/>
        </w:rPr>
        <w:t xml:space="preserve"> lub drażetki i odwrotnie, </w:t>
      </w:r>
      <w:r w:rsidRPr="007343E8">
        <w:t>fiolki na ampułki i odwrotnie, natomiast nie wyraża zgody na zmianę fiolek i ampułek na ampułko-strzykawki i odwrotnie.</w:t>
      </w:r>
    </w:p>
    <w:p w:rsidR="0070236C" w:rsidRDefault="0070236C" w:rsidP="00C71CEF">
      <w:pPr>
        <w:rPr>
          <w:b/>
        </w:rPr>
      </w:pPr>
      <w:r>
        <w:rPr>
          <w:b/>
        </w:rPr>
        <w:lastRenderedPageBreak/>
        <w:t xml:space="preserve">Pytanie nr </w:t>
      </w:r>
      <w:r w:rsidR="00563766">
        <w:rPr>
          <w:b/>
        </w:rPr>
        <w:t>53</w:t>
      </w:r>
      <w:r>
        <w:rPr>
          <w:b/>
        </w:rPr>
        <w:t xml:space="preserve">: </w:t>
      </w:r>
    </w:p>
    <w:p w:rsidR="00C71CEF" w:rsidRPr="00C71CEF" w:rsidRDefault="00C71CEF" w:rsidP="00C71CEF">
      <w:r w:rsidRPr="00C71CEF">
        <w:t>Czy Zamawiający wyrazi zgodę na zmianę wielkości opakowań (tabletek, ampułek, kilogramów itp.)? Jeśli tak to prosimy o podanie w jaki sposób przeliczyć ilość opakowań handlowych ekonomicznym (czy podać pełne ilości opakowań zaokrąglone w górę, czy ilość opakowań przeliczyć do dwóch miejsc po przecinku)?</w:t>
      </w:r>
    </w:p>
    <w:p w:rsidR="00C71CEF" w:rsidRPr="001D60A8" w:rsidRDefault="00C71CEF" w:rsidP="00C71CEF">
      <w:pPr>
        <w:rPr>
          <w:sz w:val="24"/>
          <w:szCs w:val="24"/>
        </w:rPr>
      </w:pPr>
      <w:r w:rsidRPr="001D60A8">
        <w:rPr>
          <w:b/>
        </w:rPr>
        <w:t>Odpowiedź:</w:t>
      </w:r>
      <w:r w:rsidRPr="001D60A8">
        <w:t xml:space="preserve"> </w:t>
      </w:r>
    </w:p>
    <w:p w:rsidR="009A6CDB" w:rsidRPr="009A6CDB" w:rsidRDefault="009A6CDB" w:rsidP="009A6CDB">
      <w:r w:rsidRPr="009A6CDB">
        <w:t>Dopuszcza się zmianę wielkości opakowania z zachowaniem ogólnej ilości leku podanej przez Zamawiającego oraz wymaganych dawek. W takim przypadku wymagane ilości należy przeliczyć w taki sposób, aby ogólna ilość leku była nie mniejsza niż podana w SIWZ, a zaoferowana ilość opakowań była liczbą całkowitą (zaokrąglić w górę do pełnych opakowań), tj.:</w:t>
      </w:r>
      <w:r>
        <w:t xml:space="preserve"> </w:t>
      </w:r>
      <w:r w:rsidRPr="009A6CDB">
        <w:rPr>
          <w:snapToGrid w:val="0"/>
          <w:color w:val="000000"/>
        </w:rPr>
        <w:t xml:space="preserve">należy przeliczyć wymaganą ilość wg. wzoru: wymagana ilość opakowań x wymagana ilość sztuk w opakowaniu, i następnie podzielić przez zmienioną ilość sztuk zawartą w oferowanym opakowaniu, zaokrąglając ilość opakowań w górę (do pełnego opakowania). </w:t>
      </w:r>
    </w:p>
    <w:p w:rsidR="002A036C" w:rsidRDefault="002A036C" w:rsidP="00C71CEF">
      <w:pPr>
        <w:shd w:val="clear" w:color="auto" w:fill="FFFFFF"/>
      </w:pPr>
    </w:p>
    <w:p w:rsidR="0070236C" w:rsidRDefault="0070236C" w:rsidP="00C71CEF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54</w:t>
      </w:r>
      <w:r>
        <w:rPr>
          <w:b/>
        </w:rPr>
        <w:t xml:space="preserve">: </w:t>
      </w:r>
    </w:p>
    <w:p w:rsidR="00C71CEF" w:rsidRPr="00C71CEF" w:rsidRDefault="00C71CEF" w:rsidP="00C71CEF">
      <w:r w:rsidRPr="00C71CEF">
        <w:t>Prosimy o podanie, w jaki spos</w:t>
      </w:r>
      <w:r w:rsidR="009A6CDB">
        <w:t xml:space="preserve">ób prawidłowo przeliczyć ilość </w:t>
      </w:r>
      <w:r w:rsidRPr="00C71CEF">
        <w:t>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:rsidR="00C71CEF" w:rsidRPr="001D60A8" w:rsidRDefault="00C71CEF" w:rsidP="00C71CEF">
      <w:pPr>
        <w:rPr>
          <w:sz w:val="24"/>
          <w:szCs w:val="24"/>
        </w:rPr>
      </w:pPr>
      <w:r w:rsidRPr="001D60A8">
        <w:rPr>
          <w:b/>
        </w:rPr>
        <w:t>Odpowiedź:</w:t>
      </w:r>
      <w:r w:rsidRPr="001D60A8">
        <w:t xml:space="preserve"> </w:t>
      </w:r>
    </w:p>
    <w:p w:rsidR="00101C96" w:rsidRDefault="00101C96" w:rsidP="00C71CEF">
      <w:pPr>
        <w:shd w:val="clear" w:color="auto" w:fill="FFFFFF"/>
      </w:pPr>
      <w:r>
        <w:t>Odpowiedź jak wyżej.</w:t>
      </w:r>
    </w:p>
    <w:p w:rsidR="00101C96" w:rsidRDefault="00101C96" w:rsidP="00C71CEF">
      <w:pPr>
        <w:rPr>
          <w:b/>
        </w:rPr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55</w:t>
      </w:r>
      <w:r>
        <w:rPr>
          <w:b/>
        </w:rPr>
        <w:t xml:space="preserve">: </w:t>
      </w:r>
    </w:p>
    <w:p w:rsidR="00C71CEF" w:rsidRPr="00C71CEF" w:rsidRDefault="00C71CEF" w:rsidP="009E1126">
      <w:pPr>
        <w:autoSpaceDE w:val="0"/>
        <w:autoSpaceDN w:val="0"/>
        <w:adjustRightInd w:val="0"/>
        <w:rPr>
          <w:color w:val="000000"/>
        </w:rPr>
      </w:pPr>
      <w:r w:rsidRPr="00C71CEF">
        <w:rPr>
          <w:color w:val="000000"/>
        </w:rPr>
        <w:t xml:space="preserve">Zwracamy się z prośbą o określenie w jaki sposób postąpić w przypadku zaprzestania lub braku produkcji danego preparatu. Czy Zamawiający wyrazi zgodę na podanie ostatniej ceny i informacji pod pakietem? </w:t>
      </w:r>
    </w:p>
    <w:p w:rsidR="003F6FB7" w:rsidRPr="009E1126" w:rsidRDefault="003F6FB7" w:rsidP="009E1126">
      <w:r w:rsidRPr="009E1126">
        <w:rPr>
          <w:b/>
        </w:rPr>
        <w:t>Odpowiedź:</w:t>
      </w:r>
      <w:r w:rsidRPr="009E1126">
        <w:t xml:space="preserve"> </w:t>
      </w:r>
    </w:p>
    <w:p w:rsidR="003F6FB7" w:rsidRDefault="009E1126" w:rsidP="003F6FB7">
      <w:r>
        <w:t xml:space="preserve">Zamawiający </w:t>
      </w:r>
      <w:r w:rsidRPr="009E1126">
        <w:t>nie wyraża zgody na podanie ostatniej ceny i informacji pod pakietem o zaprzestaniu produkcji. Zamawiający informuje, iż w przypadku posiadania informacji o zaprzestaniu produkcji konkretnego produktu przed upływem terminu składania ofert, należy zwrócić się do Zamawiającego z zapytaniem o drogę postępowania, jaką należy zastosować – ze wskazaniem konkretnej pozycji. Wykonawca nie może także samodzielnie wykreślić żadnej pozycji.</w:t>
      </w:r>
    </w:p>
    <w:p w:rsidR="0070236C" w:rsidRDefault="0070236C" w:rsidP="003F6FB7">
      <w:pPr>
        <w:rPr>
          <w:highlight w:val="cyan"/>
        </w:rPr>
      </w:pPr>
    </w:p>
    <w:p w:rsidR="0070236C" w:rsidRDefault="0070236C" w:rsidP="00E543E0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56</w:t>
      </w:r>
      <w:r>
        <w:rPr>
          <w:b/>
        </w:rPr>
        <w:t xml:space="preserve">: </w:t>
      </w:r>
    </w:p>
    <w:p w:rsidR="00E543E0" w:rsidRDefault="003B7EBC" w:rsidP="00E543E0">
      <w:pPr>
        <w:rPr>
          <w:color w:val="000000"/>
        </w:rPr>
      </w:pPr>
      <w:r w:rsidRPr="0096153C">
        <w:rPr>
          <w:u w:val="single"/>
        </w:rPr>
        <w:t xml:space="preserve">Dotyczy pakietu </w:t>
      </w:r>
      <w:r w:rsidR="00E543E0">
        <w:rPr>
          <w:u w:val="single"/>
        </w:rPr>
        <w:t>243</w:t>
      </w:r>
      <w:r w:rsidRPr="0096153C">
        <w:rPr>
          <w:u w:val="single"/>
        </w:rPr>
        <w:t>:</w:t>
      </w:r>
      <w:r w:rsidRPr="0096153C">
        <w:t> </w:t>
      </w:r>
      <w:r w:rsidRPr="003B7EBC">
        <w:rPr>
          <w:color w:val="000000"/>
        </w:rPr>
        <w:t xml:space="preserve">Czy Zamawiający wyrazi zgodę na </w:t>
      </w:r>
      <w:r w:rsidR="00E543E0">
        <w:rPr>
          <w:color w:val="000000"/>
        </w:rPr>
        <w:t xml:space="preserve">zaoferowanie </w:t>
      </w:r>
      <w:r w:rsidRPr="003B7EBC">
        <w:rPr>
          <w:color w:val="000000"/>
        </w:rPr>
        <w:t>produktu leczniczego Aminosteril N-Hepa 8% 500ml - roztwór aminokwasów do żywienia pozajelitowego pacjentów z ciężką niewydolnością wątroby; zawartość aminokwasów 80,00 g/l; azot 12,90 g/l; wartość energetyczna całkowita</w:t>
      </w:r>
      <w:r w:rsidR="00E543E0">
        <w:rPr>
          <w:color w:val="000000"/>
        </w:rPr>
        <w:t xml:space="preserve"> 1340 l</w:t>
      </w:r>
      <w:r w:rsidRPr="003B7EBC">
        <w:rPr>
          <w:color w:val="000000"/>
        </w:rPr>
        <w:t xml:space="preserve"> = 320 </w:t>
      </w:r>
      <w:r w:rsidR="00E543E0">
        <w:rPr>
          <w:color w:val="000000"/>
        </w:rPr>
        <w:t>kcal/l; osmolarność teoretyczna</w:t>
      </w:r>
      <w:r w:rsidRPr="003B7EBC">
        <w:rPr>
          <w:color w:val="000000"/>
        </w:rPr>
        <w:t xml:space="preserve"> 770 mOsm/l?</w:t>
      </w:r>
    </w:p>
    <w:p w:rsidR="00E543E0" w:rsidRPr="00E543E0" w:rsidRDefault="00E543E0" w:rsidP="00E543E0">
      <w:pPr>
        <w:jc w:val="left"/>
        <w:rPr>
          <w:color w:val="000000"/>
        </w:rPr>
      </w:pPr>
      <w:r w:rsidRPr="00E543E0">
        <w:rPr>
          <w:b/>
        </w:rPr>
        <w:t>Odpowiedź:</w:t>
      </w:r>
      <w:r w:rsidRPr="001C533B">
        <w:t xml:space="preserve"> </w:t>
      </w:r>
    </w:p>
    <w:p w:rsidR="005721FB" w:rsidRPr="003D6537" w:rsidRDefault="005721FB" w:rsidP="005721FB">
      <w:pPr>
        <w:snapToGrid w:val="0"/>
      </w:pPr>
      <w:r>
        <w:t>Nie. Zamawiający podtrzymuje zapisy SIWZ.</w:t>
      </w:r>
    </w:p>
    <w:p w:rsidR="00E543E0" w:rsidRDefault="00E543E0" w:rsidP="003B7EBC">
      <w:pPr>
        <w:jc w:val="left"/>
        <w:rPr>
          <w:color w:val="000000"/>
        </w:rPr>
      </w:pPr>
    </w:p>
    <w:p w:rsidR="0070236C" w:rsidRDefault="0070236C" w:rsidP="00E543E0">
      <w:pPr>
        <w:rPr>
          <w:b/>
        </w:rPr>
      </w:pPr>
      <w:r>
        <w:rPr>
          <w:b/>
        </w:rPr>
        <w:t xml:space="preserve">Pytanie nr </w:t>
      </w:r>
      <w:r w:rsidR="00563766">
        <w:rPr>
          <w:b/>
        </w:rPr>
        <w:t>57</w:t>
      </w:r>
      <w:r>
        <w:rPr>
          <w:b/>
        </w:rPr>
        <w:t xml:space="preserve">: </w:t>
      </w:r>
    </w:p>
    <w:p w:rsidR="003B7EBC" w:rsidRPr="003B7EBC" w:rsidRDefault="003B7EBC" w:rsidP="00E543E0">
      <w:pPr>
        <w:rPr>
          <w:color w:val="000000"/>
        </w:rPr>
      </w:pPr>
      <w:r w:rsidRPr="0096153C">
        <w:rPr>
          <w:u w:val="single"/>
        </w:rPr>
        <w:t xml:space="preserve">Dotyczy pakietu </w:t>
      </w:r>
      <w:r w:rsidR="00E543E0">
        <w:rPr>
          <w:u w:val="single"/>
        </w:rPr>
        <w:t>338</w:t>
      </w:r>
      <w:r w:rsidRPr="0096153C">
        <w:rPr>
          <w:u w:val="single"/>
        </w:rPr>
        <w:t>:</w:t>
      </w:r>
      <w:r w:rsidRPr="0096153C">
        <w:t> </w:t>
      </w:r>
      <w:r w:rsidRPr="003B7EBC">
        <w:rPr>
          <w:color w:val="000000"/>
        </w:rPr>
        <w:t>Czy Zamawiający wyrazi zgod</w:t>
      </w:r>
      <w:r w:rsidR="00E543E0">
        <w:rPr>
          <w:color w:val="000000"/>
        </w:rPr>
        <w:t xml:space="preserve">ę na zaoferowanie worka dwukomorowego Aminomix 1 </w:t>
      </w:r>
      <w:r w:rsidRPr="003B7EBC">
        <w:rPr>
          <w:color w:val="000000"/>
        </w:rPr>
        <w:t>Novum zawierającego ro</w:t>
      </w:r>
      <w:r w:rsidR="00E543E0">
        <w:rPr>
          <w:color w:val="000000"/>
        </w:rPr>
        <w:t>ztwór aminokwasów oraz  glukozę z</w:t>
      </w:r>
      <w:r w:rsidRPr="003B7EBC">
        <w:rPr>
          <w:color w:val="000000"/>
        </w:rPr>
        <w:t xml:space="preserve"> elektrolitami i fosforanami</w:t>
      </w:r>
      <w:r w:rsidR="00E543E0">
        <w:rPr>
          <w:color w:val="000000"/>
        </w:rPr>
        <w:t>? S</w:t>
      </w:r>
      <w:r w:rsidRPr="003B7EBC">
        <w:rPr>
          <w:color w:val="000000"/>
        </w:rPr>
        <w:t>kład w zmieszanym roztworze 1000 ml: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27"/>
        <w:gridCol w:w="2161"/>
        <w:gridCol w:w="1806"/>
        <w:gridCol w:w="2357"/>
      </w:tblGrid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EBC" w:rsidRPr="003B7EBC" w:rsidRDefault="003B7EBC" w:rsidP="00E543E0">
            <w:pPr>
              <w:jc w:val="center"/>
              <w:rPr>
                <w:b/>
                <w:sz w:val="18"/>
                <w:szCs w:val="18"/>
              </w:rPr>
            </w:pPr>
            <w:r w:rsidRPr="003B7EBC">
              <w:rPr>
                <w:b/>
                <w:sz w:val="18"/>
                <w:szCs w:val="18"/>
              </w:rPr>
              <w:t>Substancje czynne</w:t>
            </w:r>
          </w:p>
          <w:p w:rsidR="003B7EBC" w:rsidRPr="003B7EBC" w:rsidRDefault="003B7EBC" w:rsidP="00E543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E543E0">
            <w:pPr>
              <w:jc w:val="center"/>
              <w:rPr>
                <w:b/>
                <w:sz w:val="18"/>
                <w:szCs w:val="18"/>
              </w:rPr>
            </w:pPr>
            <w:r w:rsidRPr="003B7EBC">
              <w:rPr>
                <w:b/>
                <w:sz w:val="18"/>
                <w:szCs w:val="18"/>
              </w:rPr>
              <w:t>Roztwór aminokwasów</w:t>
            </w:r>
          </w:p>
          <w:p w:rsidR="003B7EBC" w:rsidRPr="003B7EBC" w:rsidRDefault="003B7EBC" w:rsidP="00E543E0">
            <w:pPr>
              <w:jc w:val="center"/>
              <w:rPr>
                <w:b/>
                <w:sz w:val="18"/>
                <w:szCs w:val="18"/>
              </w:rPr>
            </w:pPr>
            <w:r w:rsidRPr="003B7EBC">
              <w:rPr>
                <w:b/>
                <w:sz w:val="18"/>
                <w:szCs w:val="18"/>
              </w:rPr>
              <w:t>500 ml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E543E0">
            <w:pPr>
              <w:jc w:val="center"/>
              <w:rPr>
                <w:b/>
                <w:sz w:val="18"/>
                <w:szCs w:val="18"/>
              </w:rPr>
            </w:pPr>
            <w:r w:rsidRPr="003B7EBC">
              <w:rPr>
                <w:b/>
                <w:sz w:val="18"/>
                <w:szCs w:val="18"/>
              </w:rPr>
              <w:t>Roztwór węglowodanów</w:t>
            </w:r>
          </w:p>
          <w:p w:rsidR="003B7EBC" w:rsidRPr="003B7EBC" w:rsidRDefault="003B7EBC" w:rsidP="00E543E0">
            <w:pPr>
              <w:jc w:val="center"/>
              <w:rPr>
                <w:b/>
                <w:sz w:val="18"/>
                <w:szCs w:val="18"/>
              </w:rPr>
            </w:pPr>
            <w:r w:rsidRPr="003B7EBC">
              <w:rPr>
                <w:b/>
                <w:sz w:val="18"/>
                <w:szCs w:val="18"/>
              </w:rPr>
              <w:t>500 ml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E543E0">
            <w:pPr>
              <w:jc w:val="center"/>
              <w:rPr>
                <w:b/>
                <w:sz w:val="18"/>
                <w:szCs w:val="18"/>
              </w:rPr>
            </w:pPr>
            <w:r w:rsidRPr="003B7EBC">
              <w:rPr>
                <w:b/>
                <w:sz w:val="18"/>
                <w:szCs w:val="18"/>
              </w:rPr>
              <w:t>Gotowy roztwór po zmieszaniu</w:t>
            </w:r>
          </w:p>
          <w:p w:rsidR="003B7EBC" w:rsidRPr="003B7EBC" w:rsidRDefault="003B7EBC" w:rsidP="00E543E0">
            <w:pPr>
              <w:jc w:val="center"/>
              <w:rPr>
                <w:b/>
                <w:sz w:val="18"/>
                <w:szCs w:val="18"/>
              </w:rPr>
            </w:pPr>
            <w:r w:rsidRPr="003B7EBC">
              <w:rPr>
                <w:b/>
                <w:sz w:val="18"/>
                <w:szCs w:val="18"/>
              </w:rPr>
              <w:t>1000 ml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izoleucyna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2,50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2,50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leucyna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3,70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3,70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lizyny chlorowodorek</w:t>
            </w:r>
            <w:r w:rsidRPr="003B7EBC">
              <w:rPr>
                <w:sz w:val="18"/>
                <w:szCs w:val="18"/>
              </w:rPr>
              <w:br/>
              <w:t>co odpowiada lizynie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E543E0" w:rsidP="00E543E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3B7EBC" w:rsidRPr="003B7EBC">
              <w:rPr>
                <w:sz w:val="18"/>
                <w:szCs w:val="18"/>
              </w:rPr>
              <w:t xml:space="preserve"> </w:t>
            </w:r>
            <w:r w:rsidR="003B7EBC" w:rsidRPr="003B7EBC">
              <w:rPr>
                <w:sz w:val="18"/>
                <w:szCs w:val="18"/>
                <w:lang w:val="en-US"/>
              </w:rPr>
              <w:t>4,125 g</w:t>
            </w:r>
          </w:p>
          <w:p w:rsidR="003B7EBC" w:rsidRPr="003B7EBC" w:rsidRDefault="003B7EBC" w:rsidP="003B7EBC">
            <w:pPr>
              <w:jc w:val="left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 xml:space="preserve">             </w:t>
            </w:r>
            <w:r w:rsidR="00E543E0">
              <w:rPr>
                <w:sz w:val="18"/>
                <w:szCs w:val="18"/>
                <w:lang w:val="en-US"/>
              </w:rPr>
              <w:t xml:space="preserve">    </w:t>
            </w:r>
            <w:r w:rsidRPr="003B7EBC">
              <w:rPr>
                <w:sz w:val="18"/>
                <w:szCs w:val="18"/>
                <w:lang w:val="en-US"/>
              </w:rPr>
              <w:t xml:space="preserve">3,30 g                                                       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E543E0" w:rsidP="00E543E0">
            <w:pPr>
              <w:rPr>
                <w:sz w:val="18"/>
                <w:szCs w:val="18"/>
                <w:lang w:val="en-US"/>
              </w:rPr>
            </w:pPr>
            <w:r w:rsidRPr="00E543E0">
              <w:rPr>
                <w:sz w:val="18"/>
                <w:szCs w:val="18"/>
                <w:lang w:val="en-US"/>
              </w:rPr>
              <w:t xml:space="preserve">              </w:t>
            </w:r>
            <w:r>
              <w:rPr>
                <w:sz w:val="18"/>
                <w:szCs w:val="18"/>
                <w:lang w:val="en-US"/>
              </w:rPr>
              <w:t xml:space="preserve">  </w:t>
            </w:r>
            <w:r w:rsidRPr="00E543E0">
              <w:rPr>
                <w:sz w:val="18"/>
                <w:szCs w:val="18"/>
                <w:lang w:val="en-US"/>
              </w:rPr>
              <w:t xml:space="preserve"> </w:t>
            </w:r>
            <w:r w:rsidR="003B7EBC" w:rsidRPr="003B7EBC">
              <w:rPr>
                <w:sz w:val="18"/>
                <w:szCs w:val="18"/>
                <w:lang w:val="en-US"/>
              </w:rPr>
              <w:t xml:space="preserve"> 4,125 g</w:t>
            </w:r>
          </w:p>
          <w:p w:rsidR="003B7EBC" w:rsidRPr="003B7EBC" w:rsidRDefault="003B7EBC" w:rsidP="003B7EBC">
            <w:pPr>
              <w:jc w:val="left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 xml:space="preserve">         </w:t>
            </w:r>
            <w:r w:rsidR="00E543E0" w:rsidRPr="00E543E0">
              <w:rPr>
                <w:sz w:val="18"/>
                <w:szCs w:val="18"/>
                <w:lang w:val="en-US"/>
              </w:rPr>
              <w:t xml:space="preserve">     </w:t>
            </w:r>
            <w:r w:rsidRPr="003B7EBC">
              <w:rPr>
                <w:sz w:val="18"/>
                <w:szCs w:val="18"/>
                <w:lang w:val="en-US"/>
              </w:rPr>
              <w:t xml:space="preserve">  </w:t>
            </w:r>
            <w:r w:rsidR="00E543E0">
              <w:rPr>
                <w:sz w:val="18"/>
                <w:szCs w:val="18"/>
                <w:lang w:val="en-US"/>
              </w:rPr>
              <w:t xml:space="preserve">  </w:t>
            </w:r>
            <w:r w:rsidRPr="003B7EBC">
              <w:rPr>
                <w:sz w:val="18"/>
                <w:szCs w:val="18"/>
                <w:lang w:val="en-US"/>
              </w:rPr>
              <w:t xml:space="preserve"> 3,30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metionina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2,15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2,15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fenyloalanina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2,55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2,55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treonina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2,20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2,20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tryptofan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1,00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1,00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walina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3,10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3,10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arginina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6,00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6,00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histydyna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1,50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1,50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glicyna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5,50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5,50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seryna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3,25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3,25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tyrozyna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0,20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0,20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tauryna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0,50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0,50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 xml:space="preserve">alanina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7,00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7,00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 xml:space="preserve">prolina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5,60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5,60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 xml:space="preserve">sodu glicerofosforan uwodniony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4,59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4,59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kwas octowy lodowaty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4,50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  <w:lang w:val="en-US"/>
              </w:rPr>
            </w:pPr>
            <w:r w:rsidRPr="003B7EBC">
              <w:rPr>
                <w:sz w:val="18"/>
                <w:szCs w:val="18"/>
                <w:lang w:val="en-US"/>
              </w:rPr>
              <w:t>4,50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potasu wodorotlenek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1,981 g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1,981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kwas solny 25%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1,47 ml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1,47 ml</w:t>
            </w:r>
          </w:p>
        </w:tc>
      </w:tr>
      <w:tr w:rsidR="003B7EBC" w:rsidRPr="003B7EBC" w:rsidTr="00E543E0">
        <w:trPr>
          <w:trHeight w:val="481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lastRenderedPageBreak/>
              <w:t xml:space="preserve">glukoza jednowodna  </w:t>
            </w:r>
          </w:p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 xml:space="preserve">co odpowiada glukozie bezwodnej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220,00 g</w:t>
            </w:r>
          </w:p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200,00 g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220,00 g</w:t>
            </w:r>
          </w:p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200,00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sodu chlorek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1,169 g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1,169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wapnia chlorek dwuwodny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0,294 g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0,294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magnezu chlorek sześciowodny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0,61 g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0,61 g</w:t>
            </w:r>
          </w:p>
        </w:tc>
      </w:tr>
      <w:tr w:rsidR="003B7EBC" w:rsidRPr="003B7EBC" w:rsidTr="00E543E0">
        <w:trPr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EBC" w:rsidRPr="003B7EBC" w:rsidRDefault="003B7EBC" w:rsidP="003B7EBC">
            <w:pPr>
              <w:jc w:val="left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cynku chlorek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0,00545 g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C" w:rsidRPr="003B7EBC" w:rsidRDefault="003B7EBC" w:rsidP="003B7EBC">
            <w:pPr>
              <w:jc w:val="center"/>
              <w:rPr>
                <w:sz w:val="18"/>
                <w:szCs w:val="18"/>
              </w:rPr>
            </w:pPr>
            <w:r w:rsidRPr="003B7EBC">
              <w:rPr>
                <w:sz w:val="18"/>
                <w:szCs w:val="18"/>
              </w:rPr>
              <w:t>0,00545 g</w:t>
            </w:r>
          </w:p>
        </w:tc>
      </w:tr>
    </w:tbl>
    <w:p w:rsidR="003B7EBC" w:rsidRPr="003B7EBC" w:rsidRDefault="003B7EBC" w:rsidP="003B7EBC">
      <w:pPr>
        <w:jc w:val="left"/>
        <w:rPr>
          <w:b/>
          <w:bCs/>
        </w:rPr>
      </w:pPr>
      <w:r w:rsidRPr="003B7EBC">
        <w:rPr>
          <w:b/>
          <w:bCs/>
        </w:rPr>
        <w:t>Elektrolity:</w:t>
      </w:r>
      <w:r w:rsidRPr="003B7EBC">
        <w:rPr>
          <w:b/>
          <w:bCs/>
        </w:rPr>
        <w:br/>
      </w:r>
      <w:r w:rsidRPr="003B7EBC">
        <w:t>Na</w:t>
      </w:r>
      <w:r w:rsidRPr="003B7EBC">
        <w:rPr>
          <w:vertAlign w:val="superscript"/>
        </w:rPr>
        <w:t>+</w:t>
      </w:r>
      <w:r w:rsidRPr="003B7EBC">
        <w:tab/>
      </w:r>
      <w:r w:rsidRPr="003B7EBC">
        <w:tab/>
      </w:r>
      <w:r w:rsidRPr="003B7EBC">
        <w:tab/>
      </w:r>
      <w:r w:rsidRPr="003B7EBC">
        <w:tab/>
        <w:t>50</w:t>
      </w:r>
      <w:r w:rsidRPr="003B7EBC">
        <w:tab/>
      </w:r>
      <w:r w:rsidRPr="003B7EBC">
        <w:tab/>
        <w:t>mmol/l</w:t>
      </w:r>
      <w:r w:rsidRPr="003B7EBC">
        <w:br/>
        <w:t>K</w:t>
      </w:r>
      <w:r w:rsidRPr="003B7EBC">
        <w:rPr>
          <w:vertAlign w:val="superscript"/>
        </w:rPr>
        <w:t>+</w:t>
      </w:r>
      <w:r w:rsidRPr="003B7EBC">
        <w:tab/>
      </w:r>
      <w:r w:rsidRPr="003B7EBC">
        <w:tab/>
      </w:r>
      <w:r w:rsidRPr="003B7EBC">
        <w:tab/>
      </w:r>
      <w:r w:rsidRPr="003B7EBC">
        <w:tab/>
        <w:t>30</w:t>
      </w:r>
      <w:r w:rsidRPr="003B7EBC">
        <w:tab/>
      </w:r>
      <w:r w:rsidRPr="003B7EBC">
        <w:tab/>
        <w:t>mmol/l</w:t>
      </w:r>
      <w:r w:rsidRPr="003B7EBC">
        <w:br/>
        <w:t>Ca</w:t>
      </w:r>
      <w:r w:rsidRPr="003B7EBC">
        <w:rPr>
          <w:vertAlign w:val="superscript"/>
        </w:rPr>
        <w:t>++</w:t>
      </w:r>
      <w:r w:rsidRPr="003B7EBC">
        <w:tab/>
      </w:r>
      <w:r w:rsidRPr="003B7EBC">
        <w:tab/>
        <w:t xml:space="preserve">  </w:t>
      </w:r>
      <w:r w:rsidRPr="003B7EBC">
        <w:tab/>
      </w:r>
      <w:r w:rsidRPr="003B7EBC">
        <w:tab/>
        <w:t xml:space="preserve">  2</w:t>
      </w:r>
      <w:r w:rsidRPr="003B7EBC">
        <w:tab/>
      </w:r>
      <w:r w:rsidRPr="003B7EBC">
        <w:tab/>
        <w:t>mmol/l</w:t>
      </w:r>
      <w:r w:rsidRPr="003B7EBC">
        <w:br/>
        <w:t>Mg</w:t>
      </w:r>
      <w:r w:rsidRPr="003B7EBC">
        <w:rPr>
          <w:vertAlign w:val="superscript"/>
        </w:rPr>
        <w:t>++</w:t>
      </w:r>
      <w:r w:rsidRPr="003B7EBC">
        <w:rPr>
          <w:vertAlign w:val="superscript"/>
        </w:rPr>
        <w:tab/>
      </w:r>
      <w:r w:rsidRPr="003B7EBC">
        <w:tab/>
        <w:t xml:space="preserve">  </w:t>
      </w:r>
      <w:r w:rsidRPr="003B7EBC">
        <w:tab/>
      </w:r>
      <w:r w:rsidRPr="003B7EBC">
        <w:tab/>
        <w:t xml:space="preserve">  3</w:t>
      </w:r>
      <w:r w:rsidRPr="003B7EBC">
        <w:tab/>
      </w:r>
      <w:r w:rsidRPr="003B7EBC">
        <w:tab/>
        <w:t>mmol/l</w:t>
      </w:r>
      <w:r w:rsidRPr="003B7EBC">
        <w:br/>
        <w:t>Zn</w:t>
      </w:r>
      <w:r w:rsidRPr="003B7EBC">
        <w:rPr>
          <w:vertAlign w:val="superscript"/>
        </w:rPr>
        <w:t>++</w:t>
      </w:r>
      <w:r w:rsidRPr="003B7EBC">
        <w:tab/>
      </w:r>
      <w:r w:rsidRPr="003B7EBC">
        <w:tab/>
        <w:t xml:space="preserve">  </w:t>
      </w:r>
      <w:r w:rsidRPr="003B7EBC">
        <w:tab/>
      </w:r>
      <w:r w:rsidRPr="003B7EBC">
        <w:tab/>
        <w:t xml:space="preserve">  0,04</w:t>
      </w:r>
      <w:r w:rsidRPr="003B7EBC">
        <w:tab/>
      </w:r>
      <w:r w:rsidRPr="003B7EBC">
        <w:tab/>
        <w:t>mmol/l</w:t>
      </w:r>
      <w:r w:rsidRPr="003B7EBC">
        <w:br/>
        <w:t>Cl</w:t>
      </w:r>
      <w:r w:rsidRPr="003B7EBC">
        <w:rPr>
          <w:vertAlign w:val="superscript"/>
        </w:rPr>
        <w:t>-</w:t>
      </w:r>
      <w:r w:rsidRPr="003B7EBC">
        <w:tab/>
      </w:r>
      <w:r w:rsidRPr="003B7EBC">
        <w:tab/>
      </w:r>
      <w:r w:rsidRPr="003B7EBC">
        <w:tab/>
      </w:r>
      <w:r w:rsidRPr="003B7EBC">
        <w:tab/>
        <w:t>64</w:t>
      </w:r>
      <w:r w:rsidRPr="003B7EBC">
        <w:tab/>
      </w:r>
      <w:r w:rsidRPr="003B7EBC">
        <w:tab/>
        <w:t>mmol/l</w:t>
      </w:r>
      <w:r w:rsidRPr="003B7EBC">
        <w:br/>
        <w:t>octan</w:t>
      </w:r>
      <w:r w:rsidRPr="003B7EBC">
        <w:rPr>
          <w:vertAlign w:val="superscript"/>
        </w:rPr>
        <w:t>-</w:t>
      </w:r>
      <w:r w:rsidRPr="003B7EBC">
        <w:rPr>
          <w:vertAlign w:val="superscript"/>
        </w:rPr>
        <w:tab/>
      </w:r>
      <w:r w:rsidRPr="003B7EBC">
        <w:tab/>
      </w:r>
      <w:r w:rsidRPr="003B7EBC">
        <w:tab/>
      </w:r>
      <w:r w:rsidRPr="003B7EBC">
        <w:tab/>
        <w:t>75</w:t>
      </w:r>
      <w:r w:rsidRPr="003B7EBC">
        <w:tab/>
      </w:r>
      <w:r w:rsidRPr="003B7EBC">
        <w:tab/>
        <w:t>mmol/l</w:t>
      </w:r>
      <w:r w:rsidRPr="003B7EBC">
        <w:br/>
        <w:t>glicerofosforan</w:t>
      </w:r>
      <w:r w:rsidRPr="003B7EBC">
        <w:rPr>
          <w:vertAlign w:val="superscript"/>
        </w:rPr>
        <w:t>-</w:t>
      </w:r>
      <w:r w:rsidRPr="003B7EBC">
        <w:rPr>
          <w:vertAlign w:val="superscript"/>
        </w:rPr>
        <w:tab/>
      </w:r>
      <w:r w:rsidRPr="003B7EBC">
        <w:tab/>
        <w:t xml:space="preserve">             15</w:t>
      </w:r>
      <w:r w:rsidRPr="003B7EBC">
        <w:tab/>
      </w:r>
      <w:r w:rsidRPr="003B7EBC">
        <w:tab/>
        <w:t>mmol/l</w:t>
      </w:r>
      <w:r w:rsidRPr="003B7EBC">
        <w:rPr>
          <w:b/>
          <w:bCs/>
        </w:rPr>
        <w:t xml:space="preserve"> </w:t>
      </w:r>
      <w:r w:rsidRPr="003B7EBC">
        <w:rPr>
          <w:b/>
          <w:bCs/>
        </w:rPr>
        <w:br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3B7EBC" w:rsidRPr="005721FB" w:rsidTr="0070236C">
        <w:tc>
          <w:tcPr>
            <w:tcW w:w="4606" w:type="dxa"/>
            <w:hideMark/>
          </w:tcPr>
          <w:p w:rsidR="003B7EBC" w:rsidRPr="003B7EBC" w:rsidRDefault="003B7EBC" w:rsidP="003B7EBC">
            <w:pPr>
              <w:jc w:val="left"/>
            </w:pPr>
            <w:r w:rsidRPr="003B7EBC">
              <w:t>aminokwasy ogółem</w:t>
            </w:r>
            <w:r w:rsidRPr="003B7EBC">
              <w:br/>
              <w:t>zawartość azotu ogółem</w:t>
            </w:r>
            <w:r w:rsidRPr="003B7EBC">
              <w:br/>
              <w:t xml:space="preserve">wartość energetyczna pozabiałkowa </w:t>
            </w:r>
            <w:r w:rsidRPr="003B7EBC">
              <w:br/>
              <w:t>wartość energetyczna całkowita</w:t>
            </w:r>
            <w:r w:rsidRPr="003B7EBC">
              <w:br/>
              <w:t>osmolalność</w:t>
            </w:r>
            <w:r w:rsidRPr="003B7EBC">
              <w:br/>
              <w:t>osmolarność</w:t>
            </w:r>
            <w:r w:rsidRPr="003B7EBC">
              <w:br/>
              <w:t>zdolność zobojętniania (po zmieszaniu)</w:t>
            </w:r>
            <w:r w:rsidRPr="003B7EBC">
              <w:br/>
              <w:t>pH (po zmieszaniu)</w:t>
            </w:r>
          </w:p>
        </w:tc>
        <w:tc>
          <w:tcPr>
            <w:tcW w:w="4606" w:type="dxa"/>
            <w:hideMark/>
          </w:tcPr>
          <w:p w:rsidR="003B7EBC" w:rsidRPr="003B7EBC" w:rsidRDefault="003B7EBC" w:rsidP="003B7EBC">
            <w:pPr>
              <w:jc w:val="left"/>
              <w:rPr>
                <w:lang w:val="en-US"/>
              </w:rPr>
            </w:pPr>
            <w:r w:rsidRPr="003B7EBC">
              <w:rPr>
                <w:lang w:val="en-US"/>
              </w:rPr>
              <w:t>50 g</w:t>
            </w:r>
            <w:r w:rsidRPr="003B7EBC">
              <w:rPr>
                <w:lang w:val="en-US"/>
              </w:rPr>
              <w:br/>
              <w:t>8 g</w:t>
            </w:r>
            <w:r w:rsidRPr="003B7EBC">
              <w:rPr>
                <w:lang w:val="en-US"/>
              </w:rPr>
              <w:br/>
              <w:t>800 kcal</w:t>
            </w:r>
            <w:r w:rsidRPr="003B7EBC">
              <w:rPr>
                <w:lang w:val="en-US"/>
              </w:rPr>
              <w:br/>
              <w:t>1000 kcal</w:t>
            </w:r>
            <w:r w:rsidRPr="003B7EBC">
              <w:rPr>
                <w:lang w:val="en-US"/>
              </w:rPr>
              <w:br/>
              <w:t>1826-2018 mOsm/kg wody</w:t>
            </w:r>
            <w:r w:rsidRPr="003B7EBC">
              <w:rPr>
                <w:lang w:val="en-US"/>
              </w:rPr>
              <w:br/>
              <w:t>1779 mOsm/l</w:t>
            </w:r>
            <w:r w:rsidRPr="003B7EBC">
              <w:rPr>
                <w:lang w:val="en-US"/>
              </w:rPr>
              <w:br/>
              <w:t>18,0-33,0 mmol NaOH/l</w:t>
            </w:r>
            <w:r w:rsidRPr="003B7EBC">
              <w:rPr>
                <w:lang w:val="en-US"/>
              </w:rPr>
              <w:br/>
              <w:t>5,5-6,0</w:t>
            </w:r>
          </w:p>
        </w:tc>
      </w:tr>
    </w:tbl>
    <w:p w:rsidR="005721FB" w:rsidRPr="001C533B" w:rsidRDefault="005721FB" w:rsidP="005721FB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5721FB" w:rsidRPr="005721FB" w:rsidRDefault="005721FB" w:rsidP="005721FB">
      <w:pPr>
        <w:jc w:val="left"/>
      </w:pPr>
      <w:r w:rsidRPr="005721FB">
        <w:t>Tak.</w:t>
      </w:r>
    </w:p>
    <w:p w:rsidR="005721FB" w:rsidRDefault="005721FB" w:rsidP="0070236C">
      <w:pPr>
        <w:rPr>
          <w:b/>
        </w:rPr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58</w:t>
      </w:r>
      <w:r>
        <w:rPr>
          <w:b/>
        </w:rPr>
        <w:t xml:space="preserve">: </w:t>
      </w:r>
    </w:p>
    <w:p w:rsidR="003B7EBC" w:rsidRPr="003B7EBC" w:rsidRDefault="003B7EBC" w:rsidP="003C1D9E">
      <w:pPr>
        <w:rPr>
          <w:color w:val="000000"/>
        </w:rPr>
      </w:pPr>
      <w:r w:rsidRPr="0096153C">
        <w:rPr>
          <w:u w:val="single"/>
        </w:rPr>
        <w:t xml:space="preserve">Dotyczy pakietu </w:t>
      </w:r>
      <w:r w:rsidR="003C1D9E">
        <w:rPr>
          <w:u w:val="single"/>
        </w:rPr>
        <w:t>145 poz. 1</w:t>
      </w:r>
      <w:r w:rsidRPr="0096153C">
        <w:rPr>
          <w:u w:val="single"/>
        </w:rPr>
        <w:t>:</w:t>
      </w:r>
      <w:r w:rsidRPr="0096153C">
        <w:t> </w:t>
      </w:r>
      <w:r w:rsidRPr="003B7EBC">
        <w:t xml:space="preserve">Czy Zamawiający w celu zwiększenia konkurencyjności </w:t>
      </w:r>
      <w:r w:rsidR="003C1D9E">
        <w:t xml:space="preserve">postępowania dopuści </w:t>
      </w:r>
      <w:r w:rsidRPr="003B7EBC">
        <w:t>preparat odżywczy w płynie do podaży przez zgłębnik a’ 500 ml, dieta oparta na pełnowartościowym białku mleka zbudowanym z białka kazeinowego, wolna od laktozy, bezresztkowa, hiperkaloryczna – ko</w:t>
      </w:r>
      <w:r w:rsidR="00CF7AE5">
        <w:t xml:space="preserve">mpatybilna ze sprzętem do pompy </w:t>
      </w:r>
      <w:r w:rsidRPr="003B7EBC">
        <w:t>wymienionej przez Zamawiającego? Wyrażenie zgody na dopuszczenie umożliwi złożenie ofert większej liczbie wykonawców, a Państwu pozyskanie rzeczywiście korzystnych cen.</w:t>
      </w:r>
    </w:p>
    <w:p w:rsidR="00E543E0" w:rsidRPr="001C533B" w:rsidRDefault="00E543E0" w:rsidP="00E543E0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5721FB" w:rsidRPr="005721FB" w:rsidRDefault="005721FB" w:rsidP="005721FB">
      <w:pPr>
        <w:jc w:val="left"/>
      </w:pPr>
      <w:r w:rsidRPr="005721FB">
        <w:t>Tak.</w:t>
      </w:r>
    </w:p>
    <w:p w:rsidR="0070236C" w:rsidRDefault="0070236C" w:rsidP="0070236C">
      <w:pPr>
        <w:rPr>
          <w:b/>
        </w:rPr>
      </w:pPr>
    </w:p>
    <w:p w:rsid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59</w:t>
      </w:r>
      <w:r>
        <w:rPr>
          <w:b/>
        </w:rPr>
        <w:t xml:space="preserve">: </w:t>
      </w:r>
    </w:p>
    <w:p w:rsidR="003B7EBC" w:rsidRPr="003C1D9E" w:rsidRDefault="003B7EBC" w:rsidP="003C1D9E">
      <w:pPr>
        <w:rPr>
          <w:color w:val="000000"/>
        </w:rPr>
      </w:pPr>
      <w:r w:rsidRPr="0096153C">
        <w:rPr>
          <w:u w:val="single"/>
        </w:rPr>
        <w:t xml:space="preserve">Dotyczy pakietu </w:t>
      </w:r>
      <w:r w:rsidR="003C1D9E">
        <w:rPr>
          <w:u w:val="single"/>
        </w:rPr>
        <w:t>145 poz. 2</w:t>
      </w:r>
      <w:r w:rsidRPr="0096153C">
        <w:rPr>
          <w:u w:val="single"/>
        </w:rPr>
        <w:t>:</w:t>
      </w:r>
      <w:r w:rsidRPr="0096153C">
        <w:t> </w:t>
      </w:r>
      <w:r w:rsidRPr="003B7EBC">
        <w:t>Czy Zamawiający w celu zwiększenia konkurencyjności pos</w:t>
      </w:r>
      <w:r w:rsidR="003C1D9E">
        <w:t xml:space="preserve">tępowania dopuści </w:t>
      </w:r>
      <w:r w:rsidRPr="003B7EBC">
        <w:t>preparat specjalnego przeznaczenia żywieniowego kompletny pod względem odżywczym o kaloryczności 1 kcal/1 ml, bogatobiałkowy (5,5g/100ml), również zawierający białko kazeinowe, zawierający łatwiejsze w trawieniu i szybko wchłanialne tłuszcze MCT (tłuszcz ogółem 3,3g/100ml), bezresztkowy, o osmolarnośc</w:t>
      </w:r>
      <w:r w:rsidR="00CF7AE5">
        <w:t xml:space="preserve">i poniżej 300mOsm/l, opakowanie </w:t>
      </w:r>
      <w:r w:rsidRPr="003B7EBC">
        <w:t>500 ml, po odpowiednim przeliczeniu na 1000 ml – kompatybilne ze sprzętem do pompy wymienionej przez Zamawiającego? Wyrażenie zgody na dopuszczenie umożliwi złożenie ofert większej liczbie wykonawców, a Państwu pozyskanie rzeczywiście korzystnych cen.</w:t>
      </w:r>
    </w:p>
    <w:p w:rsidR="00E543E0" w:rsidRPr="001C533B" w:rsidRDefault="00E543E0" w:rsidP="00E543E0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5721FB" w:rsidRPr="005721FB" w:rsidRDefault="005721FB" w:rsidP="005721FB">
      <w:pPr>
        <w:jc w:val="left"/>
      </w:pPr>
      <w:r w:rsidRPr="005721FB">
        <w:t>Tak.</w:t>
      </w:r>
    </w:p>
    <w:p w:rsidR="0070236C" w:rsidRDefault="0070236C" w:rsidP="005721FB">
      <w:pPr>
        <w:jc w:val="left"/>
      </w:pPr>
    </w:p>
    <w:p w:rsidR="003C1D9E" w:rsidRP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60</w:t>
      </w:r>
      <w:r>
        <w:rPr>
          <w:b/>
        </w:rPr>
        <w:t xml:space="preserve">: </w:t>
      </w:r>
    </w:p>
    <w:p w:rsidR="003B7EBC" w:rsidRPr="003B7EBC" w:rsidRDefault="003B7EBC" w:rsidP="003C1D9E">
      <w:pPr>
        <w:rPr>
          <w:color w:val="000000"/>
        </w:rPr>
      </w:pPr>
      <w:r w:rsidRPr="003B7EBC">
        <w:rPr>
          <w:u w:val="single"/>
        </w:rPr>
        <w:t xml:space="preserve">Dotyczy pakietu </w:t>
      </w:r>
      <w:r w:rsidR="003C1D9E">
        <w:rPr>
          <w:u w:val="single"/>
        </w:rPr>
        <w:t>145 poz. 3</w:t>
      </w:r>
      <w:r w:rsidRPr="003B7EBC">
        <w:rPr>
          <w:u w:val="single"/>
        </w:rPr>
        <w:t>:</w:t>
      </w:r>
      <w:r w:rsidRPr="0096153C">
        <w:t> </w:t>
      </w:r>
      <w:r w:rsidRPr="003B7EBC">
        <w:t>Czy Zamawiający w celu zwiększenia konkurencyjności postęp</w:t>
      </w:r>
      <w:r w:rsidR="003C1D9E">
        <w:t xml:space="preserve">owania dopuści </w:t>
      </w:r>
      <w:r w:rsidRPr="003B7EBC">
        <w:t>dietę doustną płynną, kompletną pod względem odżywczym, hiperkaloryczną 1,5kcal/ml, opartą wyłącznie na białkach mleka, zawierającą 5,6 g białka/100 ml, bezglutenową, wolną od laktozy, zawierającą wyłącznie tłuszcze LCT, dostępną w różnych smakach, opakowanie 200 ml? Wyrażenie zgody na dopuszczenie umożliwi złożenie ofert większej liczbie wykonawców, a Państwu pozyskanie rzeczywiście korzystnych cen.</w:t>
      </w:r>
    </w:p>
    <w:p w:rsidR="00E543E0" w:rsidRPr="001C533B" w:rsidRDefault="00E543E0" w:rsidP="00E543E0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5721FB" w:rsidRPr="005721FB" w:rsidRDefault="005721FB" w:rsidP="005721FB">
      <w:pPr>
        <w:jc w:val="left"/>
      </w:pPr>
      <w:r w:rsidRPr="005721FB">
        <w:t>Tak.</w:t>
      </w:r>
    </w:p>
    <w:p w:rsidR="0070236C" w:rsidRDefault="0070236C" w:rsidP="003B7EBC">
      <w:pPr>
        <w:jc w:val="left"/>
      </w:pPr>
    </w:p>
    <w:p w:rsidR="00CF7AE5" w:rsidRP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61</w:t>
      </w:r>
      <w:r>
        <w:rPr>
          <w:b/>
        </w:rPr>
        <w:t xml:space="preserve">: </w:t>
      </w:r>
    </w:p>
    <w:p w:rsidR="003B7EBC" w:rsidRPr="003B7EBC" w:rsidRDefault="003B7EBC" w:rsidP="003C1D9E">
      <w:pPr>
        <w:rPr>
          <w:color w:val="000000"/>
        </w:rPr>
      </w:pPr>
      <w:r w:rsidRPr="0096153C">
        <w:rPr>
          <w:u w:val="single"/>
        </w:rPr>
        <w:t xml:space="preserve">Dotyczy pakietu </w:t>
      </w:r>
      <w:r w:rsidR="003C1D9E">
        <w:rPr>
          <w:u w:val="single"/>
        </w:rPr>
        <w:t>145 poz. 4</w:t>
      </w:r>
      <w:r w:rsidRPr="0096153C">
        <w:rPr>
          <w:u w:val="single"/>
        </w:rPr>
        <w:t>:</w:t>
      </w:r>
      <w:r w:rsidRPr="0096153C">
        <w:t> </w:t>
      </w:r>
      <w:r w:rsidRPr="003B7EBC">
        <w:t>Czy Zamawiający w celu zwiększenia konkurencyjności postępowania</w:t>
      </w:r>
      <w:r w:rsidR="003C1D9E">
        <w:t xml:space="preserve"> dopuści </w:t>
      </w:r>
      <w:r w:rsidRPr="003B7EBC">
        <w:t>dietę kompletną wysokobiałkową, zawierającą mieszaninę błonnika (kilka rodzajów),</w:t>
      </w:r>
      <w:r w:rsidR="003C1D9E">
        <w:t xml:space="preserve"> </w:t>
      </w:r>
      <w:r w:rsidRPr="003B7EBC">
        <w:t>nie zawierającą laktozy, bezglutenową. Wartości odżywcze w 100 ml: Energia 630/150 kJ/kcal, białko 7.5g, tłuszcz 7.0g, kwasy nienasycone 0.8g, jednonienasycone 3.68g, wielonienasycone 1.5g, kwas dokozaheksaenowy i eikozaheksaenowy 2</w:t>
      </w:r>
      <w:r w:rsidR="003C1D9E">
        <w:t xml:space="preserve">3 mg, osmolarność 450 mOsmol/l? Wyrażenie zgody na dopuszczenie </w:t>
      </w:r>
      <w:r w:rsidRPr="003B7EBC">
        <w:t>umożliwi złożenie ofert większe</w:t>
      </w:r>
      <w:r w:rsidR="00CF7AE5">
        <w:t xml:space="preserve">j liczbie wykonawców, a Państwu </w:t>
      </w:r>
      <w:r w:rsidRPr="003B7EBC">
        <w:t>pozyskanie rzeczywiście korzystnych cen.</w:t>
      </w:r>
    </w:p>
    <w:p w:rsidR="00E543E0" w:rsidRPr="001C533B" w:rsidRDefault="00E543E0" w:rsidP="00E543E0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5721FB" w:rsidRPr="00353335" w:rsidRDefault="00987E6D" w:rsidP="00353335">
      <w:pPr>
        <w:rPr>
          <w:color w:val="000000"/>
        </w:rPr>
      </w:pPr>
      <w:r>
        <w:rPr>
          <w:color w:val="000000"/>
        </w:rPr>
        <w:lastRenderedPageBreak/>
        <w:t xml:space="preserve">Tak. Zamawiający dopuszcza ww. preparat. Jednocześnie </w:t>
      </w:r>
      <w:r w:rsidR="005721FB" w:rsidRPr="005721FB">
        <w:t xml:space="preserve">Zamawiający </w:t>
      </w:r>
      <w:r w:rsidR="005721FB">
        <w:t xml:space="preserve">informuje, iż </w:t>
      </w:r>
      <w:r w:rsidR="005721FB">
        <w:rPr>
          <w:rFonts w:eastAsia="Calibri"/>
          <w:color w:val="000000"/>
          <w:lang w:eastAsia="en-US"/>
        </w:rPr>
        <w:t>wydziela poz. 4 z Pakietu nr 145</w:t>
      </w:r>
      <w:r w:rsidR="005721FB" w:rsidRPr="005721FB">
        <w:rPr>
          <w:rFonts w:eastAsia="Calibri"/>
          <w:color w:val="000000"/>
          <w:lang w:eastAsia="en-US"/>
        </w:rPr>
        <w:t xml:space="preserve">, </w:t>
      </w:r>
      <w:r w:rsidR="005721FB" w:rsidRPr="005721FB">
        <w:rPr>
          <w:rFonts w:eastAsia="Calibri"/>
          <w:b/>
          <w:lang w:eastAsia="en-US"/>
        </w:rPr>
        <w:t>tworząc w</w:t>
      </w:r>
      <w:r w:rsidR="00353335">
        <w:rPr>
          <w:rFonts w:eastAsia="Calibri"/>
          <w:b/>
          <w:lang w:eastAsia="en-US"/>
        </w:rPr>
        <w:t xml:space="preserve"> ten sposób osobny pakiet nr 364</w:t>
      </w:r>
      <w:r w:rsidR="005721FB" w:rsidRPr="005721FB">
        <w:rPr>
          <w:rFonts w:eastAsia="Calibri"/>
          <w:b/>
          <w:lang w:eastAsia="en-US"/>
        </w:rPr>
        <w:t xml:space="preserve">. </w:t>
      </w:r>
    </w:p>
    <w:p w:rsidR="005721FB" w:rsidRPr="005721FB" w:rsidRDefault="00353335" w:rsidP="005721FB">
      <w:pPr>
        <w:spacing w:after="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NR 364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68"/>
        <w:gridCol w:w="1701"/>
        <w:gridCol w:w="851"/>
        <w:gridCol w:w="1134"/>
        <w:gridCol w:w="708"/>
        <w:gridCol w:w="1038"/>
        <w:gridCol w:w="521"/>
      </w:tblGrid>
      <w:tr w:rsidR="005721FB" w:rsidRPr="00353335" w:rsidTr="007F7CBC">
        <w:trPr>
          <w:jc w:val="center"/>
        </w:trPr>
        <w:tc>
          <w:tcPr>
            <w:tcW w:w="496" w:type="dxa"/>
            <w:vAlign w:val="center"/>
          </w:tcPr>
          <w:p w:rsidR="005721FB" w:rsidRPr="00353335" w:rsidRDefault="005721FB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53335">
              <w:rPr>
                <w:rFonts w:eastAsia="Calibri"/>
                <w:b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468" w:type="dxa"/>
            <w:shd w:val="clear" w:color="auto" w:fill="auto"/>
            <w:vAlign w:val="center"/>
          </w:tcPr>
          <w:p w:rsidR="005721FB" w:rsidRPr="00353335" w:rsidRDefault="005721FB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53335">
              <w:rPr>
                <w:rFonts w:eastAsia="Calibri"/>
                <w:b/>
                <w:sz w:val="19"/>
                <w:szCs w:val="19"/>
                <w:lang w:eastAsia="en-US"/>
              </w:rPr>
              <w:t>Nazwa produktu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21FB" w:rsidRPr="00353335" w:rsidRDefault="005721FB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53335">
              <w:rPr>
                <w:rFonts w:eastAsia="Calibri"/>
                <w:b/>
                <w:sz w:val="19"/>
                <w:szCs w:val="19"/>
                <w:lang w:eastAsia="en-US"/>
              </w:rPr>
              <w:t>Nazwa oferowanego przez Wykonawcę produktu, wytwórca</w:t>
            </w:r>
          </w:p>
        </w:tc>
        <w:tc>
          <w:tcPr>
            <w:tcW w:w="851" w:type="dxa"/>
            <w:vAlign w:val="center"/>
          </w:tcPr>
          <w:p w:rsidR="005721FB" w:rsidRPr="00353335" w:rsidRDefault="005721FB" w:rsidP="007F7CBC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353335">
              <w:rPr>
                <w:rFonts w:eastAsia="Calibri"/>
                <w:b/>
                <w:sz w:val="19"/>
                <w:szCs w:val="19"/>
                <w:lang w:eastAsia="en-US"/>
              </w:rPr>
              <w:t>Ilość i 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1FB" w:rsidRPr="00353335" w:rsidRDefault="005721FB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53335">
              <w:rPr>
                <w:rFonts w:eastAsia="Calibri"/>
                <w:b/>
                <w:sz w:val="19"/>
                <w:szCs w:val="19"/>
                <w:lang w:eastAsia="en-US"/>
              </w:rPr>
              <w:t>Cena jednostkowa brutto w zł</w:t>
            </w:r>
          </w:p>
        </w:tc>
        <w:tc>
          <w:tcPr>
            <w:tcW w:w="708" w:type="dxa"/>
            <w:vAlign w:val="center"/>
          </w:tcPr>
          <w:p w:rsidR="005721FB" w:rsidRPr="00353335" w:rsidRDefault="005721FB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53335">
              <w:rPr>
                <w:rFonts w:eastAsia="Calibri"/>
                <w:b/>
                <w:sz w:val="19"/>
                <w:szCs w:val="19"/>
                <w:lang w:eastAsia="en-US"/>
              </w:rPr>
              <w:t xml:space="preserve">Stawka VAT </w:t>
            </w:r>
            <w:r w:rsidRPr="00353335">
              <w:rPr>
                <w:rFonts w:eastAsia="Calibri"/>
                <w:b/>
                <w:sz w:val="19"/>
                <w:szCs w:val="19"/>
                <w:lang w:eastAsia="en-US"/>
              </w:rPr>
              <w:br/>
              <w:t>w %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5721FB" w:rsidRPr="00353335" w:rsidRDefault="005721FB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53335">
              <w:rPr>
                <w:rFonts w:eastAsia="Calibri"/>
                <w:b/>
                <w:sz w:val="19"/>
                <w:szCs w:val="19"/>
                <w:lang w:eastAsia="en-US"/>
              </w:rPr>
              <w:t xml:space="preserve">Wartość </w:t>
            </w:r>
            <w:r w:rsidRPr="00353335">
              <w:rPr>
                <w:rFonts w:eastAsia="Calibri"/>
                <w:b/>
                <w:sz w:val="19"/>
                <w:szCs w:val="19"/>
                <w:lang w:eastAsia="en-US"/>
              </w:rPr>
              <w:br/>
              <w:t>brutto w zł</w:t>
            </w:r>
          </w:p>
        </w:tc>
        <w:tc>
          <w:tcPr>
            <w:tcW w:w="521" w:type="dxa"/>
            <w:vAlign w:val="center"/>
          </w:tcPr>
          <w:p w:rsidR="005721FB" w:rsidRPr="00353335" w:rsidRDefault="005721FB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53335">
              <w:rPr>
                <w:rFonts w:eastAsia="Calibri"/>
                <w:b/>
                <w:sz w:val="19"/>
                <w:szCs w:val="19"/>
                <w:lang w:eastAsia="en-US"/>
              </w:rPr>
              <w:t>Kod</w:t>
            </w:r>
          </w:p>
          <w:p w:rsidR="005721FB" w:rsidRPr="00353335" w:rsidRDefault="005721FB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353335">
              <w:rPr>
                <w:rFonts w:eastAsia="Calibri"/>
                <w:b/>
                <w:sz w:val="19"/>
                <w:szCs w:val="19"/>
                <w:lang w:eastAsia="en-US"/>
              </w:rPr>
              <w:t>EAN</w:t>
            </w:r>
          </w:p>
        </w:tc>
      </w:tr>
      <w:tr w:rsidR="00353335" w:rsidRPr="00353335" w:rsidTr="007F7CBC">
        <w:trPr>
          <w:jc w:val="center"/>
        </w:trPr>
        <w:tc>
          <w:tcPr>
            <w:tcW w:w="496" w:type="dxa"/>
            <w:vAlign w:val="center"/>
          </w:tcPr>
          <w:p w:rsidR="00353335" w:rsidRPr="00353335" w:rsidRDefault="00353335" w:rsidP="00353335">
            <w:pPr>
              <w:spacing w:before="60" w:after="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353335"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35" w:rsidRPr="00353335" w:rsidRDefault="00353335" w:rsidP="00353335">
            <w:pPr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Dieta kompletna wysokobiałkowa</w:t>
            </w:r>
            <w:r w:rsidRPr="00353335">
              <w:rPr>
                <w:color w:val="000000"/>
                <w:sz w:val="19"/>
                <w:szCs w:val="19"/>
              </w:rPr>
              <w:t>. MF6TM - zawiera</w:t>
            </w:r>
            <w:r>
              <w:rPr>
                <w:color w:val="000000"/>
                <w:sz w:val="19"/>
                <w:szCs w:val="19"/>
              </w:rPr>
              <w:t xml:space="preserve"> mieszaninę 6 rodzajów błonnika</w:t>
            </w:r>
            <w:r w:rsidRPr="00353335">
              <w:rPr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53335">
              <w:rPr>
                <w:color w:val="000000"/>
                <w:sz w:val="19"/>
                <w:szCs w:val="19"/>
              </w:rPr>
              <w:t>nie zawiera laktozy,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53335">
              <w:rPr>
                <w:color w:val="000000"/>
                <w:sz w:val="19"/>
                <w:szCs w:val="19"/>
              </w:rPr>
              <w:t>bezglutenowa. Wartości odżywcze w 100 ml: Energia 625/150 kJ/kcal, białko 7.7g, tłuszcz 7.7g, kwasy nienasycone 0.8g, jednonienasycone 4.6g, wielonienasycone 2.3g, kwas dokozaheksaenowy 20 mg, kwas eikozapentaenowy 29.9 mg, osmolarność 395 mOsmol/l</w:t>
            </w:r>
          </w:p>
          <w:p w:rsidR="00353335" w:rsidRPr="00353335" w:rsidRDefault="00353335" w:rsidP="00353335">
            <w:pPr>
              <w:jc w:val="left"/>
              <w:rPr>
                <w:color w:val="000000"/>
                <w:sz w:val="19"/>
                <w:szCs w:val="19"/>
                <w:lang w:val="en-US"/>
              </w:rPr>
            </w:pPr>
            <w:r w:rsidRPr="00353335">
              <w:rPr>
                <w:rFonts w:ascii="Czcionka tekstu podstawowego" w:hAnsi="Czcionka tekstu podstawowego"/>
                <w:color w:val="000000"/>
                <w:sz w:val="19"/>
                <w:szCs w:val="19"/>
                <w:lang w:val="en-US"/>
              </w:rPr>
              <w:t>np. NUTRISON</w:t>
            </w:r>
            <w:r>
              <w:rPr>
                <w:rFonts w:ascii="Czcionka tekstu podstawowego" w:hAnsi="Czcionka tekstu podstawowego"/>
                <w:color w:val="000000"/>
                <w:sz w:val="19"/>
                <w:szCs w:val="19"/>
                <w:lang w:val="en-US"/>
              </w:rPr>
              <w:t xml:space="preserve"> DIASON ENERGY HP 1000 ml </w:t>
            </w:r>
            <w:r w:rsidRPr="00353335">
              <w:rPr>
                <w:rFonts w:ascii="Czcionka tekstu podstawowego" w:hAnsi="Czcionka tekstu podstawowego"/>
                <w:color w:val="000000"/>
                <w:sz w:val="19"/>
                <w:szCs w:val="19"/>
                <w:lang w:val="en-US"/>
              </w:rPr>
              <w:t xml:space="preserve">(worek)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335" w:rsidRPr="00353335" w:rsidRDefault="00353335" w:rsidP="00353335">
            <w:pPr>
              <w:jc w:val="center"/>
              <w:rPr>
                <w:rFonts w:ascii="Czcionka tekstu podstawowego" w:hAnsi="Czcionka tekstu podstawowego"/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3335" w:rsidRPr="00353335" w:rsidRDefault="00353335" w:rsidP="00353335">
            <w:pPr>
              <w:spacing w:before="40" w:after="40"/>
              <w:jc w:val="center"/>
              <w:rPr>
                <w:color w:val="000000"/>
                <w:sz w:val="19"/>
                <w:szCs w:val="19"/>
              </w:rPr>
            </w:pPr>
            <w:r w:rsidRPr="00353335">
              <w:rPr>
                <w:rFonts w:ascii="Czcionka tekstu podstawowego" w:hAnsi="Czcionka tekstu podstawowego"/>
                <w:color w:val="000000"/>
                <w:sz w:val="19"/>
                <w:szCs w:val="19"/>
              </w:rPr>
              <w:t>1 200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335" w:rsidRPr="00353335" w:rsidRDefault="00353335" w:rsidP="00353335">
            <w:pPr>
              <w:spacing w:before="40" w:after="4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</w:tcPr>
          <w:p w:rsidR="00353335" w:rsidRPr="00353335" w:rsidRDefault="00353335" w:rsidP="00353335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353335" w:rsidRPr="00353335" w:rsidRDefault="00353335" w:rsidP="00353335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521" w:type="dxa"/>
            <w:vAlign w:val="center"/>
          </w:tcPr>
          <w:p w:rsidR="00353335" w:rsidRPr="00353335" w:rsidRDefault="00353335" w:rsidP="00353335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</w:tbl>
    <w:p w:rsidR="005721FB" w:rsidRPr="00353335" w:rsidRDefault="00353335" w:rsidP="005721FB">
      <w:pPr>
        <w:suppressAutoHyphens/>
        <w:spacing w:before="120" w:line="360" w:lineRule="auto"/>
        <w:jc w:val="left"/>
        <w:rPr>
          <w:rFonts w:eastAsia="Calibri"/>
          <w:sz w:val="19"/>
          <w:szCs w:val="19"/>
          <w:lang w:eastAsia="ar-SA"/>
        </w:rPr>
      </w:pPr>
      <w:r w:rsidRPr="00353335">
        <w:rPr>
          <w:rFonts w:eastAsia="Calibri"/>
          <w:sz w:val="19"/>
          <w:szCs w:val="19"/>
          <w:lang w:eastAsia="ar-SA"/>
        </w:rPr>
        <w:t>Wartość netto Pakietu nr 364</w:t>
      </w:r>
      <w:r w:rsidR="005721FB" w:rsidRPr="00353335">
        <w:rPr>
          <w:rFonts w:eastAsia="Calibri"/>
          <w:sz w:val="19"/>
          <w:szCs w:val="19"/>
          <w:lang w:eastAsia="ar-SA"/>
        </w:rPr>
        <w:t xml:space="preserve"> wynosi:.............................. zł, słownie złotych:...</w:t>
      </w:r>
      <w:r w:rsidRPr="00353335">
        <w:rPr>
          <w:rFonts w:eastAsia="Calibri"/>
          <w:sz w:val="19"/>
          <w:szCs w:val="19"/>
          <w:lang w:eastAsia="ar-SA"/>
        </w:rPr>
        <w:t>..........................</w:t>
      </w:r>
      <w:r w:rsidR="005721FB" w:rsidRPr="00353335">
        <w:rPr>
          <w:rFonts w:eastAsia="Calibri"/>
          <w:sz w:val="19"/>
          <w:szCs w:val="19"/>
          <w:lang w:eastAsia="ar-SA"/>
        </w:rPr>
        <w:t>..........................</w:t>
      </w:r>
      <w:r>
        <w:rPr>
          <w:rFonts w:eastAsia="Calibri"/>
          <w:sz w:val="19"/>
          <w:szCs w:val="19"/>
          <w:lang w:eastAsia="ar-SA"/>
        </w:rPr>
        <w:t>........................</w:t>
      </w:r>
    </w:p>
    <w:p w:rsidR="005721FB" w:rsidRPr="00353335" w:rsidRDefault="00353335" w:rsidP="005721FB">
      <w:pPr>
        <w:autoSpaceDE w:val="0"/>
        <w:autoSpaceDN w:val="0"/>
        <w:adjustRightInd w:val="0"/>
        <w:jc w:val="left"/>
        <w:rPr>
          <w:rFonts w:eastAsia="Calibri"/>
          <w:b/>
          <w:sz w:val="19"/>
          <w:szCs w:val="19"/>
          <w:lang w:eastAsia="en-US"/>
        </w:rPr>
      </w:pPr>
      <w:r w:rsidRPr="00353335">
        <w:rPr>
          <w:rFonts w:eastAsia="Calibri"/>
          <w:sz w:val="19"/>
          <w:szCs w:val="19"/>
          <w:lang w:eastAsia="ar-SA"/>
        </w:rPr>
        <w:t>Wartość brutto Pakietu nr 364</w:t>
      </w:r>
      <w:r w:rsidR="005721FB" w:rsidRPr="00353335">
        <w:rPr>
          <w:rFonts w:eastAsia="Calibri"/>
          <w:sz w:val="19"/>
          <w:szCs w:val="19"/>
          <w:lang w:eastAsia="ar-SA"/>
        </w:rPr>
        <w:t xml:space="preserve"> wynosi:.............................. zł, słownie złotych:....................................................................</w:t>
      </w:r>
      <w:r w:rsidRPr="00353335">
        <w:rPr>
          <w:rFonts w:eastAsia="Calibri"/>
          <w:sz w:val="19"/>
          <w:szCs w:val="19"/>
          <w:lang w:eastAsia="ar-SA"/>
        </w:rPr>
        <w:t>.....</w:t>
      </w:r>
      <w:r>
        <w:rPr>
          <w:rFonts w:eastAsia="Calibri"/>
          <w:sz w:val="19"/>
          <w:szCs w:val="19"/>
          <w:lang w:eastAsia="ar-SA"/>
        </w:rPr>
        <w:t>.....</w:t>
      </w:r>
    </w:p>
    <w:p w:rsidR="005721FB" w:rsidRPr="00353335" w:rsidRDefault="005721FB" w:rsidP="005721FB">
      <w:pPr>
        <w:autoSpaceDE w:val="0"/>
        <w:autoSpaceDN w:val="0"/>
        <w:adjustRightInd w:val="0"/>
        <w:jc w:val="left"/>
        <w:rPr>
          <w:rFonts w:eastAsia="Calibri"/>
          <w:b/>
          <w:color w:val="000000"/>
          <w:sz w:val="19"/>
          <w:szCs w:val="19"/>
          <w:lang w:eastAsia="en-US"/>
        </w:rPr>
      </w:pPr>
    </w:p>
    <w:p w:rsidR="005721FB" w:rsidRPr="00353335" w:rsidRDefault="00353335" w:rsidP="005721FB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Do pakietu nr 364</w:t>
      </w:r>
      <w:r w:rsidR="005721FB" w:rsidRPr="00353335">
        <w:rPr>
          <w:rFonts w:eastAsia="Calibri"/>
          <w:sz w:val="19"/>
          <w:szCs w:val="19"/>
          <w:lang w:eastAsia="en-US"/>
        </w:rPr>
        <w:t xml:space="preserve"> mają zastosowanie zap</w:t>
      </w:r>
      <w:r>
        <w:rPr>
          <w:rFonts w:eastAsia="Calibri"/>
          <w:sz w:val="19"/>
          <w:szCs w:val="19"/>
          <w:lang w:eastAsia="en-US"/>
        </w:rPr>
        <w:t>isy takie jak dla Pakietu nr 145</w:t>
      </w:r>
      <w:r w:rsidR="005721FB" w:rsidRPr="00353335">
        <w:rPr>
          <w:rFonts w:eastAsia="Calibri"/>
          <w:sz w:val="19"/>
          <w:szCs w:val="19"/>
          <w:lang w:eastAsia="en-US"/>
        </w:rPr>
        <w:t xml:space="preserve"> (min.: termin dostawy, kryteria oceny ofert, zapisy umowy). </w:t>
      </w:r>
    </w:p>
    <w:p w:rsidR="005721FB" w:rsidRPr="00353335" w:rsidRDefault="005721FB" w:rsidP="005721FB">
      <w:pPr>
        <w:autoSpaceDE w:val="0"/>
        <w:autoSpaceDN w:val="0"/>
        <w:adjustRightInd w:val="0"/>
        <w:rPr>
          <w:rFonts w:eastAsia="Calibri"/>
          <w:b/>
          <w:color w:val="000000"/>
          <w:sz w:val="19"/>
          <w:szCs w:val="19"/>
          <w:lang w:eastAsia="en-US"/>
        </w:rPr>
      </w:pPr>
      <w:r w:rsidRPr="00353335">
        <w:rPr>
          <w:rFonts w:eastAsia="Calibri"/>
          <w:sz w:val="19"/>
          <w:szCs w:val="19"/>
          <w:lang w:eastAsia="en-US"/>
        </w:rPr>
        <w:t>Zamawiający dodaje także wiersz w formularzu ofertowym (Załącznik nr 2 do SIWZ):</w:t>
      </w:r>
    </w:p>
    <w:p w:rsidR="005721FB" w:rsidRPr="00353335" w:rsidRDefault="005721FB" w:rsidP="005721FB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sz w:val="19"/>
          <w:szCs w:val="19"/>
          <w:lang w:eastAsia="ar-SA"/>
        </w:rPr>
      </w:pPr>
      <w:r w:rsidRPr="00353335">
        <w:rPr>
          <w:rFonts w:eastAsia="Calibri"/>
          <w:i/>
          <w:color w:val="000000"/>
          <w:sz w:val="19"/>
          <w:szCs w:val="19"/>
          <w:lang w:eastAsia="en-US"/>
        </w:rPr>
        <w:t>„</w:t>
      </w:r>
      <w:r w:rsidR="00353335">
        <w:rPr>
          <w:rFonts w:eastAsia="Calibri"/>
          <w:i/>
          <w:sz w:val="19"/>
          <w:szCs w:val="19"/>
          <w:lang w:eastAsia="ar-SA"/>
        </w:rPr>
        <w:t>1.364</w:t>
      </w:r>
      <w:r w:rsidRPr="00353335">
        <w:rPr>
          <w:rFonts w:eastAsia="Calibri"/>
          <w:i/>
          <w:sz w:val="19"/>
          <w:szCs w:val="19"/>
          <w:lang w:eastAsia="ar-SA"/>
        </w:rPr>
        <w:t>.</w:t>
      </w:r>
      <w:r w:rsidRPr="00353335">
        <w:rPr>
          <w:rFonts w:eastAsia="Calibri"/>
          <w:i/>
          <w:sz w:val="19"/>
          <w:szCs w:val="19"/>
          <w:lang w:eastAsia="ar-SA"/>
        </w:rPr>
        <w:tab/>
        <w:t xml:space="preserve">Realizację dostawy będącej </w:t>
      </w:r>
      <w:r w:rsidRPr="00353335">
        <w:rPr>
          <w:rFonts w:eastAsia="Calibri"/>
          <w:b/>
          <w:i/>
          <w:sz w:val="19"/>
          <w:szCs w:val="19"/>
          <w:lang w:eastAsia="ar-SA"/>
        </w:rPr>
        <w:t>Pakietem nr 36</w:t>
      </w:r>
      <w:r w:rsidR="00353335">
        <w:rPr>
          <w:rFonts w:eastAsia="Calibri"/>
          <w:b/>
          <w:i/>
          <w:sz w:val="19"/>
          <w:szCs w:val="19"/>
          <w:lang w:eastAsia="ar-SA"/>
        </w:rPr>
        <w:t>4</w:t>
      </w:r>
      <w:r w:rsidRPr="00353335">
        <w:rPr>
          <w:rFonts w:eastAsia="Calibri"/>
          <w:b/>
          <w:i/>
          <w:sz w:val="19"/>
          <w:szCs w:val="19"/>
          <w:lang w:eastAsia="ar-SA"/>
        </w:rPr>
        <w:t xml:space="preserve"> </w:t>
      </w:r>
      <w:r w:rsidRPr="00353335">
        <w:rPr>
          <w:rFonts w:eastAsia="Calibri"/>
          <w:i/>
          <w:sz w:val="19"/>
          <w:szCs w:val="19"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5721FB" w:rsidRPr="00353335" w:rsidRDefault="005721FB" w:rsidP="005721FB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sz w:val="19"/>
          <w:szCs w:val="19"/>
          <w:lang w:eastAsia="ar-SA"/>
        </w:rPr>
      </w:pPr>
    </w:p>
    <w:p w:rsidR="005721FB" w:rsidRPr="00353335" w:rsidRDefault="005721FB" w:rsidP="005721FB">
      <w:pPr>
        <w:rPr>
          <w:rFonts w:eastAsia="Calibri"/>
          <w:b/>
          <w:sz w:val="19"/>
          <w:szCs w:val="19"/>
          <w:lang w:eastAsia="ar-SA"/>
        </w:rPr>
      </w:pPr>
      <w:r w:rsidRPr="00353335">
        <w:rPr>
          <w:rFonts w:eastAsia="Calibri"/>
          <w:sz w:val="19"/>
          <w:szCs w:val="19"/>
          <w:lang w:eastAsia="ar-SA"/>
        </w:rPr>
        <w:t xml:space="preserve">Ulegają zmianie zapisy dotyczące wysokości </w:t>
      </w:r>
      <w:r w:rsidR="00353335">
        <w:rPr>
          <w:rFonts w:eastAsia="Calibri"/>
          <w:sz w:val="19"/>
          <w:szCs w:val="19"/>
          <w:lang w:eastAsia="ar-SA"/>
        </w:rPr>
        <w:t>wadium w zakresie Pakietu nr 145 i 364</w:t>
      </w:r>
      <w:r w:rsidRPr="00353335">
        <w:rPr>
          <w:rFonts w:eastAsia="Calibri"/>
          <w:sz w:val="19"/>
          <w:szCs w:val="19"/>
          <w:lang w:eastAsia="ar-SA"/>
        </w:rPr>
        <w:t xml:space="preserve"> (</w:t>
      </w:r>
      <w:r w:rsidRPr="00353335">
        <w:rPr>
          <w:rFonts w:eastAsia="Calibri"/>
          <w:b/>
          <w:sz w:val="19"/>
          <w:szCs w:val="19"/>
          <w:lang w:eastAsia="ar-SA"/>
        </w:rPr>
        <w:t>ROZDZIAŁ X SIWZ)</w:t>
      </w:r>
      <w:r w:rsidRPr="00353335">
        <w:rPr>
          <w:rFonts w:eastAsia="Calibri"/>
          <w:sz w:val="19"/>
          <w:szCs w:val="19"/>
          <w:lang w:eastAsia="ar-SA"/>
        </w:rPr>
        <w:t>. Zapisy dotychczasowe zastępuje się następującymi:</w:t>
      </w:r>
    </w:p>
    <w:p w:rsidR="005721FB" w:rsidRPr="00353335" w:rsidRDefault="00353335" w:rsidP="005721FB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sz w:val="19"/>
          <w:szCs w:val="19"/>
          <w:lang w:eastAsia="ar-SA"/>
        </w:rPr>
      </w:pPr>
      <w:r>
        <w:rPr>
          <w:rFonts w:eastAsia="Calibri"/>
          <w:sz w:val="19"/>
          <w:szCs w:val="19"/>
          <w:lang w:eastAsia="ar-SA"/>
        </w:rPr>
        <w:t>Pakiet nr 145 – 4</w:t>
      </w:r>
      <w:r w:rsidR="005721FB" w:rsidRPr="00353335">
        <w:rPr>
          <w:rFonts w:eastAsia="Calibri"/>
          <w:sz w:val="19"/>
          <w:szCs w:val="19"/>
          <w:lang w:eastAsia="ar-SA"/>
        </w:rPr>
        <w:t>00,00 PLN</w:t>
      </w:r>
    </w:p>
    <w:p w:rsidR="005721FB" w:rsidRPr="00353335" w:rsidRDefault="00353335" w:rsidP="005721FB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sz w:val="19"/>
          <w:szCs w:val="19"/>
          <w:lang w:eastAsia="ar-SA"/>
        </w:rPr>
      </w:pPr>
      <w:r>
        <w:rPr>
          <w:rFonts w:eastAsia="Calibri"/>
          <w:sz w:val="19"/>
          <w:szCs w:val="19"/>
          <w:lang w:eastAsia="ar-SA"/>
        </w:rPr>
        <w:t>Pakiet nr 364</w:t>
      </w:r>
      <w:r w:rsidR="005721FB" w:rsidRPr="00353335">
        <w:rPr>
          <w:rFonts w:eastAsia="Calibri"/>
          <w:sz w:val="19"/>
          <w:szCs w:val="19"/>
          <w:lang w:eastAsia="ar-SA"/>
        </w:rPr>
        <w:t xml:space="preserve"> – </w:t>
      </w:r>
      <w:r>
        <w:rPr>
          <w:rFonts w:eastAsia="Calibri"/>
          <w:sz w:val="19"/>
          <w:szCs w:val="19"/>
          <w:lang w:eastAsia="ar-SA"/>
        </w:rPr>
        <w:t>6</w:t>
      </w:r>
      <w:r w:rsidR="005721FB" w:rsidRPr="00353335">
        <w:rPr>
          <w:rFonts w:eastAsia="Calibri"/>
          <w:sz w:val="19"/>
          <w:szCs w:val="19"/>
          <w:lang w:eastAsia="ar-SA"/>
        </w:rPr>
        <w:t>00,00 PLN</w:t>
      </w:r>
    </w:p>
    <w:p w:rsidR="005721FB" w:rsidRDefault="005721FB" w:rsidP="00987E6D">
      <w:pPr>
        <w:jc w:val="left"/>
      </w:pPr>
    </w:p>
    <w:p w:rsidR="0070236C" w:rsidRP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62</w:t>
      </w:r>
      <w:r>
        <w:rPr>
          <w:b/>
        </w:rPr>
        <w:t xml:space="preserve">: </w:t>
      </w:r>
    </w:p>
    <w:p w:rsidR="003B7EBC" w:rsidRPr="003B7EBC" w:rsidRDefault="003B7EBC" w:rsidP="003C1D9E">
      <w:pPr>
        <w:rPr>
          <w:color w:val="000000"/>
        </w:rPr>
      </w:pPr>
      <w:r w:rsidRPr="0096153C">
        <w:rPr>
          <w:u w:val="single"/>
        </w:rPr>
        <w:t xml:space="preserve">Dotyczy pakietu </w:t>
      </w:r>
      <w:r w:rsidR="003C1D9E">
        <w:rPr>
          <w:u w:val="single"/>
        </w:rPr>
        <w:t>146 poz. 1</w:t>
      </w:r>
      <w:r w:rsidRPr="0096153C">
        <w:rPr>
          <w:u w:val="single"/>
        </w:rPr>
        <w:t>:</w:t>
      </w:r>
      <w:r w:rsidRPr="0096153C">
        <w:t> </w:t>
      </w:r>
      <w:r w:rsidRPr="003B7EBC">
        <w:t xml:space="preserve">Czy Zamawiający w celu zwiększenia konkurencyjności </w:t>
      </w:r>
      <w:r w:rsidR="003C1D9E">
        <w:t xml:space="preserve">postępowania dopuści </w:t>
      </w:r>
      <w:r w:rsidRPr="003B7EBC">
        <w:t>preparat odżywczy w płynie. Dieta oligomeryczna, normokaloryczna, bezsmakowa, be</w:t>
      </w:r>
      <w:r w:rsidR="00CF7AE5">
        <w:t xml:space="preserve">zresztkowa, oparta wyłącznie na </w:t>
      </w:r>
      <w:r w:rsidRPr="003B7EBC">
        <w:t>hydrolizacie serwatki, o zawartości białka 4,5g/100ml, worek a’ 1000 ml?</w:t>
      </w:r>
    </w:p>
    <w:p w:rsidR="00E543E0" w:rsidRPr="001C533B" w:rsidRDefault="00E543E0" w:rsidP="00E543E0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987E6D" w:rsidRPr="00212D66" w:rsidRDefault="00987E6D" w:rsidP="00212D66">
      <w:pPr>
        <w:rPr>
          <w:color w:val="000000"/>
        </w:rPr>
      </w:pPr>
      <w:r>
        <w:t xml:space="preserve">Nie. Zamawiający nie dopuszcza ww. preparatu. Jednocześnie Zamawiający informuje, iż </w:t>
      </w:r>
      <w:r>
        <w:rPr>
          <w:rFonts w:eastAsia="Calibri"/>
          <w:color w:val="000000"/>
          <w:lang w:eastAsia="en-US"/>
        </w:rPr>
        <w:t>wydziela poz. 1 z Pakietu nr 146</w:t>
      </w:r>
      <w:r w:rsidRPr="005721FB">
        <w:rPr>
          <w:rFonts w:eastAsia="Calibri"/>
          <w:color w:val="000000"/>
          <w:lang w:eastAsia="en-US"/>
        </w:rPr>
        <w:t xml:space="preserve">, </w:t>
      </w:r>
      <w:r w:rsidRPr="005721FB">
        <w:rPr>
          <w:rFonts w:eastAsia="Calibri"/>
          <w:b/>
          <w:lang w:eastAsia="en-US"/>
        </w:rPr>
        <w:t>tworząc w</w:t>
      </w:r>
      <w:r>
        <w:rPr>
          <w:rFonts w:eastAsia="Calibri"/>
          <w:b/>
          <w:lang w:eastAsia="en-US"/>
        </w:rPr>
        <w:t xml:space="preserve"> ten sposób osobny pakiet nr 365</w:t>
      </w:r>
      <w:r w:rsidRPr="005721FB">
        <w:rPr>
          <w:rFonts w:eastAsia="Calibri"/>
          <w:b/>
          <w:lang w:eastAsia="en-US"/>
        </w:rPr>
        <w:t xml:space="preserve">. </w:t>
      </w:r>
    </w:p>
    <w:p w:rsidR="00987E6D" w:rsidRPr="005721FB" w:rsidRDefault="00987E6D" w:rsidP="00987E6D">
      <w:pPr>
        <w:spacing w:after="6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NR 365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10"/>
        <w:gridCol w:w="1701"/>
        <w:gridCol w:w="851"/>
        <w:gridCol w:w="1134"/>
        <w:gridCol w:w="708"/>
        <w:gridCol w:w="1038"/>
        <w:gridCol w:w="521"/>
      </w:tblGrid>
      <w:tr w:rsidR="00987E6D" w:rsidRPr="00987E6D" w:rsidTr="00987E6D">
        <w:trPr>
          <w:jc w:val="center"/>
        </w:trPr>
        <w:tc>
          <w:tcPr>
            <w:tcW w:w="496" w:type="dxa"/>
            <w:vAlign w:val="center"/>
          </w:tcPr>
          <w:p w:rsidR="00987E6D" w:rsidRPr="00987E6D" w:rsidRDefault="00987E6D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987E6D">
              <w:rPr>
                <w:rFonts w:eastAsia="Calibri"/>
                <w:b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987E6D" w:rsidRPr="00987E6D" w:rsidRDefault="00987E6D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987E6D">
              <w:rPr>
                <w:rFonts w:eastAsia="Calibri"/>
                <w:b/>
                <w:sz w:val="19"/>
                <w:szCs w:val="19"/>
                <w:lang w:eastAsia="en-US"/>
              </w:rPr>
              <w:t>Nazwa produktu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E6D" w:rsidRPr="00987E6D" w:rsidRDefault="00987E6D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987E6D">
              <w:rPr>
                <w:rFonts w:eastAsia="Calibri"/>
                <w:b/>
                <w:sz w:val="19"/>
                <w:szCs w:val="19"/>
                <w:lang w:eastAsia="en-US"/>
              </w:rPr>
              <w:t>Nazwa oferowanego przez Wykonawcę produktu, wytwórca</w:t>
            </w:r>
          </w:p>
        </w:tc>
        <w:tc>
          <w:tcPr>
            <w:tcW w:w="851" w:type="dxa"/>
            <w:vAlign w:val="center"/>
          </w:tcPr>
          <w:p w:rsidR="00987E6D" w:rsidRPr="00987E6D" w:rsidRDefault="00987E6D" w:rsidP="007F7CBC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987E6D">
              <w:rPr>
                <w:rFonts w:eastAsia="Calibri"/>
                <w:b/>
                <w:sz w:val="19"/>
                <w:szCs w:val="19"/>
                <w:lang w:eastAsia="en-US"/>
              </w:rPr>
              <w:t>Ilość i 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E6D" w:rsidRPr="00987E6D" w:rsidRDefault="00987E6D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987E6D">
              <w:rPr>
                <w:rFonts w:eastAsia="Calibri"/>
                <w:b/>
                <w:sz w:val="19"/>
                <w:szCs w:val="19"/>
                <w:lang w:eastAsia="en-US"/>
              </w:rPr>
              <w:t>Cena jednostkowa brutto w zł</w:t>
            </w:r>
          </w:p>
        </w:tc>
        <w:tc>
          <w:tcPr>
            <w:tcW w:w="708" w:type="dxa"/>
            <w:vAlign w:val="center"/>
          </w:tcPr>
          <w:p w:rsidR="00987E6D" w:rsidRPr="00987E6D" w:rsidRDefault="00987E6D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987E6D">
              <w:rPr>
                <w:rFonts w:eastAsia="Calibri"/>
                <w:b/>
                <w:sz w:val="19"/>
                <w:szCs w:val="19"/>
                <w:lang w:eastAsia="en-US"/>
              </w:rPr>
              <w:t xml:space="preserve">Stawka VAT </w:t>
            </w:r>
            <w:r w:rsidRPr="00987E6D">
              <w:rPr>
                <w:rFonts w:eastAsia="Calibri"/>
                <w:b/>
                <w:sz w:val="19"/>
                <w:szCs w:val="19"/>
                <w:lang w:eastAsia="en-US"/>
              </w:rPr>
              <w:br/>
              <w:t>w %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987E6D" w:rsidRPr="00987E6D" w:rsidRDefault="00987E6D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987E6D">
              <w:rPr>
                <w:rFonts w:eastAsia="Calibri"/>
                <w:b/>
                <w:sz w:val="19"/>
                <w:szCs w:val="19"/>
                <w:lang w:eastAsia="en-US"/>
              </w:rPr>
              <w:t xml:space="preserve">Wartość </w:t>
            </w:r>
            <w:r w:rsidRPr="00987E6D">
              <w:rPr>
                <w:rFonts w:eastAsia="Calibri"/>
                <w:b/>
                <w:sz w:val="19"/>
                <w:szCs w:val="19"/>
                <w:lang w:eastAsia="en-US"/>
              </w:rPr>
              <w:br/>
              <w:t>brutto w zł</w:t>
            </w:r>
          </w:p>
        </w:tc>
        <w:tc>
          <w:tcPr>
            <w:tcW w:w="521" w:type="dxa"/>
            <w:vAlign w:val="center"/>
          </w:tcPr>
          <w:p w:rsidR="00987E6D" w:rsidRPr="00987E6D" w:rsidRDefault="00987E6D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987E6D">
              <w:rPr>
                <w:rFonts w:eastAsia="Calibri"/>
                <w:b/>
                <w:sz w:val="19"/>
                <w:szCs w:val="19"/>
                <w:lang w:eastAsia="en-US"/>
              </w:rPr>
              <w:t>Kod</w:t>
            </w:r>
          </w:p>
          <w:p w:rsidR="00987E6D" w:rsidRPr="00987E6D" w:rsidRDefault="00987E6D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987E6D">
              <w:rPr>
                <w:rFonts w:eastAsia="Calibri"/>
                <w:b/>
                <w:sz w:val="19"/>
                <w:szCs w:val="19"/>
                <w:lang w:eastAsia="en-US"/>
              </w:rPr>
              <w:t>EAN</w:t>
            </w:r>
          </w:p>
        </w:tc>
      </w:tr>
      <w:tr w:rsidR="00987E6D" w:rsidRPr="00987E6D" w:rsidTr="00987E6D">
        <w:trPr>
          <w:jc w:val="center"/>
        </w:trPr>
        <w:tc>
          <w:tcPr>
            <w:tcW w:w="496" w:type="dxa"/>
            <w:vAlign w:val="center"/>
          </w:tcPr>
          <w:p w:rsidR="00987E6D" w:rsidRPr="00987E6D" w:rsidRDefault="00987E6D" w:rsidP="00987E6D">
            <w:pPr>
              <w:spacing w:before="60" w:after="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987E6D"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610" w:type="dxa"/>
            <w:shd w:val="clear" w:color="auto" w:fill="auto"/>
          </w:tcPr>
          <w:p w:rsidR="00987E6D" w:rsidRPr="00987E6D" w:rsidRDefault="00987E6D" w:rsidP="00987E6D">
            <w:pPr>
              <w:jc w:val="left"/>
              <w:rPr>
                <w:color w:val="000000"/>
                <w:sz w:val="19"/>
                <w:szCs w:val="19"/>
              </w:rPr>
            </w:pPr>
            <w:r w:rsidRPr="00987E6D">
              <w:rPr>
                <w:color w:val="000000"/>
                <w:sz w:val="19"/>
                <w:szCs w:val="19"/>
              </w:rPr>
              <w:t>Preparat odżywczy w płynie. Dieta oligomeryczna, niskokaloryczna, bezsmakowa, bezresztkowa oparta wyłącznie na hydrolizie serwatki o zawartości bi</w:t>
            </w:r>
            <w:r>
              <w:rPr>
                <w:color w:val="000000"/>
                <w:sz w:val="19"/>
                <w:szCs w:val="19"/>
              </w:rPr>
              <w:t>ałka 4g/100ml, worek a’</w:t>
            </w:r>
            <w:r w:rsidRPr="00987E6D">
              <w:rPr>
                <w:color w:val="000000"/>
                <w:sz w:val="19"/>
                <w:szCs w:val="19"/>
              </w:rPr>
              <w:t>1000 ml</w:t>
            </w:r>
            <w:r w:rsidRPr="00987E6D">
              <w:rPr>
                <w:color w:val="000000"/>
                <w:sz w:val="19"/>
                <w:szCs w:val="19"/>
              </w:rPr>
              <w:br/>
              <w:t>np. NUTRISON ADVANCED PEPTISORB  1000ml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7E6D" w:rsidRPr="00987E6D" w:rsidRDefault="00987E6D" w:rsidP="00987E6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87E6D" w:rsidRPr="00987E6D" w:rsidRDefault="00987E6D" w:rsidP="00987E6D">
            <w:pPr>
              <w:spacing w:before="40" w:after="40"/>
              <w:jc w:val="center"/>
              <w:rPr>
                <w:color w:val="000000"/>
                <w:sz w:val="19"/>
                <w:szCs w:val="19"/>
              </w:rPr>
            </w:pPr>
            <w:r w:rsidRPr="00987E6D">
              <w:rPr>
                <w:color w:val="000000"/>
                <w:sz w:val="19"/>
                <w:szCs w:val="19"/>
              </w:rPr>
              <w:t>500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7E6D" w:rsidRPr="00987E6D" w:rsidRDefault="00987E6D" w:rsidP="00987E6D">
            <w:pPr>
              <w:spacing w:before="40" w:after="4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</w:tcPr>
          <w:p w:rsidR="00987E6D" w:rsidRPr="00987E6D" w:rsidRDefault="00987E6D" w:rsidP="00987E6D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987E6D" w:rsidRPr="00987E6D" w:rsidRDefault="00987E6D" w:rsidP="00987E6D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521" w:type="dxa"/>
            <w:vAlign w:val="center"/>
          </w:tcPr>
          <w:p w:rsidR="00987E6D" w:rsidRPr="00987E6D" w:rsidRDefault="00987E6D" w:rsidP="00987E6D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</w:tbl>
    <w:p w:rsidR="00987E6D" w:rsidRPr="00353335" w:rsidRDefault="00987E6D" w:rsidP="00987E6D">
      <w:pPr>
        <w:suppressAutoHyphens/>
        <w:spacing w:before="120" w:line="360" w:lineRule="auto"/>
        <w:jc w:val="left"/>
        <w:rPr>
          <w:rFonts w:eastAsia="Calibri"/>
          <w:sz w:val="19"/>
          <w:szCs w:val="19"/>
          <w:lang w:eastAsia="ar-SA"/>
        </w:rPr>
      </w:pPr>
      <w:r>
        <w:rPr>
          <w:rFonts w:eastAsia="Calibri"/>
          <w:sz w:val="19"/>
          <w:szCs w:val="19"/>
          <w:lang w:eastAsia="ar-SA"/>
        </w:rPr>
        <w:t>Wartość netto Pakietu nr 365</w:t>
      </w:r>
      <w:r w:rsidRPr="00353335">
        <w:rPr>
          <w:rFonts w:eastAsia="Calibri"/>
          <w:sz w:val="19"/>
          <w:szCs w:val="19"/>
          <w:lang w:eastAsia="ar-SA"/>
        </w:rPr>
        <w:t xml:space="preserve"> wynosi:.............................. zł, słownie złotych:.......................................................</w:t>
      </w:r>
      <w:r>
        <w:rPr>
          <w:rFonts w:eastAsia="Calibri"/>
          <w:sz w:val="19"/>
          <w:szCs w:val="19"/>
          <w:lang w:eastAsia="ar-SA"/>
        </w:rPr>
        <w:t>........................</w:t>
      </w:r>
    </w:p>
    <w:p w:rsidR="00987E6D" w:rsidRPr="00353335" w:rsidRDefault="00987E6D" w:rsidP="00987E6D">
      <w:pPr>
        <w:autoSpaceDE w:val="0"/>
        <w:autoSpaceDN w:val="0"/>
        <w:adjustRightInd w:val="0"/>
        <w:jc w:val="left"/>
        <w:rPr>
          <w:rFonts w:eastAsia="Calibri"/>
          <w:b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ar-SA"/>
        </w:rPr>
        <w:t>Wartość brutto Pakietu nr 365</w:t>
      </w:r>
      <w:r w:rsidRPr="00353335">
        <w:rPr>
          <w:rFonts w:eastAsia="Calibri"/>
          <w:sz w:val="19"/>
          <w:szCs w:val="19"/>
          <w:lang w:eastAsia="ar-SA"/>
        </w:rPr>
        <w:t xml:space="preserve"> wynosi:.............................. zł, słownie złotych:.........................................................................</w:t>
      </w:r>
      <w:r>
        <w:rPr>
          <w:rFonts w:eastAsia="Calibri"/>
          <w:sz w:val="19"/>
          <w:szCs w:val="19"/>
          <w:lang w:eastAsia="ar-SA"/>
        </w:rPr>
        <w:t>.....</w:t>
      </w:r>
    </w:p>
    <w:p w:rsidR="00987E6D" w:rsidRPr="00353335" w:rsidRDefault="00987E6D" w:rsidP="00987E6D">
      <w:pPr>
        <w:autoSpaceDE w:val="0"/>
        <w:autoSpaceDN w:val="0"/>
        <w:adjustRightInd w:val="0"/>
        <w:jc w:val="left"/>
        <w:rPr>
          <w:rFonts w:eastAsia="Calibri"/>
          <w:b/>
          <w:color w:val="000000"/>
          <w:sz w:val="19"/>
          <w:szCs w:val="19"/>
          <w:lang w:eastAsia="en-US"/>
        </w:rPr>
      </w:pPr>
    </w:p>
    <w:p w:rsidR="00987E6D" w:rsidRPr="00353335" w:rsidRDefault="00987E6D" w:rsidP="00987E6D">
      <w:pPr>
        <w:autoSpaceDE w:val="0"/>
        <w:autoSpaceDN w:val="0"/>
        <w:adjustRightInd w:val="0"/>
        <w:rPr>
          <w:rFonts w:eastAsia="Calibri"/>
          <w:sz w:val="19"/>
          <w:szCs w:val="19"/>
          <w:lang w:eastAsia="en-US"/>
        </w:rPr>
      </w:pPr>
      <w:r>
        <w:rPr>
          <w:rFonts w:eastAsia="Calibri"/>
          <w:sz w:val="19"/>
          <w:szCs w:val="19"/>
          <w:lang w:eastAsia="en-US"/>
        </w:rPr>
        <w:t>Do pakietu nr 365</w:t>
      </w:r>
      <w:r w:rsidRPr="00353335">
        <w:rPr>
          <w:rFonts w:eastAsia="Calibri"/>
          <w:sz w:val="19"/>
          <w:szCs w:val="19"/>
          <w:lang w:eastAsia="en-US"/>
        </w:rPr>
        <w:t xml:space="preserve"> mają zastosowanie zap</w:t>
      </w:r>
      <w:r>
        <w:rPr>
          <w:rFonts w:eastAsia="Calibri"/>
          <w:sz w:val="19"/>
          <w:szCs w:val="19"/>
          <w:lang w:eastAsia="en-US"/>
        </w:rPr>
        <w:t>isy takie jak dla Pakietu nr 146</w:t>
      </w:r>
      <w:r w:rsidRPr="00353335">
        <w:rPr>
          <w:rFonts w:eastAsia="Calibri"/>
          <w:sz w:val="19"/>
          <w:szCs w:val="19"/>
          <w:lang w:eastAsia="en-US"/>
        </w:rPr>
        <w:t xml:space="preserve"> (min.: termin dostawy, kryteria oceny ofert, zapisy umowy). </w:t>
      </w:r>
    </w:p>
    <w:p w:rsidR="00987E6D" w:rsidRPr="00353335" w:rsidRDefault="00987E6D" w:rsidP="00987E6D">
      <w:pPr>
        <w:autoSpaceDE w:val="0"/>
        <w:autoSpaceDN w:val="0"/>
        <w:adjustRightInd w:val="0"/>
        <w:rPr>
          <w:rFonts w:eastAsia="Calibri"/>
          <w:b/>
          <w:color w:val="000000"/>
          <w:sz w:val="19"/>
          <w:szCs w:val="19"/>
          <w:lang w:eastAsia="en-US"/>
        </w:rPr>
      </w:pPr>
      <w:r w:rsidRPr="00353335">
        <w:rPr>
          <w:rFonts w:eastAsia="Calibri"/>
          <w:sz w:val="19"/>
          <w:szCs w:val="19"/>
          <w:lang w:eastAsia="en-US"/>
        </w:rPr>
        <w:t>Zamawiający dodaje także wiersz w formularzu ofertowym (Załącznik nr 2 do SIWZ):</w:t>
      </w:r>
    </w:p>
    <w:p w:rsidR="00987E6D" w:rsidRPr="00353335" w:rsidRDefault="00987E6D" w:rsidP="00987E6D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sz w:val="19"/>
          <w:szCs w:val="19"/>
          <w:lang w:eastAsia="ar-SA"/>
        </w:rPr>
      </w:pPr>
      <w:r w:rsidRPr="00353335">
        <w:rPr>
          <w:rFonts w:eastAsia="Calibri"/>
          <w:i/>
          <w:color w:val="000000"/>
          <w:sz w:val="19"/>
          <w:szCs w:val="19"/>
          <w:lang w:eastAsia="en-US"/>
        </w:rPr>
        <w:t>„</w:t>
      </w:r>
      <w:r>
        <w:rPr>
          <w:rFonts w:eastAsia="Calibri"/>
          <w:i/>
          <w:sz w:val="19"/>
          <w:szCs w:val="19"/>
          <w:lang w:eastAsia="ar-SA"/>
        </w:rPr>
        <w:t>1.365</w:t>
      </w:r>
      <w:r w:rsidRPr="00353335">
        <w:rPr>
          <w:rFonts w:eastAsia="Calibri"/>
          <w:i/>
          <w:sz w:val="19"/>
          <w:szCs w:val="19"/>
          <w:lang w:eastAsia="ar-SA"/>
        </w:rPr>
        <w:t>.</w:t>
      </w:r>
      <w:r w:rsidRPr="00353335">
        <w:rPr>
          <w:rFonts w:eastAsia="Calibri"/>
          <w:i/>
          <w:sz w:val="19"/>
          <w:szCs w:val="19"/>
          <w:lang w:eastAsia="ar-SA"/>
        </w:rPr>
        <w:tab/>
        <w:t xml:space="preserve">Realizację dostawy będącej </w:t>
      </w:r>
      <w:r w:rsidRPr="00353335">
        <w:rPr>
          <w:rFonts w:eastAsia="Calibri"/>
          <w:b/>
          <w:i/>
          <w:sz w:val="19"/>
          <w:szCs w:val="19"/>
          <w:lang w:eastAsia="ar-SA"/>
        </w:rPr>
        <w:t>Pakietem nr 36</w:t>
      </w:r>
      <w:r>
        <w:rPr>
          <w:rFonts w:eastAsia="Calibri"/>
          <w:b/>
          <w:i/>
          <w:sz w:val="19"/>
          <w:szCs w:val="19"/>
          <w:lang w:eastAsia="ar-SA"/>
        </w:rPr>
        <w:t>5</w:t>
      </w:r>
      <w:r w:rsidRPr="00353335">
        <w:rPr>
          <w:rFonts w:eastAsia="Calibri"/>
          <w:b/>
          <w:i/>
          <w:sz w:val="19"/>
          <w:szCs w:val="19"/>
          <w:lang w:eastAsia="ar-SA"/>
        </w:rPr>
        <w:t xml:space="preserve"> </w:t>
      </w:r>
      <w:r w:rsidRPr="00353335">
        <w:rPr>
          <w:rFonts w:eastAsia="Calibri"/>
          <w:i/>
          <w:sz w:val="19"/>
          <w:szCs w:val="19"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987E6D" w:rsidRPr="00353335" w:rsidRDefault="00987E6D" w:rsidP="00987E6D">
      <w:pPr>
        <w:rPr>
          <w:rFonts w:eastAsia="Calibri"/>
          <w:b/>
          <w:sz w:val="19"/>
          <w:szCs w:val="19"/>
          <w:lang w:eastAsia="ar-SA"/>
        </w:rPr>
      </w:pPr>
      <w:r w:rsidRPr="00353335">
        <w:rPr>
          <w:rFonts w:eastAsia="Calibri"/>
          <w:sz w:val="19"/>
          <w:szCs w:val="19"/>
          <w:lang w:eastAsia="ar-SA"/>
        </w:rPr>
        <w:lastRenderedPageBreak/>
        <w:t xml:space="preserve">Ulegają zmianie zapisy dotyczące wysokości </w:t>
      </w:r>
      <w:r>
        <w:rPr>
          <w:rFonts w:eastAsia="Calibri"/>
          <w:sz w:val="19"/>
          <w:szCs w:val="19"/>
          <w:lang w:eastAsia="ar-SA"/>
        </w:rPr>
        <w:t>wadium w zakresie Pakietu nr 146 i 365</w:t>
      </w:r>
      <w:r w:rsidRPr="00353335">
        <w:rPr>
          <w:rFonts w:eastAsia="Calibri"/>
          <w:sz w:val="19"/>
          <w:szCs w:val="19"/>
          <w:lang w:eastAsia="ar-SA"/>
        </w:rPr>
        <w:t xml:space="preserve"> (</w:t>
      </w:r>
      <w:r w:rsidRPr="00353335">
        <w:rPr>
          <w:rFonts w:eastAsia="Calibri"/>
          <w:b/>
          <w:sz w:val="19"/>
          <w:szCs w:val="19"/>
          <w:lang w:eastAsia="ar-SA"/>
        </w:rPr>
        <w:t>ROZDZIAŁ X SIWZ)</w:t>
      </w:r>
      <w:r w:rsidRPr="00353335">
        <w:rPr>
          <w:rFonts w:eastAsia="Calibri"/>
          <w:sz w:val="19"/>
          <w:szCs w:val="19"/>
          <w:lang w:eastAsia="ar-SA"/>
        </w:rPr>
        <w:t>. Zapisy dotychczasowe zastępuje się następującymi:</w:t>
      </w:r>
    </w:p>
    <w:p w:rsidR="00987E6D" w:rsidRPr="00353335" w:rsidRDefault="00987E6D" w:rsidP="00987E6D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sz w:val="19"/>
          <w:szCs w:val="19"/>
          <w:lang w:eastAsia="ar-SA"/>
        </w:rPr>
      </w:pPr>
      <w:r>
        <w:rPr>
          <w:rFonts w:eastAsia="Calibri"/>
          <w:sz w:val="19"/>
          <w:szCs w:val="19"/>
          <w:lang w:eastAsia="ar-SA"/>
        </w:rPr>
        <w:t>Pakiet nr 146 – 1</w:t>
      </w:r>
      <w:r w:rsidRPr="00353335">
        <w:rPr>
          <w:rFonts w:eastAsia="Calibri"/>
          <w:sz w:val="19"/>
          <w:szCs w:val="19"/>
          <w:lang w:eastAsia="ar-SA"/>
        </w:rPr>
        <w:t>00,00 PLN</w:t>
      </w:r>
    </w:p>
    <w:p w:rsidR="00987E6D" w:rsidRPr="00353335" w:rsidRDefault="00987E6D" w:rsidP="00987E6D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sz w:val="19"/>
          <w:szCs w:val="19"/>
          <w:lang w:eastAsia="ar-SA"/>
        </w:rPr>
      </w:pPr>
      <w:r>
        <w:rPr>
          <w:rFonts w:eastAsia="Calibri"/>
          <w:sz w:val="19"/>
          <w:szCs w:val="19"/>
          <w:lang w:eastAsia="ar-SA"/>
        </w:rPr>
        <w:t>Pakiet nr 365</w:t>
      </w:r>
      <w:r w:rsidRPr="00353335">
        <w:rPr>
          <w:rFonts w:eastAsia="Calibri"/>
          <w:sz w:val="19"/>
          <w:szCs w:val="19"/>
          <w:lang w:eastAsia="ar-SA"/>
        </w:rPr>
        <w:t xml:space="preserve"> – </w:t>
      </w:r>
      <w:r>
        <w:rPr>
          <w:rFonts w:eastAsia="Calibri"/>
          <w:sz w:val="19"/>
          <w:szCs w:val="19"/>
          <w:lang w:eastAsia="ar-SA"/>
        </w:rPr>
        <w:t>1</w:t>
      </w:r>
      <w:r w:rsidRPr="00353335">
        <w:rPr>
          <w:rFonts w:eastAsia="Calibri"/>
          <w:sz w:val="19"/>
          <w:szCs w:val="19"/>
          <w:lang w:eastAsia="ar-SA"/>
        </w:rPr>
        <w:t>00,00 PLN</w:t>
      </w:r>
    </w:p>
    <w:p w:rsidR="00987E6D" w:rsidRDefault="00987E6D" w:rsidP="00987E6D">
      <w:pPr>
        <w:jc w:val="left"/>
      </w:pPr>
    </w:p>
    <w:p w:rsidR="0070236C" w:rsidRDefault="0070236C" w:rsidP="003C1D9E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63</w:t>
      </w:r>
      <w:r>
        <w:rPr>
          <w:b/>
        </w:rPr>
        <w:t xml:space="preserve">: </w:t>
      </w:r>
    </w:p>
    <w:p w:rsidR="003B7EBC" w:rsidRPr="003B7EBC" w:rsidRDefault="003B7EBC" w:rsidP="003C1D9E">
      <w:pPr>
        <w:rPr>
          <w:color w:val="000000"/>
        </w:rPr>
      </w:pPr>
      <w:r w:rsidRPr="0096153C">
        <w:rPr>
          <w:u w:val="single"/>
        </w:rPr>
        <w:t xml:space="preserve">Dotyczy pakietu </w:t>
      </w:r>
      <w:r w:rsidR="003C1D9E">
        <w:rPr>
          <w:u w:val="single"/>
        </w:rPr>
        <w:t>146 poz. 2</w:t>
      </w:r>
      <w:r w:rsidRPr="0096153C">
        <w:rPr>
          <w:u w:val="single"/>
        </w:rPr>
        <w:t>:</w:t>
      </w:r>
      <w:r w:rsidRPr="0096153C">
        <w:t> </w:t>
      </w:r>
      <w:r w:rsidRPr="003B7EBC">
        <w:t>Czy Zamawiający w celu zwiększenia konkurencyjności postępowania d</w:t>
      </w:r>
      <w:r w:rsidR="003C1D9E">
        <w:t xml:space="preserve">opuści </w:t>
      </w:r>
      <w:r w:rsidRPr="003B7EBC">
        <w:t>dietę do leczenia żywieniowego drogą przewodu pokarmowego, wspomagającą leczenie ran, kompletną pod względem odżywczym, bogatoresztkową, o zawartości białka 6g/100ml w tym zawierającą argininę, bezglutenową, wolną od laktozy o poj. 1000 ml. Opakowanie miękkie typu pack?</w:t>
      </w:r>
    </w:p>
    <w:p w:rsidR="00E543E0" w:rsidRPr="001C533B" w:rsidRDefault="00E543E0" w:rsidP="00E543E0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146DBF" w:rsidRPr="00987E6D" w:rsidRDefault="00987E6D" w:rsidP="0070236C">
      <w:r w:rsidRPr="00987E6D">
        <w:t>Tak.</w:t>
      </w:r>
    </w:p>
    <w:p w:rsidR="00146DBF" w:rsidRDefault="00146DBF" w:rsidP="0070236C">
      <w:pPr>
        <w:rPr>
          <w:b/>
        </w:rPr>
      </w:pPr>
    </w:p>
    <w:p w:rsidR="0070236C" w:rsidRP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64:</w:t>
      </w:r>
      <w:r>
        <w:rPr>
          <w:b/>
        </w:rPr>
        <w:t xml:space="preserve"> </w:t>
      </w:r>
    </w:p>
    <w:p w:rsidR="003B7EBC" w:rsidRPr="003B7EBC" w:rsidRDefault="003B7EBC" w:rsidP="003C1D9E">
      <w:pPr>
        <w:rPr>
          <w:color w:val="000000"/>
        </w:rPr>
      </w:pPr>
      <w:r w:rsidRPr="0096153C">
        <w:rPr>
          <w:u w:val="single"/>
        </w:rPr>
        <w:t xml:space="preserve">Dotyczy pakietu </w:t>
      </w:r>
      <w:r w:rsidR="003C1D9E">
        <w:rPr>
          <w:u w:val="single"/>
        </w:rPr>
        <w:t>317 poz. 1</w:t>
      </w:r>
      <w:r w:rsidRPr="0096153C">
        <w:rPr>
          <w:u w:val="single"/>
        </w:rPr>
        <w:t>:</w:t>
      </w:r>
      <w:r w:rsidRPr="0096153C">
        <w:t> </w:t>
      </w:r>
      <w:r w:rsidRPr="003B7EBC">
        <w:t>Czy Zamawiający w celu zwiększenia konkurencyjności postępowania do</w:t>
      </w:r>
      <w:r w:rsidR="003C1D9E">
        <w:t xml:space="preserve">puści </w:t>
      </w:r>
      <w:r w:rsidRPr="003B7EBC">
        <w:t>diety łatwowchłanialnej, normokalorycznej, bezresztkowej, klinicznie wolnej od laktozy, której źródło węglowodanów stanowią maltodekstryny, peptydowa 4,5 g białka /100ml z serwatki (peptydowa), obniżona</w:t>
      </w:r>
      <w:r w:rsidR="002A036C">
        <w:t xml:space="preserve"> zawartość tłuszczu 2,8g/100 ml </w:t>
      </w:r>
      <w:r w:rsidRPr="003B7EBC">
        <w:t xml:space="preserve">(tłuszcz obecny w postaci </w:t>
      </w:r>
      <w:r w:rsidR="002A036C">
        <w:t xml:space="preserve">oleju roślinnego, oleju rybnego </w:t>
      </w:r>
      <w:r w:rsidRPr="003B7EBC">
        <w:t>i średnioła</w:t>
      </w:r>
      <w:r w:rsidR="002A036C">
        <w:t xml:space="preserve">ńcuchowych trójglicerydów-MCT) </w:t>
      </w:r>
      <w:r w:rsidRPr="003B7EBC">
        <w:t>o osmolarności 300 mosmol/l co zmniejsza znacząco ryzyko powikłań w postaci biegunki, o poj. 500 ml? Wyrażenie zgody na dopuszczenie umożliwi złożenie ofert większej liczbie wykonawców, a Państwu pozyskanie rzeczywiście korzystnych cen.</w:t>
      </w:r>
    </w:p>
    <w:p w:rsidR="00E543E0" w:rsidRPr="001C533B" w:rsidRDefault="00E543E0" w:rsidP="00E543E0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987E6D" w:rsidRPr="00353335" w:rsidRDefault="00987E6D" w:rsidP="00987E6D">
      <w:pPr>
        <w:rPr>
          <w:color w:val="000000"/>
        </w:rPr>
      </w:pPr>
      <w:r>
        <w:t xml:space="preserve">Nie. Zamawiający nie dopuszcza ww. preparatu. Jednocześnie Zamawiający informuje, iż </w:t>
      </w:r>
      <w:r>
        <w:rPr>
          <w:rFonts w:eastAsia="Calibri"/>
          <w:color w:val="000000"/>
          <w:lang w:eastAsia="en-US"/>
        </w:rPr>
        <w:t>wydziela poz. 1 i 5 z Pakietu nr 317</w:t>
      </w:r>
      <w:r w:rsidRPr="005721FB">
        <w:rPr>
          <w:rFonts w:eastAsia="Calibri"/>
          <w:color w:val="000000"/>
          <w:lang w:eastAsia="en-US"/>
        </w:rPr>
        <w:t xml:space="preserve">, </w:t>
      </w:r>
      <w:r w:rsidRPr="005721FB">
        <w:rPr>
          <w:rFonts w:eastAsia="Calibri"/>
          <w:b/>
          <w:lang w:eastAsia="en-US"/>
        </w:rPr>
        <w:t>tworząc w</w:t>
      </w:r>
      <w:r>
        <w:rPr>
          <w:rFonts w:eastAsia="Calibri"/>
          <w:b/>
          <w:lang w:eastAsia="en-US"/>
        </w:rPr>
        <w:t xml:space="preserve"> ten sposób </w:t>
      </w:r>
      <w:r w:rsidR="00212D66">
        <w:rPr>
          <w:rFonts w:eastAsia="Calibri"/>
          <w:b/>
          <w:lang w:eastAsia="en-US"/>
        </w:rPr>
        <w:t>2 dodatkowe</w:t>
      </w:r>
      <w:r>
        <w:rPr>
          <w:rFonts w:eastAsia="Calibri"/>
          <w:b/>
          <w:lang w:eastAsia="en-US"/>
        </w:rPr>
        <w:t xml:space="preserve"> pakiet</w:t>
      </w:r>
      <w:r w:rsidR="00212D66">
        <w:rPr>
          <w:rFonts w:eastAsia="Calibri"/>
          <w:b/>
          <w:lang w:eastAsia="en-US"/>
        </w:rPr>
        <w:t>y</w:t>
      </w:r>
      <w:r>
        <w:rPr>
          <w:rFonts w:eastAsia="Calibri"/>
          <w:b/>
          <w:lang w:eastAsia="en-US"/>
        </w:rPr>
        <w:t xml:space="preserve"> nr 366 i 367</w:t>
      </w:r>
      <w:r w:rsidRPr="005721FB">
        <w:rPr>
          <w:rFonts w:eastAsia="Calibri"/>
          <w:b/>
          <w:lang w:eastAsia="en-US"/>
        </w:rPr>
        <w:t xml:space="preserve">. </w:t>
      </w:r>
    </w:p>
    <w:p w:rsidR="003B7EBC" w:rsidRDefault="003B7EBC" w:rsidP="003B7EBC">
      <w:pPr>
        <w:jc w:val="left"/>
      </w:pPr>
    </w:p>
    <w:p w:rsidR="007F7CBC" w:rsidRPr="00212D66" w:rsidRDefault="007F7CBC" w:rsidP="007F7CBC">
      <w:pPr>
        <w:spacing w:after="60" w:line="259" w:lineRule="auto"/>
        <w:jc w:val="center"/>
        <w:rPr>
          <w:rFonts w:eastAsia="Calibri"/>
          <w:b/>
          <w:sz w:val="19"/>
          <w:szCs w:val="19"/>
          <w:lang w:eastAsia="en-US"/>
        </w:rPr>
      </w:pPr>
      <w:r w:rsidRPr="00212D66">
        <w:rPr>
          <w:rFonts w:eastAsia="Calibri"/>
          <w:b/>
          <w:sz w:val="19"/>
          <w:szCs w:val="19"/>
          <w:lang w:eastAsia="en-US"/>
        </w:rPr>
        <w:t>PAKIET NR 366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10"/>
        <w:gridCol w:w="1701"/>
        <w:gridCol w:w="851"/>
        <w:gridCol w:w="1134"/>
        <w:gridCol w:w="708"/>
        <w:gridCol w:w="1038"/>
        <w:gridCol w:w="521"/>
      </w:tblGrid>
      <w:tr w:rsidR="007F7CBC" w:rsidRPr="00212D66" w:rsidTr="007F7CBC">
        <w:trPr>
          <w:jc w:val="center"/>
        </w:trPr>
        <w:tc>
          <w:tcPr>
            <w:tcW w:w="496" w:type="dxa"/>
            <w:vAlign w:val="center"/>
          </w:tcPr>
          <w:p w:rsidR="007F7CBC" w:rsidRPr="00212D66" w:rsidRDefault="007F7CBC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7F7CBC" w:rsidRPr="00212D66" w:rsidRDefault="007F7CBC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Nazwa produktu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7CBC" w:rsidRPr="00212D66" w:rsidRDefault="007F7CBC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Nazwa oferowanego przez Wykonawcę produktu, wytwórca</w:t>
            </w:r>
          </w:p>
        </w:tc>
        <w:tc>
          <w:tcPr>
            <w:tcW w:w="851" w:type="dxa"/>
            <w:vAlign w:val="center"/>
          </w:tcPr>
          <w:p w:rsidR="007F7CBC" w:rsidRPr="00212D66" w:rsidRDefault="007F7CBC" w:rsidP="007F7CBC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Ilość i 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7CBC" w:rsidRPr="00212D66" w:rsidRDefault="007F7CBC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Cena jednostkowa brutto w zł</w:t>
            </w:r>
          </w:p>
        </w:tc>
        <w:tc>
          <w:tcPr>
            <w:tcW w:w="708" w:type="dxa"/>
            <w:vAlign w:val="center"/>
          </w:tcPr>
          <w:p w:rsidR="007F7CBC" w:rsidRPr="00212D66" w:rsidRDefault="007F7CBC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 xml:space="preserve">Stawka VAT </w:t>
            </w: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br/>
              <w:t>w %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7F7CBC" w:rsidRPr="00212D66" w:rsidRDefault="007F7CBC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 xml:space="preserve">Wartość </w:t>
            </w: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br/>
              <w:t>brutto w zł</w:t>
            </w:r>
          </w:p>
        </w:tc>
        <w:tc>
          <w:tcPr>
            <w:tcW w:w="521" w:type="dxa"/>
            <w:vAlign w:val="center"/>
          </w:tcPr>
          <w:p w:rsidR="007F7CBC" w:rsidRPr="00212D66" w:rsidRDefault="007F7CBC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Kod</w:t>
            </w:r>
          </w:p>
          <w:p w:rsidR="007F7CBC" w:rsidRPr="00212D66" w:rsidRDefault="007F7CBC" w:rsidP="007F7CBC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EAN</w:t>
            </w:r>
          </w:p>
        </w:tc>
      </w:tr>
      <w:tr w:rsidR="00212D66" w:rsidRPr="00212D66" w:rsidTr="00AD112E">
        <w:trPr>
          <w:jc w:val="center"/>
        </w:trPr>
        <w:tc>
          <w:tcPr>
            <w:tcW w:w="496" w:type="dxa"/>
            <w:vAlign w:val="center"/>
          </w:tcPr>
          <w:p w:rsidR="00212D66" w:rsidRPr="00212D66" w:rsidRDefault="00212D66" w:rsidP="00212D66">
            <w:pPr>
              <w:spacing w:before="60" w:after="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2D66" w:rsidRPr="00212D66" w:rsidRDefault="00212D66" w:rsidP="00212D66">
            <w:pPr>
              <w:jc w:val="left"/>
              <w:rPr>
                <w:color w:val="000000"/>
                <w:sz w:val="19"/>
                <w:szCs w:val="19"/>
              </w:rPr>
            </w:pPr>
            <w:r w:rsidRPr="00212D66">
              <w:rPr>
                <w:color w:val="000000"/>
                <w:sz w:val="19"/>
                <w:szCs w:val="19"/>
              </w:rPr>
              <w:t xml:space="preserve">Dieta łatwowchłanialna, normokaloryczna, bezresztkowa, klinicznie wolna od laktozy, której źródło węglowodanów stanowią maltodekstryny, peptydowa 4 g białka /100ml z serwatki (mieszniana wolnych aminokwasów i krótkołańcuchowych peptydów), niskotłuszczowa do 2g/100 ml (tłuszcz obecny w postaci oleju roślinnego i średniołańcuchowych trójglicerydów -MCT ) o osmolarności 455 mosmol/l </w:t>
            </w:r>
            <w:r w:rsidRPr="00212D66">
              <w:rPr>
                <w:b/>
                <w:bCs/>
                <w:color w:val="000000"/>
                <w:sz w:val="19"/>
                <w:szCs w:val="19"/>
              </w:rPr>
              <w:t xml:space="preserve">o poj. 500 ml  </w:t>
            </w:r>
            <w:r w:rsidRPr="00212D66">
              <w:rPr>
                <w:color w:val="000000"/>
                <w:sz w:val="19"/>
                <w:szCs w:val="19"/>
              </w:rPr>
              <w:t xml:space="preserve">   </w:t>
            </w:r>
          </w:p>
          <w:p w:rsidR="00212D66" w:rsidRPr="00212D66" w:rsidRDefault="00212D66" w:rsidP="00212D66">
            <w:pPr>
              <w:jc w:val="left"/>
              <w:rPr>
                <w:color w:val="000000"/>
                <w:sz w:val="19"/>
                <w:szCs w:val="19"/>
              </w:rPr>
            </w:pPr>
            <w:r w:rsidRPr="00212D66">
              <w:rPr>
                <w:color w:val="000000"/>
                <w:sz w:val="19"/>
                <w:szCs w:val="19"/>
              </w:rPr>
              <w:t xml:space="preserve">np. NUTRISON  ADVANCED PEPTISORB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66" w:rsidRPr="00212D66" w:rsidRDefault="00212D66" w:rsidP="00212D6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D66" w:rsidRPr="00212D66" w:rsidRDefault="00212D66" w:rsidP="00212D66">
            <w:pPr>
              <w:spacing w:before="40" w:after="4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212D66">
              <w:rPr>
                <w:color w:val="000000"/>
                <w:sz w:val="19"/>
                <w:szCs w:val="19"/>
              </w:rPr>
              <w:t>4 700 fl.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D66" w:rsidRPr="00212D66" w:rsidRDefault="00212D66" w:rsidP="00212D66">
            <w:pPr>
              <w:spacing w:before="40" w:after="40"/>
              <w:jc w:val="center"/>
              <w:rPr>
                <w:color w:val="000000"/>
                <w:sz w:val="19"/>
                <w:szCs w:val="19"/>
                <w:lang w:val="en-US"/>
              </w:rPr>
            </w:pPr>
          </w:p>
        </w:tc>
        <w:tc>
          <w:tcPr>
            <w:tcW w:w="708" w:type="dxa"/>
          </w:tcPr>
          <w:p w:rsidR="00212D66" w:rsidRPr="00212D66" w:rsidRDefault="00212D66" w:rsidP="00212D66">
            <w:pPr>
              <w:jc w:val="center"/>
              <w:rPr>
                <w:rFonts w:eastAsia="Calibri"/>
                <w:b/>
                <w:sz w:val="19"/>
                <w:szCs w:val="19"/>
                <w:lang w:val="en-US" w:eastAsia="en-US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12D66" w:rsidRPr="00212D66" w:rsidRDefault="00212D66" w:rsidP="00212D66">
            <w:pPr>
              <w:jc w:val="center"/>
              <w:rPr>
                <w:rFonts w:eastAsia="Calibri"/>
                <w:b/>
                <w:sz w:val="19"/>
                <w:szCs w:val="19"/>
                <w:lang w:val="en-US" w:eastAsia="en-US"/>
              </w:rPr>
            </w:pPr>
          </w:p>
        </w:tc>
        <w:tc>
          <w:tcPr>
            <w:tcW w:w="521" w:type="dxa"/>
            <w:vAlign w:val="center"/>
          </w:tcPr>
          <w:p w:rsidR="00212D66" w:rsidRPr="00212D66" w:rsidRDefault="00212D66" w:rsidP="00212D66">
            <w:pPr>
              <w:jc w:val="center"/>
              <w:rPr>
                <w:rFonts w:eastAsia="Calibri"/>
                <w:b/>
                <w:sz w:val="19"/>
                <w:szCs w:val="19"/>
                <w:lang w:val="en-US" w:eastAsia="en-US"/>
              </w:rPr>
            </w:pPr>
          </w:p>
        </w:tc>
      </w:tr>
    </w:tbl>
    <w:p w:rsidR="00212D66" w:rsidRDefault="00212D66" w:rsidP="00212D66">
      <w:pPr>
        <w:spacing w:after="60" w:line="259" w:lineRule="auto"/>
        <w:rPr>
          <w:rFonts w:eastAsia="Calibri"/>
          <w:sz w:val="19"/>
          <w:szCs w:val="19"/>
          <w:lang w:val="en-US" w:eastAsia="ar-SA"/>
        </w:rPr>
      </w:pPr>
    </w:p>
    <w:p w:rsidR="00212D66" w:rsidRPr="00212D66" w:rsidRDefault="00212D66" w:rsidP="00212D66">
      <w:pPr>
        <w:spacing w:after="60" w:line="259" w:lineRule="auto"/>
        <w:jc w:val="center"/>
        <w:rPr>
          <w:rFonts w:eastAsia="Calibri"/>
          <w:b/>
          <w:sz w:val="19"/>
          <w:szCs w:val="19"/>
          <w:lang w:eastAsia="en-US"/>
        </w:rPr>
      </w:pPr>
      <w:r w:rsidRPr="00212D66">
        <w:rPr>
          <w:rFonts w:eastAsia="Calibri"/>
          <w:b/>
          <w:sz w:val="19"/>
          <w:szCs w:val="19"/>
          <w:lang w:eastAsia="en-US"/>
        </w:rPr>
        <w:t>PAKIET NR 367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10"/>
        <w:gridCol w:w="1701"/>
        <w:gridCol w:w="851"/>
        <w:gridCol w:w="1134"/>
        <w:gridCol w:w="708"/>
        <w:gridCol w:w="1038"/>
        <w:gridCol w:w="521"/>
      </w:tblGrid>
      <w:tr w:rsidR="00212D66" w:rsidRPr="00212D66" w:rsidTr="00BD547A">
        <w:trPr>
          <w:jc w:val="center"/>
        </w:trPr>
        <w:tc>
          <w:tcPr>
            <w:tcW w:w="496" w:type="dxa"/>
            <w:vAlign w:val="center"/>
          </w:tcPr>
          <w:p w:rsidR="00212D66" w:rsidRPr="00212D66" w:rsidRDefault="00212D66" w:rsidP="00BD547A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3610" w:type="dxa"/>
            <w:shd w:val="clear" w:color="auto" w:fill="auto"/>
            <w:vAlign w:val="center"/>
          </w:tcPr>
          <w:p w:rsidR="00212D66" w:rsidRPr="00212D66" w:rsidRDefault="00212D66" w:rsidP="00BD547A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Nazwa produktu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12D66" w:rsidRPr="00212D66" w:rsidRDefault="00212D66" w:rsidP="00BD547A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Nazwa oferowanego przez Wykonawcę produktu, wytwórca</w:t>
            </w:r>
          </w:p>
        </w:tc>
        <w:tc>
          <w:tcPr>
            <w:tcW w:w="851" w:type="dxa"/>
            <w:vAlign w:val="center"/>
          </w:tcPr>
          <w:p w:rsidR="00212D66" w:rsidRPr="00212D66" w:rsidRDefault="00212D66" w:rsidP="00BD547A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Ilość i jednostka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D66" w:rsidRPr="00212D66" w:rsidRDefault="00212D66" w:rsidP="00BD547A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Cena jednostkowa brutto w zł</w:t>
            </w:r>
          </w:p>
        </w:tc>
        <w:tc>
          <w:tcPr>
            <w:tcW w:w="708" w:type="dxa"/>
            <w:vAlign w:val="center"/>
          </w:tcPr>
          <w:p w:rsidR="00212D66" w:rsidRPr="00212D66" w:rsidRDefault="00212D66" w:rsidP="00BD547A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 xml:space="preserve">Stawka VAT </w:t>
            </w: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br/>
              <w:t>w %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212D66" w:rsidRPr="00212D66" w:rsidRDefault="00212D66" w:rsidP="00BD547A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 xml:space="preserve">Wartość </w:t>
            </w: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br/>
              <w:t>brutto w zł</w:t>
            </w:r>
          </w:p>
        </w:tc>
        <w:tc>
          <w:tcPr>
            <w:tcW w:w="521" w:type="dxa"/>
            <w:vAlign w:val="center"/>
          </w:tcPr>
          <w:p w:rsidR="00212D66" w:rsidRPr="00212D66" w:rsidRDefault="00212D66" w:rsidP="00BD547A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Kod</w:t>
            </w:r>
          </w:p>
          <w:p w:rsidR="00212D66" w:rsidRPr="00212D66" w:rsidRDefault="00212D66" w:rsidP="00BD547A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b/>
                <w:sz w:val="19"/>
                <w:szCs w:val="19"/>
                <w:lang w:eastAsia="en-US"/>
              </w:rPr>
              <w:t>EAN</w:t>
            </w:r>
          </w:p>
        </w:tc>
      </w:tr>
      <w:tr w:rsidR="00212D66" w:rsidRPr="00212D66" w:rsidTr="009C58FA">
        <w:trPr>
          <w:jc w:val="center"/>
        </w:trPr>
        <w:tc>
          <w:tcPr>
            <w:tcW w:w="496" w:type="dxa"/>
            <w:vAlign w:val="center"/>
          </w:tcPr>
          <w:p w:rsidR="00212D66" w:rsidRPr="00212D66" w:rsidRDefault="00212D66" w:rsidP="00212D66">
            <w:pPr>
              <w:spacing w:before="60" w:after="60"/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212D66">
              <w:rPr>
                <w:rFonts w:eastAsia="Calibri"/>
                <w:sz w:val="19"/>
                <w:szCs w:val="19"/>
                <w:lang w:eastAsia="en-US"/>
              </w:rPr>
              <w:t>1.</w:t>
            </w:r>
          </w:p>
        </w:tc>
        <w:tc>
          <w:tcPr>
            <w:tcW w:w="3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12D66" w:rsidRPr="00212D66" w:rsidRDefault="00212D66" w:rsidP="00212D66">
            <w:pPr>
              <w:jc w:val="left"/>
              <w:rPr>
                <w:color w:val="000000"/>
                <w:sz w:val="19"/>
                <w:szCs w:val="19"/>
              </w:rPr>
            </w:pPr>
            <w:r w:rsidRPr="00212D66">
              <w:rPr>
                <w:color w:val="000000"/>
                <w:sz w:val="19"/>
                <w:szCs w:val="19"/>
              </w:rPr>
              <w:t>Dieta wysokobiałkowa 7.5 g białka /100 ml w oparciu o kazeinę i soję z glutaminą minimum 1.5g/100 ml, hiperkaloryczna (1.28 kcal/ml), bogatoresztkowa, klinicznie wolna od laktozy w opakowaniu miękkim typu</w:t>
            </w:r>
            <w:r w:rsidRPr="00212D66">
              <w:rPr>
                <w:b/>
                <w:bCs/>
                <w:color w:val="000000"/>
                <w:sz w:val="19"/>
                <w:szCs w:val="19"/>
              </w:rPr>
              <w:t xml:space="preserve"> worek 500 ml</w:t>
            </w:r>
            <w:r w:rsidRPr="00212D66">
              <w:rPr>
                <w:color w:val="000000"/>
                <w:sz w:val="19"/>
                <w:szCs w:val="19"/>
              </w:rPr>
              <w:t xml:space="preserve"> kompatybilnym z zestawami Flocare </w:t>
            </w:r>
            <w:r w:rsidRPr="00212D66">
              <w:rPr>
                <w:color w:val="000000"/>
                <w:sz w:val="19"/>
                <w:szCs w:val="19"/>
              </w:rPr>
              <w:br/>
              <w:t xml:space="preserve">np. NUTRISON ADVANCED PROTISON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66" w:rsidRPr="00212D66" w:rsidRDefault="00212D66" w:rsidP="00212D6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12D66" w:rsidRPr="00212D66" w:rsidRDefault="00212D66" w:rsidP="00212D66">
            <w:pPr>
              <w:spacing w:before="40" w:after="40"/>
              <w:jc w:val="center"/>
              <w:rPr>
                <w:color w:val="000000"/>
                <w:sz w:val="19"/>
                <w:szCs w:val="19"/>
              </w:rPr>
            </w:pPr>
            <w:r w:rsidRPr="00212D66">
              <w:rPr>
                <w:color w:val="000000"/>
                <w:sz w:val="19"/>
                <w:szCs w:val="19"/>
              </w:rPr>
              <w:t>2 400 fl.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2D66" w:rsidRPr="00212D66" w:rsidRDefault="00212D66" w:rsidP="00212D66">
            <w:pPr>
              <w:spacing w:before="40" w:after="4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</w:tcPr>
          <w:p w:rsidR="00212D66" w:rsidRPr="00212D66" w:rsidRDefault="00212D66" w:rsidP="00212D66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038" w:type="dxa"/>
            <w:shd w:val="clear" w:color="auto" w:fill="auto"/>
            <w:vAlign w:val="center"/>
          </w:tcPr>
          <w:p w:rsidR="00212D66" w:rsidRPr="00212D66" w:rsidRDefault="00212D66" w:rsidP="00212D66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  <w:tc>
          <w:tcPr>
            <w:tcW w:w="521" w:type="dxa"/>
            <w:vAlign w:val="center"/>
          </w:tcPr>
          <w:p w:rsidR="00212D66" w:rsidRPr="00212D66" w:rsidRDefault="00212D66" w:rsidP="00212D66">
            <w:pPr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</w:p>
        </w:tc>
      </w:tr>
    </w:tbl>
    <w:p w:rsidR="00212D66" w:rsidRPr="00212D66" w:rsidRDefault="00212D66" w:rsidP="00212D66">
      <w:pPr>
        <w:autoSpaceDE w:val="0"/>
        <w:autoSpaceDN w:val="0"/>
        <w:adjustRightInd w:val="0"/>
        <w:spacing w:before="120"/>
        <w:rPr>
          <w:rFonts w:eastAsia="Calibri"/>
          <w:lang w:eastAsia="en-US"/>
        </w:rPr>
      </w:pPr>
      <w:r>
        <w:rPr>
          <w:rFonts w:eastAsia="Calibri"/>
          <w:lang w:eastAsia="en-US"/>
        </w:rPr>
        <w:t>Do pakietów nr 366, 367</w:t>
      </w:r>
      <w:r w:rsidRPr="00212D66">
        <w:rPr>
          <w:rFonts w:eastAsia="Calibri"/>
          <w:lang w:eastAsia="en-US"/>
        </w:rPr>
        <w:t xml:space="preserve"> mają zastosowanie zap</w:t>
      </w:r>
      <w:r>
        <w:rPr>
          <w:rFonts w:eastAsia="Calibri"/>
          <w:lang w:eastAsia="en-US"/>
        </w:rPr>
        <w:t>isy takie jak dla Pakietu nr 317</w:t>
      </w:r>
      <w:r w:rsidRPr="00212D66">
        <w:rPr>
          <w:rFonts w:eastAsia="Calibri"/>
          <w:lang w:eastAsia="en-US"/>
        </w:rPr>
        <w:t xml:space="preserve"> (min.: termin dostawy, kryteria oceny ofert, zapisy umowy). </w:t>
      </w:r>
    </w:p>
    <w:p w:rsidR="00212D66" w:rsidRPr="00212D66" w:rsidRDefault="00212D66" w:rsidP="00212D66">
      <w:pPr>
        <w:autoSpaceDE w:val="0"/>
        <w:autoSpaceDN w:val="0"/>
        <w:adjustRightInd w:val="0"/>
        <w:spacing w:before="120"/>
        <w:rPr>
          <w:rFonts w:eastAsia="Calibri"/>
          <w:b/>
          <w:color w:val="000000"/>
          <w:lang w:eastAsia="en-US"/>
        </w:rPr>
      </w:pPr>
      <w:r w:rsidRPr="00212D66">
        <w:rPr>
          <w:rFonts w:eastAsia="Calibri"/>
          <w:lang w:eastAsia="en-US"/>
        </w:rPr>
        <w:t>Zamawiający dodaje także wiersz w formularzu ofertowym (Załącznik nr 2 do SIWZ):</w:t>
      </w:r>
    </w:p>
    <w:p w:rsidR="00212D66" w:rsidRPr="00212D66" w:rsidRDefault="00212D66" w:rsidP="00212D66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lang w:eastAsia="ar-SA"/>
        </w:rPr>
      </w:pPr>
      <w:r w:rsidRPr="00212D66">
        <w:rPr>
          <w:rFonts w:eastAsia="Calibri"/>
          <w:i/>
          <w:color w:val="000000"/>
          <w:lang w:eastAsia="en-US"/>
        </w:rPr>
        <w:t>„</w:t>
      </w:r>
      <w:r>
        <w:rPr>
          <w:rFonts w:eastAsia="Calibri"/>
          <w:i/>
          <w:lang w:eastAsia="ar-SA"/>
        </w:rPr>
        <w:t>1.366</w:t>
      </w:r>
      <w:r w:rsidRPr="00212D66">
        <w:rPr>
          <w:rFonts w:eastAsia="Calibri"/>
          <w:i/>
          <w:lang w:eastAsia="ar-SA"/>
        </w:rPr>
        <w:t>.</w:t>
      </w:r>
      <w:r w:rsidRPr="00212D66">
        <w:rPr>
          <w:rFonts w:eastAsia="Calibri"/>
          <w:i/>
          <w:lang w:eastAsia="ar-SA"/>
        </w:rPr>
        <w:tab/>
        <w:t xml:space="preserve">Realizację dostawy będącej </w:t>
      </w:r>
      <w:r>
        <w:rPr>
          <w:rFonts w:eastAsia="Calibri"/>
          <w:b/>
          <w:i/>
          <w:lang w:eastAsia="ar-SA"/>
        </w:rPr>
        <w:t>Pakietem nr 366</w:t>
      </w:r>
      <w:r w:rsidRPr="00212D66">
        <w:rPr>
          <w:rFonts w:eastAsia="Calibri"/>
          <w:b/>
          <w:i/>
          <w:lang w:eastAsia="ar-SA"/>
        </w:rPr>
        <w:t xml:space="preserve"> </w:t>
      </w:r>
      <w:r w:rsidRPr="00212D66">
        <w:rPr>
          <w:rFonts w:eastAsia="Calibri"/>
          <w:i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212D66" w:rsidRPr="00212D66" w:rsidRDefault="00212D66" w:rsidP="00212D66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i/>
          <w:lang w:eastAsia="ar-SA"/>
        </w:rPr>
      </w:pPr>
      <w:r w:rsidRPr="00212D66">
        <w:rPr>
          <w:rFonts w:eastAsia="Calibri"/>
          <w:i/>
          <w:color w:val="000000"/>
          <w:lang w:eastAsia="en-US"/>
        </w:rPr>
        <w:lastRenderedPageBreak/>
        <w:t>„</w:t>
      </w:r>
      <w:r>
        <w:rPr>
          <w:rFonts w:eastAsia="Calibri"/>
          <w:i/>
          <w:lang w:eastAsia="ar-SA"/>
        </w:rPr>
        <w:t>1.367</w:t>
      </w:r>
      <w:r w:rsidRPr="00212D66">
        <w:rPr>
          <w:rFonts w:eastAsia="Calibri"/>
          <w:i/>
          <w:lang w:eastAsia="ar-SA"/>
        </w:rPr>
        <w:t>.</w:t>
      </w:r>
      <w:r w:rsidRPr="00212D66">
        <w:rPr>
          <w:rFonts w:eastAsia="Calibri"/>
          <w:i/>
          <w:lang w:eastAsia="ar-SA"/>
        </w:rPr>
        <w:tab/>
        <w:t xml:space="preserve">Realizację dostawy będącej </w:t>
      </w:r>
      <w:r w:rsidRPr="00212D66">
        <w:rPr>
          <w:rFonts w:eastAsia="Calibri"/>
          <w:b/>
          <w:i/>
          <w:lang w:eastAsia="ar-SA"/>
        </w:rPr>
        <w:t>Pakiet</w:t>
      </w:r>
      <w:r>
        <w:rPr>
          <w:rFonts w:eastAsia="Calibri"/>
          <w:b/>
          <w:i/>
          <w:lang w:eastAsia="ar-SA"/>
        </w:rPr>
        <w:t>em nr 367</w:t>
      </w:r>
      <w:r w:rsidRPr="00212D66">
        <w:rPr>
          <w:rFonts w:eastAsia="Calibri"/>
          <w:b/>
          <w:i/>
          <w:lang w:eastAsia="ar-SA"/>
        </w:rPr>
        <w:t xml:space="preserve"> </w:t>
      </w:r>
      <w:r w:rsidRPr="00212D66">
        <w:rPr>
          <w:rFonts w:eastAsia="Calibri"/>
          <w:i/>
          <w:lang w:eastAsia="ar-SA"/>
        </w:rPr>
        <w:t>za łączną wartość brutto: .........................zł, słownie: .................................................................................................................................. zł, zgodnie z formularzem cenowym, stanowiącym integralną część niniejszej oferty*.”</w:t>
      </w:r>
    </w:p>
    <w:p w:rsidR="00212D66" w:rsidRPr="00212D66" w:rsidRDefault="00212D66" w:rsidP="00212D66">
      <w:pPr>
        <w:spacing w:before="120"/>
        <w:rPr>
          <w:rFonts w:eastAsia="Calibri"/>
          <w:b/>
          <w:lang w:eastAsia="ar-SA"/>
        </w:rPr>
      </w:pPr>
      <w:r w:rsidRPr="00212D66">
        <w:rPr>
          <w:rFonts w:eastAsia="Calibri"/>
          <w:lang w:eastAsia="ar-SA"/>
        </w:rPr>
        <w:t>Ulegają zmianie zapisy dotyczące wysokości wadium w zak</w:t>
      </w:r>
      <w:r>
        <w:rPr>
          <w:rFonts w:eastAsia="Calibri"/>
          <w:lang w:eastAsia="ar-SA"/>
        </w:rPr>
        <w:t>resie Pakietów nr 317, 366, 367</w:t>
      </w:r>
      <w:r w:rsidRPr="00212D66">
        <w:rPr>
          <w:rFonts w:eastAsia="Calibri"/>
          <w:lang w:eastAsia="ar-SA"/>
        </w:rPr>
        <w:t xml:space="preserve"> (</w:t>
      </w:r>
      <w:r w:rsidRPr="00212D66">
        <w:rPr>
          <w:rFonts w:eastAsia="Calibri"/>
          <w:b/>
          <w:lang w:eastAsia="ar-SA"/>
        </w:rPr>
        <w:t>ROZDZIAŁ X SIWZ)</w:t>
      </w:r>
      <w:r w:rsidRPr="00212D66">
        <w:rPr>
          <w:rFonts w:eastAsia="Calibri"/>
          <w:lang w:eastAsia="ar-SA"/>
        </w:rPr>
        <w:t>. Zapisy dotychczasowe zastępuje się następującymi:</w:t>
      </w:r>
    </w:p>
    <w:p w:rsidR="00212D66" w:rsidRPr="00212D66" w:rsidRDefault="00212D66" w:rsidP="00212D66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Pakiet nr 317</w:t>
      </w:r>
      <w:r w:rsidRPr="00212D66">
        <w:rPr>
          <w:rFonts w:eastAsia="Calibri"/>
          <w:lang w:eastAsia="ar-SA"/>
        </w:rPr>
        <w:t xml:space="preserve"> – 500,00  PLN</w:t>
      </w:r>
    </w:p>
    <w:p w:rsidR="00212D66" w:rsidRPr="00212D66" w:rsidRDefault="00212D66" w:rsidP="00212D66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Pakiet nr 366</w:t>
      </w:r>
      <w:r w:rsidRPr="00212D66">
        <w:rPr>
          <w:rFonts w:eastAsia="Calibri"/>
          <w:lang w:eastAsia="ar-SA"/>
        </w:rPr>
        <w:t xml:space="preserve"> – </w:t>
      </w:r>
      <w:r>
        <w:rPr>
          <w:rFonts w:eastAsia="Calibri"/>
          <w:lang w:eastAsia="ar-SA"/>
        </w:rPr>
        <w:t>60</w:t>
      </w:r>
      <w:r w:rsidRPr="00212D66">
        <w:rPr>
          <w:rFonts w:eastAsia="Calibri"/>
          <w:lang w:eastAsia="ar-SA"/>
        </w:rPr>
        <w:t>0,00  PLN</w:t>
      </w:r>
    </w:p>
    <w:p w:rsidR="00212D66" w:rsidRPr="00212D66" w:rsidRDefault="00212D66" w:rsidP="00212D66">
      <w:pPr>
        <w:numPr>
          <w:ilvl w:val="1"/>
          <w:numId w:val="0"/>
        </w:numPr>
        <w:tabs>
          <w:tab w:val="num" w:pos="420"/>
        </w:tabs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Pakiet nr 367</w:t>
      </w:r>
      <w:r w:rsidRPr="00212D66">
        <w:rPr>
          <w:rFonts w:eastAsia="Calibri"/>
          <w:lang w:eastAsia="ar-SA"/>
        </w:rPr>
        <w:t xml:space="preserve"> – </w:t>
      </w:r>
      <w:r>
        <w:rPr>
          <w:rFonts w:eastAsia="Calibri"/>
          <w:lang w:eastAsia="ar-SA"/>
        </w:rPr>
        <w:t>4</w:t>
      </w:r>
      <w:r w:rsidRPr="00212D66">
        <w:rPr>
          <w:rFonts w:eastAsia="Calibri"/>
          <w:lang w:eastAsia="ar-SA"/>
        </w:rPr>
        <w:t>00,00  PLN</w:t>
      </w:r>
    </w:p>
    <w:p w:rsidR="00212D66" w:rsidRDefault="00212D66" w:rsidP="0070236C"/>
    <w:p w:rsidR="00CF7AE5" w:rsidRPr="0070236C" w:rsidRDefault="0070236C" w:rsidP="0070236C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65</w:t>
      </w:r>
      <w:r>
        <w:rPr>
          <w:b/>
        </w:rPr>
        <w:t xml:space="preserve">: </w:t>
      </w:r>
    </w:p>
    <w:p w:rsidR="003B7EBC" w:rsidRPr="003B7EBC" w:rsidRDefault="003B7EBC" w:rsidP="00CF7AE5">
      <w:pPr>
        <w:rPr>
          <w:color w:val="000000"/>
        </w:rPr>
      </w:pPr>
      <w:r w:rsidRPr="0096153C">
        <w:rPr>
          <w:u w:val="single"/>
        </w:rPr>
        <w:t xml:space="preserve">Dotyczy pakietu </w:t>
      </w:r>
      <w:r w:rsidR="00CF7AE5">
        <w:rPr>
          <w:u w:val="single"/>
        </w:rPr>
        <w:t>317 poz. 2</w:t>
      </w:r>
      <w:r w:rsidRPr="0096153C">
        <w:rPr>
          <w:u w:val="single"/>
        </w:rPr>
        <w:t>:</w:t>
      </w:r>
      <w:r w:rsidRPr="0096153C">
        <w:t> </w:t>
      </w:r>
      <w:r w:rsidRPr="003B7EBC">
        <w:t>Czy Zamawiający w celu zwiększenia konkurencyjności postępowania do</w:t>
      </w:r>
      <w:r w:rsidR="00CF7AE5">
        <w:t xml:space="preserve">puści </w:t>
      </w:r>
      <w:r w:rsidRPr="003B7EBC">
        <w:t>diety kompletnej, normokalorycznej, bezresztkowej, bezsmakowej, opartej na mieszaninie białek (białko mleka, białko sojowe) (3,8g/100ml), zawartość EPA/DHA 0.3g/1000 ml, zawierającej tłuszcze LCT, w tym olej rybny wykazujący właściwości przeciwzapalne oraz karotenoidy naturalnego pochodzenia, o osmolarności 220 mOsm/l co zmniejsza znacząco ryzyko powikłań w postaci biegunki o poj. 500 ml? Wyrażenie zgody na dopuszczenie umożliwi złożenie ofert większej liczbie wykonawców, a Państwu pozyskanie rzeczywiście korzystnych cen.</w:t>
      </w:r>
    </w:p>
    <w:p w:rsidR="00E543E0" w:rsidRPr="00212D66" w:rsidRDefault="00E543E0" w:rsidP="00E543E0">
      <w:r w:rsidRPr="00212D66">
        <w:rPr>
          <w:b/>
        </w:rPr>
        <w:t>Odpowiedź:</w:t>
      </w:r>
      <w:r w:rsidRPr="00212D66">
        <w:t xml:space="preserve"> </w:t>
      </w:r>
    </w:p>
    <w:p w:rsidR="003B7EBC" w:rsidRPr="00212D66" w:rsidRDefault="00212D66" w:rsidP="003B7EBC">
      <w:r w:rsidRPr="00212D66">
        <w:t xml:space="preserve">Tak. </w:t>
      </w:r>
    </w:p>
    <w:p w:rsidR="006D264B" w:rsidRPr="00212D66" w:rsidRDefault="006D264B" w:rsidP="003B7EBC">
      <w:pPr>
        <w:rPr>
          <w:b/>
        </w:rPr>
      </w:pPr>
    </w:p>
    <w:p w:rsidR="003B7EBC" w:rsidRPr="00212D66" w:rsidRDefault="006D264B" w:rsidP="003B7EBC">
      <w:pPr>
        <w:rPr>
          <w:b/>
        </w:rPr>
      </w:pPr>
      <w:r w:rsidRPr="00212D66">
        <w:rPr>
          <w:b/>
        </w:rPr>
        <w:t xml:space="preserve">Pytanie nr </w:t>
      </w:r>
      <w:r w:rsidR="002A036C" w:rsidRPr="00212D66">
        <w:rPr>
          <w:b/>
        </w:rPr>
        <w:t>66</w:t>
      </w:r>
      <w:r w:rsidRPr="00212D66">
        <w:rPr>
          <w:b/>
        </w:rPr>
        <w:t xml:space="preserve">: </w:t>
      </w:r>
    </w:p>
    <w:p w:rsidR="003B7EBC" w:rsidRPr="00212D66" w:rsidRDefault="003B7EBC" w:rsidP="00CF7AE5">
      <w:pPr>
        <w:rPr>
          <w:color w:val="000000"/>
        </w:rPr>
      </w:pPr>
      <w:r w:rsidRPr="00212D66">
        <w:rPr>
          <w:u w:val="single"/>
        </w:rPr>
        <w:t xml:space="preserve">Dotyczy pakietu </w:t>
      </w:r>
      <w:r w:rsidR="00CF7AE5" w:rsidRPr="00212D66">
        <w:rPr>
          <w:u w:val="single"/>
        </w:rPr>
        <w:t>317 poz. 3</w:t>
      </w:r>
      <w:r w:rsidRPr="00212D66">
        <w:rPr>
          <w:u w:val="single"/>
        </w:rPr>
        <w:t>:</w:t>
      </w:r>
      <w:r w:rsidRPr="00212D66">
        <w:t> Czy Zamawiający w celu zwiększenia konkurencyjności postępowania do</w:t>
      </w:r>
      <w:r w:rsidR="00CF7AE5" w:rsidRPr="00212D66">
        <w:t xml:space="preserve">puści </w:t>
      </w:r>
      <w:r w:rsidRPr="00212D66">
        <w:t>diety kompletnej, normokalorycznej, bogatoresztkowej (kilka rodzajów błonnika, również źródło błonnika rozpuszczalnego i nierozpuszczalnego), bezsmakowej, opartej na mieszaninie białek (białko mlek</w:t>
      </w:r>
      <w:r w:rsidR="00CF7AE5" w:rsidRPr="00212D66">
        <w:t>a, białko sojowe) (3,8 g/100 ml</w:t>
      </w:r>
      <w:r w:rsidRPr="00212D66">
        <w:t>), zawartość EPA/DHA 0.3g/1000 ml, zawierającej tłuszcze LCT, w tym olej rybny wykazujący działanie przeciwzapalne i karotenoidy naturalnego pochodzenia, o osmolarności 285 mOsm/l o poj. 500 ml? Wyrażenie zgody na dopuszczenie umożliwi złożenie ofert większej liczbie wykonawców, a Państwu pozyskanie rzeczywiście korzystnych cen.</w:t>
      </w:r>
    </w:p>
    <w:p w:rsidR="003B7EBC" w:rsidRPr="00212D66" w:rsidRDefault="00E543E0" w:rsidP="003B7EBC">
      <w:r w:rsidRPr="00212D66">
        <w:rPr>
          <w:b/>
        </w:rPr>
        <w:t>Odpowiedź:</w:t>
      </w:r>
      <w:r w:rsidRPr="00212D66">
        <w:t xml:space="preserve"> </w:t>
      </w:r>
    </w:p>
    <w:p w:rsidR="00212D66" w:rsidRPr="00212D66" w:rsidRDefault="00212D66" w:rsidP="00212D66">
      <w:r w:rsidRPr="00212D66">
        <w:t xml:space="preserve">Tak. </w:t>
      </w:r>
    </w:p>
    <w:p w:rsidR="002A036C" w:rsidRPr="00212D66" w:rsidRDefault="002A036C" w:rsidP="003B7EBC"/>
    <w:p w:rsidR="0070236C" w:rsidRPr="00212D66" w:rsidRDefault="002A036C" w:rsidP="00CF7AE5">
      <w:pPr>
        <w:rPr>
          <w:b/>
        </w:rPr>
      </w:pPr>
      <w:r w:rsidRPr="00212D66">
        <w:rPr>
          <w:b/>
        </w:rPr>
        <w:t xml:space="preserve">Pytanie nr 67: </w:t>
      </w:r>
    </w:p>
    <w:p w:rsidR="003B7EBC" w:rsidRPr="003B7EBC" w:rsidRDefault="003B7EBC" w:rsidP="00CF7AE5">
      <w:pPr>
        <w:rPr>
          <w:color w:val="000000"/>
        </w:rPr>
      </w:pPr>
      <w:r w:rsidRPr="00212D66">
        <w:rPr>
          <w:u w:val="single"/>
        </w:rPr>
        <w:t xml:space="preserve">Dotyczy pakietu </w:t>
      </w:r>
      <w:r w:rsidR="00CF7AE5" w:rsidRPr="00212D66">
        <w:rPr>
          <w:u w:val="single"/>
        </w:rPr>
        <w:t>317 poz. 4</w:t>
      </w:r>
      <w:r w:rsidRPr="00212D66">
        <w:rPr>
          <w:u w:val="single"/>
        </w:rPr>
        <w:t>:</w:t>
      </w:r>
      <w:r w:rsidRPr="00212D66">
        <w:t> Czy Zamawiający w celu zwiększenia konkurencyjności postępowania d</w:t>
      </w:r>
      <w:r w:rsidR="00CF7AE5" w:rsidRPr="00212D66">
        <w:t xml:space="preserve">opuści </w:t>
      </w:r>
      <w:r w:rsidRPr="00212D66">
        <w:t>dietę normalizująca glikemię, o niskim indeksie glikemicznym, kompletną, normokaloryczną (nie mniej niż 1kcal/1ml, bogatoresztkową (kilka rodzajów błonnika, źródło błonnika rozpuszczalnego i nierozpuszczalnego), opartą na białku mleka o wysokiej</w:t>
      </w:r>
      <w:r w:rsidRPr="003B7EBC">
        <w:t xml:space="preserve"> wartości odżywczej, z glutaminą 0.41 g, z olejem rybny z EPA i DHA, wysoką zawartością MUFA, ze zwiększoną ilością witaminy E, selenu i chromu o osmolarności 345 mOsmol/l w opakowaniu miękkim kompatybilnym z zestawami wymienionymi prze</w:t>
      </w:r>
      <w:r w:rsidR="00CF7AE5">
        <w:t>z Zamawiającego, o poj. 1000 ml</w:t>
      </w:r>
      <w:r w:rsidRPr="003B7EBC">
        <w:t>? Wyrażenie zgody na dopuszczenie umożliwi złożenie ofert większej liczbie wykonawców, a Państwu pozyskanie rzeczywiście korzystnych cen.</w:t>
      </w:r>
    </w:p>
    <w:p w:rsidR="00E543E0" w:rsidRPr="001C533B" w:rsidRDefault="00E543E0" w:rsidP="00E543E0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212D66" w:rsidRPr="00212D66" w:rsidRDefault="00212D66" w:rsidP="00212D66">
      <w:r w:rsidRPr="00212D66">
        <w:t xml:space="preserve">Tak. </w:t>
      </w:r>
    </w:p>
    <w:p w:rsidR="003B7EBC" w:rsidRDefault="003B7EBC" w:rsidP="003B7EBC">
      <w:pPr>
        <w:rPr>
          <w:b/>
        </w:rPr>
      </w:pPr>
    </w:p>
    <w:p w:rsidR="0070236C" w:rsidRDefault="006D264B" w:rsidP="00CF7AE5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68</w:t>
      </w:r>
      <w:r>
        <w:rPr>
          <w:b/>
        </w:rPr>
        <w:t xml:space="preserve">: </w:t>
      </w:r>
    </w:p>
    <w:p w:rsidR="003B7EBC" w:rsidRPr="003B7EBC" w:rsidRDefault="003B7EBC" w:rsidP="00CF7AE5">
      <w:pPr>
        <w:rPr>
          <w:color w:val="000000"/>
        </w:rPr>
      </w:pPr>
      <w:r w:rsidRPr="0096153C">
        <w:rPr>
          <w:u w:val="single"/>
        </w:rPr>
        <w:t xml:space="preserve">Dotyczy pakietu </w:t>
      </w:r>
      <w:r w:rsidR="00CF7AE5">
        <w:rPr>
          <w:u w:val="single"/>
        </w:rPr>
        <w:t>317 poz. 5</w:t>
      </w:r>
      <w:r w:rsidRPr="0096153C">
        <w:rPr>
          <w:u w:val="single"/>
        </w:rPr>
        <w:t>:</w:t>
      </w:r>
      <w:r w:rsidRPr="0096153C">
        <w:t> </w:t>
      </w:r>
      <w:r w:rsidRPr="003B7EBC">
        <w:t>Czy Zamawiający w celu zwiększenia konkurencyjności postępowania dopuści specjalistyczną dietę wysokobiałkową, powyżej 7.5 g białka /100 ml w oparciu o hydrolizat serwatki, z glutaminą 0.91g/100 ml oraz 3g EPA i DHA z oleju rybnego, ze zwiększoną zawartością przeciwutleniaczy, 1.2 kcal/ml, zawierająca błonnik pokarmowy (0,64g/100ml), klinicznie wolną od glutenu i laktozy, o niskim indeksie glikemicznym, z dodatkiem MCT dla lepszego trawienia i wchłaniania, w opakowaniu miękkim typu worek 500 ml kompatybilnym z zestawami wymienionymi przez Zamawiającego? Wyrażenie zgody na dopuszczenie umożliwi złożenie ofert większej liczbie wykonawców, a Państwu pozyskanie rzeczywiście korzystnych cen.</w:t>
      </w:r>
    </w:p>
    <w:p w:rsidR="00E543E0" w:rsidRPr="001C533B" w:rsidRDefault="00E543E0" w:rsidP="00E543E0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212D66" w:rsidRPr="0070236C" w:rsidRDefault="00212D66" w:rsidP="00212D66">
      <w:pPr>
        <w:rPr>
          <w:b/>
        </w:rPr>
      </w:pPr>
      <w:r w:rsidRPr="00212D66">
        <w:t xml:space="preserve">Tak. </w:t>
      </w:r>
      <w:r>
        <w:t xml:space="preserve">Zamawiający informuje, iż wydzielił poz. 5 do osobnego Pakietu (Patrz odp. na </w:t>
      </w:r>
      <w:r>
        <w:rPr>
          <w:b/>
        </w:rPr>
        <w:t>pytanie nr 64).</w:t>
      </w:r>
    </w:p>
    <w:p w:rsidR="00146DBF" w:rsidRPr="003B7EBC" w:rsidRDefault="00146DBF" w:rsidP="00212D66">
      <w:pPr>
        <w:jc w:val="left"/>
      </w:pPr>
    </w:p>
    <w:p w:rsidR="0070236C" w:rsidRDefault="006D264B" w:rsidP="00CF7AE5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69</w:t>
      </w:r>
      <w:r>
        <w:rPr>
          <w:b/>
        </w:rPr>
        <w:t xml:space="preserve">: </w:t>
      </w:r>
    </w:p>
    <w:p w:rsidR="003B7EBC" w:rsidRPr="003B7EBC" w:rsidRDefault="003B7EBC" w:rsidP="00CF7AE5">
      <w:r w:rsidRPr="003B7EBC">
        <w:t xml:space="preserve">Czy Zamawiający wyrazi zgodę na zmianę zapisu § 6 ustępu 1 umowy i </w:t>
      </w:r>
      <w:r w:rsidR="008358BF">
        <w:t xml:space="preserve">ustanowi karę w wysokości 0,2% </w:t>
      </w:r>
      <w:r w:rsidRPr="003B7EBC">
        <w:t>wartości niedostarczonego zamówienia za każdy dzień opóźnienia. W przypadku zamówień o niskiej wartości kara naliczana od całkowitej wartości umowy jest wyraźnie zawyżona.</w:t>
      </w:r>
    </w:p>
    <w:p w:rsidR="00E543E0" w:rsidRPr="001C533B" w:rsidRDefault="00E543E0" w:rsidP="00CF7AE5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5F2B8C" w:rsidRPr="003D6537" w:rsidRDefault="005F2B8C" w:rsidP="005F2B8C">
      <w:pPr>
        <w:snapToGrid w:val="0"/>
      </w:pPr>
      <w:r>
        <w:t>Nie. Zamawiający podtrzymuje zapisy SIWZ.</w:t>
      </w:r>
    </w:p>
    <w:p w:rsidR="002A036C" w:rsidRDefault="002A036C" w:rsidP="00CF7AE5"/>
    <w:p w:rsidR="006D264B" w:rsidRPr="006D264B" w:rsidRDefault="006D264B" w:rsidP="00CF7AE5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70</w:t>
      </w:r>
      <w:r>
        <w:rPr>
          <w:b/>
        </w:rPr>
        <w:t xml:space="preserve">: </w:t>
      </w:r>
    </w:p>
    <w:p w:rsidR="003B7EBC" w:rsidRPr="003B7EBC" w:rsidRDefault="003B7EBC" w:rsidP="00CF7AE5">
      <w:r w:rsidRPr="003B7EBC">
        <w:t>Czy Zamawiający wyrazi zgodę na zmianę zapisu § 6 ustępu 2 umowy i ustan</w:t>
      </w:r>
      <w:r w:rsidR="00CF7AE5">
        <w:t xml:space="preserve">owi karę w wysokości 0,2% </w:t>
      </w:r>
      <w:r w:rsidRPr="003B7EBC">
        <w:t>wartości a) brakujących towarów, b) zareklamowanych towarów, c) dostarczonych towarów wolnych od wad po rozpatrzeniu reklamacji ? Kara naliczana od całkowitej wartości umowy jest wyraźnie zawyżona.</w:t>
      </w:r>
    </w:p>
    <w:p w:rsidR="003B7EBC" w:rsidRPr="001C533B" w:rsidRDefault="003B7EBC" w:rsidP="00CF7AE5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5F2B8C" w:rsidRPr="003D6537" w:rsidRDefault="005F2B8C" w:rsidP="005F2B8C">
      <w:pPr>
        <w:snapToGrid w:val="0"/>
      </w:pPr>
      <w:r>
        <w:t>Nie. Zamawiający podtrzymuje zapisy SIWZ.</w:t>
      </w:r>
    </w:p>
    <w:p w:rsidR="0070236C" w:rsidRDefault="0070236C" w:rsidP="00CF7AE5">
      <w:pPr>
        <w:rPr>
          <w:b/>
        </w:rPr>
      </w:pPr>
      <w:r>
        <w:rPr>
          <w:b/>
        </w:rPr>
        <w:lastRenderedPageBreak/>
        <w:t xml:space="preserve">Pytanie nr </w:t>
      </w:r>
      <w:r w:rsidR="002A036C">
        <w:rPr>
          <w:b/>
        </w:rPr>
        <w:t>71</w:t>
      </w:r>
      <w:r>
        <w:rPr>
          <w:b/>
        </w:rPr>
        <w:t xml:space="preserve">: </w:t>
      </w:r>
    </w:p>
    <w:p w:rsidR="003B7EBC" w:rsidRPr="003B7EBC" w:rsidRDefault="008358BF" w:rsidP="00CF7AE5">
      <w:r>
        <w:rPr>
          <w:u w:val="single"/>
        </w:rPr>
        <w:t>Dotyczy § 6 ustęp 3-5 umowy:</w:t>
      </w:r>
      <w:r>
        <w:t xml:space="preserve"> </w:t>
      </w:r>
      <w:r w:rsidR="003B7EBC" w:rsidRPr="003B7EBC">
        <w:t>Czy Zamawiający wyrazi zgodę na wskazanie jako podstawy do ustalenia wysokości kary umownej wartość niezrealizowanej części umowy? W przypadku zrealizowania zgodnie z umową znacznej części zamówienia, kara naliczana od całości umowy jest wyraźnie zawyżona.</w:t>
      </w:r>
    </w:p>
    <w:p w:rsidR="003B7EBC" w:rsidRPr="001C533B" w:rsidRDefault="003B7EBC" w:rsidP="00CF7AE5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A23955" w:rsidRPr="003D6537" w:rsidRDefault="00A23955" w:rsidP="00A23955">
      <w:pPr>
        <w:snapToGrid w:val="0"/>
      </w:pPr>
      <w:r>
        <w:t>Nie. Zamawiający podtrzymuje zapisy SIWZ.</w:t>
      </w:r>
    </w:p>
    <w:p w:rsidR="00212D66" w:rsidRDefault="00212D66" w:rsidP="00A23955"/>
    <w:p w:rsidR="0070236C" w:rsidRDefault="0070236C" w:rsidP="00CF7AE5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72</w:t>
      </w:r>
      <w:r>
        <w:rPr>
          <w:b/>
        </w:rPr>
        <w:t xml:space="preserve">: </w:t>
      </w:r>
    </w:p>
    <w:p w:rsidR="003B7EBC" w:rsidRPr="003B7EBC" w:rsidRDefault="008358BF" w:rsidP="00CF7AE5">
      <w:r>
        <w:rPr>
          <w:u w:val="single"/>
        </w:rPr>
        <w:t>Dotyczy § 3 ustęp 4 umowy:</w:t>
      </w:r>
      <w:r w:rsidR="003B7EBC" w:rsidRPr="003B7EBC">
        <w:t xml:space="preserve"> W związku z tym, iż dostępne na rynku polskim produkty do żywienia dojelitowego mają średnio 12-miesięczny okres przydatności od momentu wyprodukowania w fabryce, prosimy Państwa o uwzględnienie specyfiki produktów dojelitowych pod kątem terminu ważności oraz modyfikację zapisu - akceptując dostawy produktów do żywienia dojelitowego z terminem ważności nie krótszym niż 6 miesięcy?</w:t>
      </w:r>
    </w:p>
    <w:p w:rsidR="003F6FB7" w:rsidRPr="001C533B" w:rsidRDefault="003F6FB7" w:rsidP="003F6FB7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A23955" w:rsidRPr="003D6537" w:rsidRDefault="00A23955" w:rsidP="00A23955">
      <w:pPr>
        <w:snapToGrid w:val="0"/>
      </w:pPr>
      <w:r>
        <w:t>Nie. Zamawiający podtrzymuje zapisy SIWZ.</w:t>
      </w:r>
    </w:p>
    <w:p w:rsidR="003F6FB7" w:rsidRDefault="003F6FB7" w:rsidP="003F6FB7"/>
    <w:p w:rsidR="003F6FB7" w:rsidRPr="008358BF" w:rsidRDefault="006D264B" w:rsidP="008358BF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73</w:t>
      </w:r>
      <w:r>
        <w:rPr>
          <w:b/>
        </w:rPr>
        <w:t xml:space="preserve">: </w:t>
      </w:r>
    </w:p>
    <w:p w:rsidR="008358BF" w:rsidRPr="008358BF" w:rsidRDefault="008358BF" w:rsidP="008358BF">
      <w:pPr>
        <w:keepNext/>
        <w:rPr>
          <w:b/>
          <w:lang w:eastAsia="en-US"/>
        </w:rPr>
      </w:pPr>
      <w:r w:rsidRPr="008358BF">
        <w:rPr>
          <w:u w:val="single"/>
          <w:lang w:eastAsia="en-US"/>
        </w:rPr>
        <w:t>Dotyczy projektu umowy § 6 pkt 1:</w:t>
      </w:r>
      <w:r w:rsidRPr="008358BF">
        <w:rPr>
          <w:lang w:eastAsia="en-US"/>
        </w:rPr>
        <w:t xml:space="preserve"> Czy Zamawiający wyrazi zgodę na zmianę w § 6 pkt. 1 wzoru umowy fragmentu o treści następującej:</w:t>
      </w:r>
    </w:p>
    <w:p w:rsidR="008358BF" w:rsidRPr="008358BF" w:rsidRDefault="008358BF" w:rsidP="008358BF">
      <w:pPr>
        <w:suppressAutoHyphens/>
        <w:rPr>
          <w:i/>
          <w:lang w:eastAsia="zh-CN"/>
        </w:rPr>
      </w:pPr>
      <w:r w:rsidRPr="008358BF">
        <w:rPr>
          <w:i/>
          <w:lang w:eastAsia="zh-CN"/>
        </w:rPr>
        <w:t>„Wykonawca zapłaci na rzecz Zamawiającego karę umowną w wysokości:</w:t>
      </w:r>
    </w:p>
    <w:p w:rsidR="008358BF" w:rsidRPr="008358BF" w:rsidRDefault="008358BF" w:rsidP="008358BF">
      <w:pPr>
        <w:numPr>
          <w:ilvl w:val="0"/>
          <w:numId w:val="15"/>
        </w:numPr>
        <w:tabs>
          <w:tab w:val="left" w:pos="851"/>
        </w:tabs>
        <w:suppressAutoHyphens/>
        <w:ind w:left="851"/>
        <w:rPr>
          <w:i/>
          <w:lang w:eastAsia="en-US"/>
        </w:rPr>
      </w:pPr>
      <w:r w:rsidRPr="008358BF">
        <w:rPr>
          <w:i/>
          <w:lang w:eastAsia="zh-CN"/>
        </w:rPr>
        <w:t xml:space="preserve">0,2 % Wartości Umowy brutto, określonej w § 4 ust. 1, za każdy dzień </w:t>
      </w:r>
      <w:r w:rsidRPr="008358BF">
        <w:rPr>
          <w:i/>
          <w:lang w:eastAsia="en-US"/>
        </w:rPr>
        <w:t>opóźnienia w należytej realizacji dostawy zamówionego Towaru;</w:t>
      </w:r>
    </w:p>
    <w:p w:rsidR="008358BF" w:rsidRPr="008358BF" w:rsidRDefault="008358BF" w:rsidP="008358BF">
      <w:pPr>
        <w:numPr>
          <w:ilvl w:val="0"/>
          <w:numId w:val="15"/>
        </w:numPr>
        <w:tabs>
          <w:tab w:val="left" w:pos="851"/>
        </w:tabs>
        <w:suppressAutoHyphens/>
        <w:ind w:left="851"/>
        <w:rPr>
          <w:i/>
          <w:lang w:eastAsia="en-US"/>
        </w:rPr>
      </w:pPr>
      <w:r w:rsidRPr="008358BF">
        <w:rPr>
          <w:i/>
          <w:lang w:eastAsia="zh-CN"/>
        </w:rPr>
        <w:t xml:space="preserve">0,2 % Wartości Umowy brutto, określonej w § 4 ust. 1, za każdy dzień </w:t>
      </w:r>
      <w:r w:rsidRPr="008358BF">
        <w:rPr>
          <w:i/>
          <w:lang w:eastAsia="en-US"/>
        </w:rPr>
        <w:t>opóźnienia w:</w:t>
      </w:r>
    </w:p>
    <w:p w:rsidR="008358BF" w:rsidRPr="008358BF" w:rsidRDefault="008358BF" w:rsidP="008358BF">
      <w:pPr>
        <w:numPr>
          <w:ilvl w:val="1"/>
          <w:numId w:val="15"/>
        </w:numPr>
        <w:tabs>
          <w:tab w:val="left" w:pos="851"/>
        </w:tabs>
        <w:suppressAutoHyphens/>
        <w:ind w:left="1418"/>
        <w:rPr>
          <w:i/>
          <w:lang w:val="en-US" w:eastAsia="en-US"/>
        </w:rPr>
      </w:pPr>
      <w:r w:rsidRPr="008358BF">
        <w:rPr>
          <w:i/>
          <w:lang w:val="en-US" w:eastAsia="en-US"/>
        </w:rPr>
        <w:t>dostarczeniu brakujących Towarów,</w:t>
      </w:r>
    </w:p>
    <w:p w:rsidR="008358BF" w:rsidRPr="008358BF" w:rsidRDefault="008358BF" w:rsidP="008358BF">
      <w:pPr>
        <w:numPr>
          <w:ilvl w:val="1"/>
          <w:numId w:val="15"/>
        </w:numPr>
        <w:tabs>
          <w:tab w:val="left" w:pos="851"/>
        </w:tabs>
        <w:suppressAutoHyphens/>
        <w:ind w:left="1418"/>
        <w:rPr>
          <w:i/>
          <w:lang w:val="en-US" w:eastAsia="en-US"/>
        </w:rPr>
      </w:pPr>
      <w:r w:rsidRPr="008358BF">
        <w:rPr>
          <w:i/>
          <w:lang w:val="en-US" w:eastAsia="en-US"/>
        </w:rPr>
        <w:t>rozpatrzeniu reklamacji,</w:t>
      </w:r>
    </w:p>
    <w:p w:rsidR="008358BF" w:rsidRPr="008358BF" w:rsidRDefault="008358BF" w:rsidP="008358BF">
      <w:pPr>
        <w:numPr>
          <w:ilvl w:val="1"/>
          <w:numId w:val="15"/>
        </w:numPr>
        <w:tabs>
          <w:tab w:val="left" w:pos="851"/>
        </w:tabs>
        <w:suppressAutoHyphens/>
        <w:ind w:left="1418"/>
        <w:rPr>
          <w:i/>
          <w:lang w:eastAsia="en-US"/>
        </w:rPr>
      </w:pPr>
      <w:r w:rsidRPr="008358BF">
        <w:rPr>
          <w:i/>
          <w:lang w:eastAsia="en-US"/>
        </w:rPr>
        <w:t>dostarczeniu Towarów wolnych od wad po rozpatrzeniu reklamacji;</w:t>
      </w:r>
    </w:p>
    <w:p w:rsidR="008358BF" w:rsidRPr="008358BF" w:rsidRDefault="008358BF" w:rsidP="008358BF">
      <w:pPr>
        <w:numPr>
          <w:ilvl w:val="0"/>
          <w:numId w:val="15"/>
        </w:numPr>
        <w:tabs>
          <w:tab w:val="left" w:pos="851"/>
        </w:tabs>
        <w:suppressAutoHyphens/>
        <w:ind w:left="851"/>
        <w:rPr>
          <w:i/>
          <w:lang w:eastAsia="en-US"/>
        </w:rPr>
      </w:pPr>
      <w:r w:rsidRPr="008358BF">
        <w:rPr>
          <w:i/>
          <w:lang w:eastAsia="zh-CN"/>
        </w:rPr>
        <w:t>10 % Wartości Umowy brutto, określonej w § 4 ust. 1 jeżeli Wykonawca uchybi § 9 ust. 12;</w:t>
      </w:r>
    </w:p>
    <w:p w:rsidR="008358BF" w:rsidRPr="008358BF" w:rsidRDefault="008358BF" w:rsidP="008358BF">
      <w:pPr>
        <w:numPr>
          <w:ilvl w:val="0"/>
          <w:numId w:val="15"/>
        </w:numPr>
        <w:tabs>
          <w:tab w:val="left" w:pos="851"/>
        </w:tabs>
        <w:suppressAutoHyphens/>
        <w:ind w:left="851"/>
        <w:rPr>
          <w:i/>
          <w:lang w:eastAsia="en-US"/>
        </w:rPr>
      </w:pPr>
      <w:r w:rsidRPr="008358BF">
        <w:rPr>
          <w:i/>
          <w:lang w:eastAsia="zh-CN"/>
        </w:rPr>
        <w:t>10 % Wartości Umowy brutto, określonej w § 4 ust. 1 jeżeli Zamawiający odstąpi od Umowy lub ja wypowie ze skutkiem natychmiastowym z powodu okoliczności leżących po stronie Wykonawcy;</w:t>
      </w:r>
    </w:p>
    <w:p w:rsidR="008358BF" w:rsidRPr="008358BF" w:rsidRDefault="008358BF" w:rsidP="008358BF">
      <w:pPr>
        <w:numPr>
          <w:ilvl w:val="0"/>
          <w:numId w:val="15"/>
        </w:numPr>
        <w:tabs>
          <w:tab w:val="left" w:pos="851"/>
        </w:tabs>
        <w:suppressAutoHyphens/>
        <w:ind w:left="851"/>
        <w:rPr>
          <w:i/>
          <w:lang w:eastAsia="en-US"/>
        </w:rPr>
      </w:pPr>
      <w:r w:rsidRPr="008358BF">
        <w:rPr>
          <w:i/>
          <w:lang w:eastAsia="zh-CN"/>
        </w:rPr>
        <w:t>10 % Wartości Umowy brutto, określonej w § 4 ust. 1 jeżeli Wykonawca wypowie Umowę lub od niej odstąpi z powodu okoliczności leżących po stronie Wykonawcy.”</w:t>
      </w:r>
    </w:p>
    <w:p w:rsidR="008358BF" w:rsidRPr="008358BF" w:rsidRDefault="008358BF" w:rsidP="008358BF">
      <w:pPr>
        <w:spacing w:before="60" w:after="60"/>
        <w:rPr>
          <w:lang w:eastAsia="en-US"/>
        </w:rPr>
      </w:pPr>
      <w:r>
        <w:rPr>
          <w:lang w:eastAsia="en-US"/>
        </w:rPr>
        <w:t>n</w:t>
      </w:r>
      <w:r w:rsidRPr="008358BF">
        <w:rPr>
          <w:lang w:eastAsia="en-US"/>
        </w:rPr>
        <w:t>a następującą:</w:t>
      </w:r>
    </w:p>
    <w:p w:rsidR="008358BF" w:rsidRPr="008358BF" w:rsidRDefault="008358BF" w:rsidP="008358BF">
      <w:pPr>
        <w:suppressAutoHyphens/>
        <w:rPr>
          <w:i/>
          <w:lang w:eastAsia="zh-CN"/>
        </w:rPr>
      </w:pPr>
      <w:r w:rsidRPr="008358BF">
        <w:rPr>
          <w:i/>
          <w:lang w:eastAsia="zh-CN"/>
        </w:rPr>
        <w:t>„Wykonawca zapłaci na rzecz Zamawiającego karę umowną w wysokości:</w:t>
      </w:r>
    </w:p>
    <w:p w:rsidR="008358BF" w:rsidRPr="008358BF" w:rsidRDefault="008358BF" w:rsidP="008358BF">
      <w:pPr>
        <w:pStyle w:val="Akapitzlist"/>
        <w:numPr>
          <w:ilvl w:val="0"/>
          <w:numId w:val="10"/>
        </w:numPr>
        <w:tabs>
          <w:tab w:val="left" w:pos="851"/>
        </w:tabs>
        <w:suppressAutoHyphens/>
        <w:ind w:left="850" w:hanging="357"/>
        <w:rPr>
          <w:i/>
          <w:lang w:eastAsia="en-US"/>
        </w:rPr>
      </w:pPr>
      <w:r w:rsidRPr="008358BF">
        <w:rPr>
          <w:i/>
          <w:lang w:eastAsia="zh-CN"/>
        </w:rPr>
        <w:t xml:space="preserve">0,2 % wartości brutto </w:t>
      </w:r>
      <w:bookmarkStart w:id="4" w:name="_Hlk496082731"/>
      <w:r w:rsidRPr="008358BF">
        <w:rPr>
          <w:i/>
          <w:lang w:eastAsia="zh-CN"/>
        </w:rPr>
        <w:t>partii produktów leczniczych dostarczanej na podstawie jednostkowego zamówienia</w:t>
      </w:r>
      <w:bookmarkEnd w:id="4"/>
      <w:r w:rsidRPr="008358BF">
        <w:rPr>
          <w:i/>
          <w:lang w:eastAsia="zh-CN"/>
        </w:rPr>
        <w:t xml:space="preserve"> za każdy dzień </w:t>
      </w:r>
      <w:r w:rsidRPr="008358BF">
        <w:rPr>
          <w:i/>
          <w:lang w:eastAsia="en-US"/>
        </w:rPr>
        <w:t>opóźnienia w należytej realizacji dostawy zamówionego Towaru;</w:t>
      </w:r>
    </w:p>
    <w:p w:rsidR="008358BF" w:rsidRPr="008358BF" w:rsidRDefault="008358BF" w:rsidP="008358BF">
      <w:pPr>
        <w:numPr>
          <w:ilvl w:val="0"/>
          <w:numId w:val="10"/>
        </w:numPr>
        <w:tabs>
          <w:tab w:val="left" w:pos="851"/>
        </w:tabs>
        <w:suppressAutoHyphens/>
        <w:ind w:left="851"/>
        <w:rPr>
          <w:i/>
          <w:lang w:eastAsia="en-US"/>
        </w:rPr>
      </w:pPr>
      <w:r w:rsidRPr="008358BF">
        <w:rPr>
          <w:i/>
          <w:lang w:eastAsia="zh-CN"/>
        </w:rPr>
        <w:t xml:space="preserve">0,2 % </w:t>
      </w:r>
      <w:r w:rsidRPr="008358BF">
        <w:rPr>
          <w:i/>
          <w:lang w:eastAsia="en-US"/>
        </w:rPr>
        <w:t xml:space="preserve">wartości brutto partii produktów leczniczych dostarczanej na podstawie jednostkowego zamówienia </w:t>
      </w:r>
      <w:r w:rsidRPr="008358BF">
        <w:rPr>
          <w:i/>
          <w:lang w:eastAsia="zh-CN"/>
        </w:rPr>
        <w:t xml:space="preserve">za każdy dzień </w:t>
      </w:r>
      <w:r w:rsidRPr="008358BF">
        <w:rPr>
          <w:i/>
          <w:lang w:eastAsia="en-US"/>
        </w:rPr>
        <w:t>opóźnienia w:</w:t>
      </w:r>
    </w:p>
    <w:p w:rsidR="008358BF" w:rsidRPr="008358BF" w:rsidRDefault="008358BF" w:rsidP="008358BF">
      <w:pPr>
        <w:numPr>
          <w:ilvl w:val="1"/>
          <w:numId w:val="10"/>
        </w:numPr>
        <w:tabs>
          <w:tab w:val="left" w:pos="851"/>
        </w:tabs>
        <w:suppressAutoHyphens/>
        <w:ind w:left="1418"/>
        <w:rPr>
          <w:i/>
          <w:lang w:val="en-US" w:eastAsia="en-US"/>
        </w:rPr>
      </w:pPr>
      <w:r w:rsidRPr="008358BF">
        <w:rPr>
          <w:i/>
          <w:lang w:val="en-US" w:eastAsia="en-US"/>
        </w:rPr>
        <w:t>dostarczeniu brakujących Towarów,</w:t>
      </w:r>
    </w:p>
    <w:p w:rsidR="008358BF" w:rsidRPr="008358BF" w:rsidRDefault="008358BF" w:rsidP="008358BF">
      <w:pPr>
        <w:numPr>
          <w:ilvl w:val="1"/>
          <w:numId w:val="10"/>
        </w:numPr>
        <w:tabs>
          <w:tab w:val="left" w:pos="851"/>
        </w:tabs>
        <w:suppressAutoHyphens/>
        <w:ind w:left="1418"/>
        <w:rPr>
          <w:i/>
          <w:lang w:val="en-US" w:eastAsia="en-US"/>
        </w:rPr>
      </w:pPr>
      <w:r w:rsidRPr="008358BF">
        <w:rPr>
          <w:i/>
          <w:lang w:val="en-US" w:eastAsia="en-US"/>
        </w:rPr>
        <w:t>rozpatrzeniu reklamacji,</w:t>
      </w:r>
    </w:p>
    <w:p w:rsidR="008358BF" w:rsidRPr="008358BF" w:rsidRDefault="008358BF" w:rsidP="008358BF">
      <w:pPr>
        <w:numPr>
          <w:ilvl w:val="1"/>
          <w:numId w:val="10"/>
        </w:numPr>
        <w:tabs>
          <w:tab w:val="left" w:pos="851"/>
        </w:tabs>
        <w:suppressAutoHyphens/>
        <w:ind w:left="1418"/>
        <w:rPr>
          <w:i/>
          <w:lang w:eastAsia="en-US"/>
        </w:rPr>
      </w:pPr>
      <w:r w:rsidRPr="008358BF">
        <w:rPr>
          <w:i/>
          <w:lang w:eastAsia="en-US"/>
        </w:rPr>
        <w:t>dostarczeniu Towarów wolnych od wad po rozpatrzeniu reklamacji;</w:t>
      </w:r>
    </w:p>
    <w:p w:rsidR="008358BF" w:rsidRPr="008358BF" w:rsidRDefault="008358BF" w:rsidP="008358BF">
      <w:pPr>
        <w:numPr>
          <w:ilvl w:val="0"/>
          <w:numId w:val="10"/>
        </w:numPr>
        <w:tabs>
          <w:tab w:val="left" w:pos="851"/>
        </w:tabs>
        <w:suppressAutoHyphens/>
        <w:ind w:left="851"/>
        <w:rPr>
          <w:i/>
          <w:lang w:eastAsia="en-US"/>
        </w:rPr>
      </w:pPr>
      <w:r w:rsidRPr="008358BF">
        <w:rPr>
          <w:i/>
          <w:lang w:eastAsia="zh-CN"/>
        </w:rPr>
        <w:t>10 % Wartości brutto niezrealizowanej części Umowy, jeżeli Wykonawca uchybi § 9 ust. 12;</w:t>
      </w:r>
    </w:p>
    <w:p w:rsidR="008358BF" w:rsidRPr="008358BF" w:rsidRDefault="008358BF" w:rsidP="008358BF">
      <w:pPr>
        <w:numPr>
          <w:ilvl w:val="0"/>
          <w:numId w:val="10"/>
        </w:numPr>
        <w:tabs>
          <w:tab w:val="left" w:pos="851"/>
        </w:tabs>
        <w:suppressAutoHyphens/>
        <w:ind w:left="851"/>
        <w:rPr>
          <w:i/>
          <w:lang w:eastAsia="en-US"/>
        </w:rPr>
      </w:pPr>
      <w:r w:rsidRPr="008358BF">
        <w:rPr>
          <w:i/>
          <w:lang w:eastAsia="zh-CN"/>
        </w:rPr>
        <w:t>10 % Wartości brutto niezrealizowanej części Umowy, jeżeli Zamawiający odstąpi od Umowy lub ja wypowie ze skutkiem natychmiastowym z powodu okoliczności leżących po stronie Wykonawcy;</w:t>
      </w:r>
    </w:p>
    <w:p w:rsidR="008358BF" w:rsidRPr="008358BF" w:rsidRDefault="008358BF" w:rsidP="008358BF">
      <w:pPr>
        <w:numPr>
          <w:ilvl w:val="0"/>
          <w:numId w:val="10"/>
        </w:numPr>
        <w:tabs>
          <w:tab w:val="left" w:pos="851"/>
        </w:tabs>
        <w:suppressAutoHyphens/>
        <w:ind w:left="851"/>
        <w:rPr>
          <w:i/>
          <w:lang w:eastAsia="en-US"/>
        </w:rPr>
      </w:pPr>
      <w:r w:rsidRPr="008358BF">
        <w:rPr>
          <w:i/>
          <w:lang w:eastAsia="zh-CN"/>
        </w:rPr>
        <w:t>10 % Wartości brutto niezrealizowanej części Umowy, jeżeli Wykonawca wypowie Umowę lub od niej odstąpi z powodu okoliczności leżących po stronie Wykonawcy.”</w:t>
      </w:r>
    </w:p>
    <w:p w:rsidR="00C337A4" w:rsidRPr="008358BF" w:rsidRDefault="00C337A4" w:rsidP="00C337A4">
      <w:r w:rsidRPr="00C337A4">
        <w:rPr>
          <w:b/>
        </w:rPr>
        <w:t>Odpowiedź:</w:t>
      </w:r>
      <w:r w:rsidRPr="008358BF">
        <w:t xml:space="preserve"> </w:t>
      </w:r>
    </w:p>
    <w:p w:rsidR="00A23955" w:rsidRPr="003D6537" w:rsidRDefault="00A23955" w:rsidP="00A23955">
      <w:pPr>
        <w:snapToGrid w:val="0"/>
      </w:pPr>
      <w:r>
        <w:t>Nie. Zamawiający podtrzymuje zapisy SIWZ.</w:t>
      </w:r>
    </w:p>
    <w:p w:rsidR="006D264B" w:rsidRDefault="006D264B" w:rsidP="008358BF">
      <w:pPr>
        <w:tabs>
          <w:tab w:val="left" w:pos="851"/>
        </w:tabs>
        <w:suppressAutoHyphens/>
        <w:jc w:val="left"/>
        <w:rPr>
          <w:lang w:eastAsia="en-US"/>
        </w:rPr>
      </w:pPr>
    </w:p>
    <w:p w:rsidR="00C337A4" w:rsidRP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74</w:t>
      </w:r>
      <w:r>
        <w:rPr>
          <w:b/>
        </w:rPr>
        <w:t xml:space="preserve">: </w:t>
      </w:r>
    </w:p>
    <w:p w:rsidR="008358BF" w:rsidRDefault="00C337A4" w:rsidP="00C337A4">
      <w:pPr>
        <w:rPr>
          <w:lang w:eastAsia="en-US"/>
        </w:rPr>
      </w:pPr>
      <w:r w:rsidRPr="0096153C">
        <w:rPr>
          <w:u w:val="single"/>
        </w:rPr>
        <w:t xml:space="preserve">Dotyczy pakietu </w:t>
      </w:r>
      <w:r>
        <w:rPr>
          <w:u w:val="single"/>
        </w:rPr>
        <w:t>30 poz.1</w:t>
      </w:r>
      <w:r w:rsidRPr="0096153C">
        <w:rPr>
          <w:u w:val="single"/>
        </w:rPr>
        <w:t>:</w:t>
      </w:r>
      <w:r w:rsidRPr="0096153C">
        <w:t> </w:t>
      </w:r>
      <w:r w:rsidR="008358BF" w:rsidRPr="008358BF">
        <w:rPr>
          <w:lang w:eastAsia="en-US"/>
        </w:rPr>
        <w:t>Czy Zama</w:t>
      </w:r>
      <w:r>
        <w:rPr>
          <w:lang w:eastAsia="en-US"/>
        </w:rPr>
        <w:t>wiający wyrazi zgodę w pakiecie</w:t>
      </w:r>
      <w:r w:rsidR="008358BF" w:rsidRPr="008358BF">
        <w:rPr>
          <w:lang w:eastAsia="en-US"/>
        </w:rPr>
        <w:t xml:space="preserve"> „</w:t>
      </w:r>
      <w:r>
        <w:rPr>
          <w:lang w:eastAsia="en-US"/>
        </w:rPr>
        <w:t xml:space="preserve">Standaryzowany jad owadów </w:t>
      </w:r>
      <w:r w:rsidR="008358BF" w:rsidRPr="008358BF">
        <w:rPr>
          <w:lang w:eastAsia="en-US"/>
        </w:rPr>
        <w:t>błonkoskrzydłych osa do leczenia początkowego i podtrzymującego (testy skórne i immunoterapia swoista) 6 fiol 120 mcg + 6 fiol. rozp. 1,2 ml</w:t>
      </w:r>
      <w:r>
        <w:rPr>
          <w:lang w:eastAsia="en-US"/>
        </w:rPr>
        <w:t xml:space="preserve"> np. Venomenthal Osa</w:t>
      </w:r>
      <w:r w:rsidR="008358BF" w:rsidRPr="008358BF">
        <w:rPr>
          <w:lang w:eastAsia="en-US"/>
        </w:rPr>
        <w:t>”</w:t>
      </w:r>
      <w:r>
        <w:rPr>
          <w:lang w:eastAsia="en-US"/>
        </w:rPr>
        <w:t xml:space="preserve">  </w:t>
      </w:r>
      <w:r w:rsidR="008358BF" w:rsidRPr="008358BF">
        <w:rPr>
          <w:lang w:eastAsia="en-US"/>
        </w:rPr>
        <w:t>na zaoferowanie tej samej całkowitej ilości fiolek z rozpuszczalnikiem po 5 ml, co pozwoli Wykonawcy złożyć konkurencyjną ofertę dla Zamawiającego?</w:t>
      </w:r>
    </w:p>
    <w:p w:rsidR="00C337A4" w:rsidRPr="008358BF" w:rsidRDefault="00C337A4" w:rsidP="00C337A4">
      <w:r w:rsidRPr="008358BF">
        <w:rPr>
          <w:b/>
        </w:rPr>
        <w:t>Odpowiedź:</w:t>
      </w:r>
      <w:r w:rsidRPr="008358BF">
        <w:t xml:space="preserve"> </w:t>
      </w:r>
    </w:p>
    <w:p w:rsidR="005F2B8C" w:rsidRPr="003D6537" w:rsidRDefault="005F2B8C" w:rsidP="005F2B8C">
      <w:pPr>
        <w:snapToGrid w:val="0"/>
      </w:pPr>
      <w:r>
        <w:t>Nie. Zamawiający podtrzymuje zapisy SIWZ.</w:t>
      </w:r>
    </w:p>
    <w:p w:rsidR="002A036C" w:rsidRPr="008358BF" w:rsidRDefault="002A036C" w:rsidP="00A23955">
      <w:pPr>
        <w:jc w:val="left"/>
        <w:rPr>
          <w:lang w:eastAsia="en-US"/>
        </w:rPr>
      </w:pPr>
    </w:p>
    <w:p w:rsid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75</w:t>
      </w:r>
      <w:r>
        <w:rPr>
          <w:b/>
        </w:rPr>
        <w:t xml:space="preserve">: </w:t>
      </w:r>
    </w:p>
    <w:p w:rsidR="008358BF" w:rsidRDefault="00C337A4" w:rsidP="00C337A4">
      <w:pPr>
        <w:tabs>
          <w:tab w:val="left" w:pos="851"/>
        </w:tabs>
        <w:suppressAutoHyphens/>
        <w:rPr>
          <w:lang w:eastAsia="en-US"/>
        </w:rPr>
      </w:pPr>
      <w:r w:rsidRPr="0096153C">
        <w:rPr>
          <w:u w:val="single"/>
        </w:rPr>
        <w:t xml:space="preserve">Dotyczy pakietu </w:t>
      </w:r>
      <w:r>
        <w:rPr>
          <w:u w:val="single"/>
        </w:rPr>
        <w:t>30 poz.2</w:t>
      </w:r>
      <w:r w:rsidRPr="0096153C">
        <w:rPr>
          <w:u w:val="single"/>
        </w:rPr>
        <w:t>:</w:t>
      </w:r>
      <w:r w:rsidRPr="0096153C">
        <w:t> </w:t>
      </w:r>
      <w:r w:rsidR="008358BF" w:rsidRPr="008358BF">
        <w:rPr>
          <w:lang w:eastAsia="en-US"/>
        </w:rPr>
        <w:t>Czy Zama</w:t>
      </w:r>
      <w:r>
        <w:rPr>
          <w:lang w:eastAsia="en-US"/>
        </w:rPr>
        <w:t>wiający wyrazi zgodę w pakiecie</w:t>
      </w:r>
      <w:r w:rsidR="008358BF" w:rsidRPr="008358BF">
        <w:rPr>
          <w:lang w:eastAsia="en-US"/>
        </w:rPr>
        <w:t xml:space="preserve"> „Standaryzowany </w:t>
      </w:r>
      <w:r>
        <w:rPr>
          <w:lang w:eastAsia="en-US"/>
        </w:rPr>
        <w:t xml:space="preserve">jad owadów </w:t>
      </w:r>
      <w:r w:rsidR="008358BF" w:rsidRPr="008358BF">
        <w:rPr>
          <w:lang w:eastAsia="en-US"/>
        </w:rPr>
        <w:t>błonkoskrzydłych pszczoła do leczenia początkowego i podtrzymującego (testy skórne i immunoterapia swoista) 6 fiol 120 mcg + 6 fiol.</w:t>
      </w:r>
      <w:r>
        <w:rPr>
          <w:lang w:eastAsia="en-US"/>
        </w:rPr>
        <w:t xml:space="preserve"> </w:t>
      </w:r>
      <w:r w:rsidR="008358BF" w:rsidRPr="008358BF">
        <w:rPr>
          <w:lang w:eastAsia="en-US"/>
        </w:rPr>
        <w:t xml:space="preserve">rozp. 1,2 ml, </w:t>
      </w:r>
      <w:r>
        <w:rPr>
          <w:lang w:eastAsia="en-US"/>
        </w:rPr>
        <w:t xml:space="preserve">np. Venomenthal </w:t>
      </w:r>
      <w:r w:rsidR="008358BF" w:rsidRPr="008358BF">
        <w:rPr>
          <w:lang w:eastAsia="en-US"/>
        </w:rPr>
        <w:t>Pszczoła” na zaoferowanie tej samej całkowitej ilości fiolek z rozpuszczalnikiem po 5 ml, co pozwoli Wykonawcy złożyć konkurencyjną ofertę dla Zamawiającego?</w:t>
      </w:r>
    </w:p>
    <w:p w:rsidR="00C337A4" w:rsidRPr="008358BF" w:rsidRDefault="00C337A4" w:rsidP="00C337A4">
      <w:r w:rsidRPr="008358BF">
        <w:rPr>
          <w:b/>
        </w:rPr>
        <w:t>Odpowiedź:</w:t>
      </w:r>
      <w:r w:rsidRPr="008358BF">
        <w:t xml:space="preserve"> </w:t>
      </w:r>
    </w:p>
    <w:p w:rsidR="005F2B8C" w:rsidRPr="003D6537" w:rsidRDefault="005F2B8C" w:rsidP="005F2B8C">
      <w:pPr>
        <w:snapToGrid w:val="0"/>
      </w:pPr>
      <w:r>
        <w:t>Nie. Zamawiający podtrzymuje zapisy SIWZ.</w:t>
      </w:r>
    </w:p>
    <w:p w:rsidR="00C337A4" w:rsidRDefault="00C337A4" w:rsidP="008358BF">
      <w:pPr>
        <w:rPr>
          <w:b/>
        </w:rPr>
      </w:pPr>
    </w:p>
    <w:p w:rsidR="008F3E26" w:rsidRDefault="008F3E26" w:rsidP="008358BF">
      <w:pPr>
        <w:rPr>
          <w:b/>
        </w:rPr>
      </w:pPr>
    </w:p>
    <w:p w:rsidR="006D264B" w:rsidRDefault="006D264B" w:rsidP="006D264B">
      <w:pPr>
        <w:rPr>
          <w:b/>
        </w:rPr>
      </w:pPr>
      <w:r>
        <w:rPr>
          <w:b/>
        </w:rPr>
        <w:lastRenderedPageBreak/>
        <w:t xml:space="preserve">Pytanie nr </w:t>
      </w:r>
      <w:r w:rsidR="002A036C">
        <w:rPr>
          <w:b/>
        </w:rPr>
        <w:t>76</w:t>
      </w:r>
      <w:r>
        <w:rPr>
          <w:b/>
        </w:rPr>
        <w:t xml:space="preserve">: </w:t>
      </w:r>
    </w:p>
    <w:p w:rsidR="008358BF" w:rsidRPr="008358BF" w:rsidRDefault="00C337A4" w:rsidP="008358BF">
      <w:pPr>
        <w:tabs>
          <w:tab w:val="left" w:pos="851"/>
        </w:tabs>
        <w:suppressAutoHyphens/>
        <w:jc w:val="left"/>
        <w:rPr>
          <w:lang w:eastAsia="en-US"/>
        </w:rPr>
      </w:pPr>
      <w:r w:rsidRPr="0096153C">
        <w:rPr>
          <w:u w:val="single"/>
        </w:rPr>
        <w:t xml:space="preserve">Dotyczy pakietu </w:t>
      </w:r>
      <w:r>
        <w:rPr>
          <w:u w:val="single"/>
        </w:rPr>
        <w:t>30 poz. 3</w:t>
      </w:r>
      <w:r w:rsidRPr="0096153C">
        <w:rPr>
          <w:u w:val="single"/>
        </w:rPr>
        <w:t>:</w:t>
      </w:r>
      <w:r w:rsidRPr="0096153C">
        <w:t> </w:t>
      </w:r>
      <w:r>
        <w:rPr>
          <w:lang w:eastAsia="en-US"/>
        </w:rPr>
        <w:t xml:space="preserve">Czy Zamawiający wyrazi zgodę </w:t>
      </w:r>
      <w:r w:rsidR="008358BF" w:rsidRPr="008358BF">
        <w:rPr>
          <w:lang w:eastAsia="en-US"/>
        </w:rPr>
        <w:t>na zaoferowanie rozpuszczalnika w opakowaniu po 5ml?</w:t>
      </w:r>
    </w:p>
    <w:p w:rsidR="003F6FB7" w:rsidRPr="008358BF" w:rsidRDefault="003F6FB7" w:rsidP="008358BF">
      <w:r w:rsidRPr="008358BF">
        <w:rPr>
          <w:b/>
        </w:rPr>
        <w:t>Odpowiedź:</w:t>
      </w:r>
      <w:r w:rsidRPr="008358BF">
        <w:t xml:space="preserve"> </w:t>
      </w:r>
    </w:p>
    <w:p w:rsidR="00146DBF" w:rsidRDefault="005F2B8C" w:rsidP="006D264B">
      <w:r>
        <w:t>Tak.</w:t>
      </w:r>
    </w:p>
    <w:p w:rsidR="00146DBF" w:rsidRDefault="00146DBF" w:rsidP="006D264B"/>
    <w:p w:rsidR="006D264B" w:rsidRP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77</w:t>
      </w:r>
      <w:r>
        <w:rPr>
          <w:b/>
        </w:rPr>
        <w:t xml:space="preserve">: </w:t>
      </w:r>
    </w:p>
    <w:p w:rsidR="0029704C" w:rsidRPr="0029704C" w:rsidRDefault="0029704C" w:rsidP="00B23B0B">
      <w:pPr>
        <w:pStyle w:val="Standard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 w:rsidRPr="0029704C">
        <w:rPr>
          <w:rFonts w:ascii="Times New Roman" w:eastAsia="SimSun" w:hAnsi="Times New Roman" w:cs="Times New Roman"/>
          <w:bCs/>
          <w:sz w:val="20"/>
          <w:szCs w:val="20"/>
          <w:u w:val="single"/>
          <w:lang w:eastAsia="zh-CN"/>
        </w:rPr>
        <w:t>Dotyczy wzoru umowy: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29704C">
        <w:rPr>
          <w:rFonts w:ascii="Times New Roman" w:eastAsia="SimSun" w:hAnsi="Times New Roman" w:cs="Times New Roman"/>
          <w:sz w:val="20"/>
          <w:szCs w:val="20"/>
          <w:lang w:eastAsia="zh-CN"/>
        </w:rPr>
        <w:t>Czy Zamawiający zgodzi się na dodanie we wzorze umowy fragmentu o następującej treści:</w:t>
      </w:r>
    </w:p>
    <w:p w:rsidR="0029704C" w:rsidRPr="00B23B0B" w:rsidRDefault="0029704C" w:rsidP="00B23B0B">
      <w:pPr>
        <w:pStyle w:val="Standard"/>
        <w:spacing w:after="0" w:line="240" w:lineRule="auto"/>
        <w:jc w:val="both"/>
        <w:outlineLvl w:val="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B23B0B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„W razie wystąpienia nieprzewidzian</w:t>
      </w:r>
      <w:r w:rsidR="00B23B0B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ych i niezależnych od Wykonawcy </w:t>
      </w:r>
      <w:r w:rsidRPr="00B23B0B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okoliczności takich jak: utrata statusu refundacyjnego leku,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stron.”</w:t>
      </w:r>
    </w:p>
    <w:p w:rsidR="0029704C" w:rsidRPr="00B23B0B" w:rsidRDefault="0029704C" w:rsidP="00B23B0B">
      <w:pPr>
        <w:pStyle w:val="Standard"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29704C">
        <w:rPr>
          <w:rFonts w:ascii="Times New Roman" w:eastAsia="SimSun" w:hAnsi="Times New Roman" w:cs="Times New Roman"/>
          <w:sz w:val="20"/>
          <w:szCs w:val="20"/>
          <w:lang w:eastAsia="zh-CN"/>
        </w:rPr>
        <w:t>Z uwagi na to, iż Wykonawca, może prowadzić hurtownię tzw. producencką, a nie pełnoprofilową co oznacza, że nie może dostarczyć produktów innych niż te, które pozostają w jego portfolio i do których dostarczenia zobowiązuje się w złożonej ofercie wskazując nazwę handlową produktu, więc faktycznie nie ma możliwości dostarczenia odpowiednika równoważnego.</w:t>
      </w:r>
      <w:r w:rsidR="00B23B0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9704C">
        <w:rPr>
          <w:rFonts w:ascii="Times New Roman" w:eastAsia="SimSun" w:hAnsi="Times New Roman" w:cs="Times New Roman"/>
          <w:sz w:val="20"/>
          <w:szCs w:val="20"/>
          <w:lang w:eastAsia="zh-CN"/>
        </w:rPr>
        <w:t>Wykonawca zwraca również uwagę, że dystrybucja leków może następować bezpośrednio do szpitali, a to oznacza, że nie istnieją zapasy produktów u innych podmiotów. Stąd, nie będzie możliwe skorzystanie z zakupu przedmiotu umowy u innego Sprzedawcy.</w:t>
      </w:r>
      <w:r w:rsidR="00B23B0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r w:rsidRPr="0029704C">
        <w:rPr>
          <w:rFonts w:ascii="Times New Roman" w:eastAsia="SimSun" w:hAnsi="Times New Roman" w:cs="Times New Roman"/>
          <w:sz w:val="20"/>
          <w:szCs w:val="20"/>
          <w:lang w:eastAsia="zh-CN"/>
        </w:rPr>
        <w:t>Niemożliwy może okazać się również zakup przez Zamawiającego odpowiednika leku, ponieważ na rynku może nie być produktów spełniających wymogi równoważności.</w:t>
      </w:r>
    </w:p>
    <w:p w:rsidR="003F6FB7" w:rsidRPr="0029704C" w:rsidRDefault="003F6FB7" w:rsidP="0029704C">
      <w:pPr>
        <w:jc w:val="left"/>
      </w:pPr>
      <w:r w:rsidRPr="0029704C">
        <w:rPr>
          <w:b/>
        </w:rPr>
        <w:t>Odpowiedź:</w:t>
      </w:r>
      <w:r w:rsidRPr="0029704C">
        <w:t xml:space="preserve"> </w:t>
      </w:r>
    </w:p>
    <w:p w:rsidR="00A23955" w:rsidRPr="003D6537" w:rsidRDefault="00A23955" w:rsidP="00A23955">
      <w:pPr>
        <w:snapToGrid w:val="0"/>
      </w:pPr>
      <w:r>
        <w:t>Nie. Zamawiający podtrzymuje zapisy SIWZ.</w:t>
      </w:r>
    </w:p>
    <w:p w:rsidR="003F6FB7" w:rsidRPr="00987129" w:rsidRDefault="003F6FB7" w:rsidP="00987129"/>
    <w:p w:rsidR="006D264B" w:rsidRDefault="006D264B" w:rsidP="00987129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78</w:t>
      </w:r>
      <w:r>
        <w:rPr>
          <w:b/>
        </w:rPr>
        <w:t xml:space="preserve">: </w:t>
      </w:r>
    </w:p>
    <w:p w:rsidR="00987129" w:rsidRPr="00987129" w:rsidRDefault="00987129" w:rsidP="00987129">
      <w:r w:rsidRPr="0096153C">
        <w:rPr>
          <w:u w:val="single"/>
        </w:rPr>
        <w:t xml:space="preserve">Dotyczy pakietu </w:t>
      </w:r>
      <w:r>
        <w:rPr>
          <w:u w:val="single"/>
        </w:rPr>
        <w:t>116 poz. 40</w:t>
      </w:r>
      <w:r w:rsidRPr="0096153C">
        <w:rPr>
          <w:u w:val="single"/>
        </w:rPr>
        <w:t>:</w:t>
      </w:r>
      <w:r w:rsidRPr="0096153C">
        <w:t> </w:t>
      </w:r>
      <w:r w:rsidRPr="00987129">
        <w:t>Czy Zamawiający dopuści wycenę Trilacu produktu leczniczego OTC spełniającego te same cele, w skład którego wchodzą wyselekcjonowane szczepy żywych kultur bakterii probiotycznych z rodzaju Lactobacillus acidophilus (La-5), Lactobacillus delbrueckii subsp. bulgaricus (Lb-Y27), Bifidobacterium lactis (Bb-12) przeznaczonego do stosowania u dzieci (brak dolnej granicy wieku) i dorosłych, opakowanie zawiera 20 kapsułek po przeliczeniu na odpowiednią liczbę opakowań?</w:t>
      </w:r>
    </w:p>
    <w:p w:rsidR="003F6FB7" w:rsidRPr="00987129" w:rsidRDefault="003F6FB7" w:rsidP="00987129">
      <w:r w:rsidRPr="00987129">
        <w:rPr>
          <w:b/>
        </w:rPr>
        <w:t>Odpowiedź:</w:t>
      </w:r>
      <w:r w:rsidRPr="00987129">
        <w:t xml:space="preserve"> </w:t>
      </w:r>
    </w:p>
    <w:p w:rsidR="003F6FB7" w:rsidRDefault="00F33B75" w:rsidP="003F6FB7">
      <w:r>
        <w:t>Tak.</w:t>
      </w:r>
    </w:p>
    <w:p w:rsidR="00F33B75" w:rsidRDefault="00F33B75" w:rsidP="003F6FB7"/>
    <w:p w:rsid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79</w:t>
      </w:r>
      <w:r>
        <w:rPr>
          <w:b/>
        </w:rPr>
        <w:t xml:space="preserve">: </w:t>
      </w:r>
    </w:p>
    <w:p w:rsidR="004A0927" w:rsidRPr="004A0927" w:rsidRDefault="004A0927" w:rsidP="00A0373C">
      <w:pPr>
        <w:ind w:right="-1"/>
        <w:rPr>
          <w:lang w:eastAsia="en-US"/>
        </w:rPr>
      </w:pPr>
      <w:r w:rsidRPr="0096153C">
        <w:rPr>
          <w:u w:val="single"/>
        </w:rPr>
        <w:t xml:space="preserve">Dotyczy pakietu </w:t>
      </w:r>
      <w:r w:rsidR="00A0373C">
        <w:rPr>
          <w:u w:val="single"/>
        </w:rPr>
        <w:t>205 poz. 1</w:t>
      </w:r>
      <w:r w:rsidRPr="0096153C">
        <w:rPr>
          <w:u w:val="single"/>
        </w:rPr>
        <w:t>:</w:t>
      </w:r>
      <w:r w:rsidRPr="0096153C">
        <w:t> </w:t>
      </w:r>
      <w:r w:rsidRPr="004A0927">
        <w:rPr>
          <w:lang w:eastAsia="en-US"/>
        </w:rPr>
        <w:t>Zwracam s</w:t>
      </w:r>
      <w:r w:rsidR="00A0373C">
        <w:rPr>
          <w:lang w:eastAsia="en-US"/>
        </w:rPr>
        <w:t>i</w:t>
      </w:r>
      <w:r w:rsidRPr="004A0927">
        <w:rPr>
          <w:lang w:eastAsia="en-US"/>
        </w:rPr>
        <w:t>ę z prośbą o udzielenie odpowied</w:t>
      </w:r>
      <w:r w:rsidR="00A0373C">
        <w:rPr>
          <w:lang w:eastAsia="en-US"/>
        </w:rPr>
        <w:t xml:space="preserve">zi, czy Zamawiający wymaga, aby </w:t>
      </w:r>
      <w:r w:rsidRPr="004A0927">
        <w:rPr>
          <w:lang w:eastAsia="en-US"/>
        </w:rPr>
        <w:t>poniższy preparat posiadał opakowanie z dwoma sterylnymi portami oraz samouszczelniającą się membraną?</w:t>
      </w:r>
    </w:p>
    <w:p w:rsidR="004A0927" w:rsidRPr="004A0927" w:rsidRDefault="004A0927" w:rsidP="00A0373C">
      <w:pPr>
        <w:ind w:right="567"/>
        <w:rPr>
          <w:color w:val="000000"/>
          <w:lang w:val="en-US" w:eastAsia="en-US"/>
        </w:rPr>
      </w:pPr>
      <w:r w:rsidRPr="004A0927">
        <w:rPr>
          <w:lang w:val="en-US" w:eastAsia="en-US"/>
        </w:rPr>
        <w:t xml:space="preserve">- </w:t>
      </w:r>
      <w:r w:rsidR="00A0373C" w:rsidRPr="00A0373C">
        <w:rPr>
          <w:color w:val="000000"/>
          <w:lang w:val="en-US" w:eastAsia="en-US"/>
        </w:rPr>
        <w:t xml:space="preserve">Linezolid </w:t>
      </w:r>
      <w:r w:rsidRPr="004A0927">
        <w:rPr>
          <w:color w:val="000000"/>
          <w:lang w:val="en-US" w:eastAsia="en-US"/>
        </w:rPr>
        <w:t>2 m</w:t>
      </w:r>
      <w:r w:rsidR="00A0373C" w:rsidRPr="00A0373C">
        <w:rPr>
          <w:color w:val="000000"/>
          <w:lang w:val="en-US" w:eastAsia="en-US"/>
        </w:rPr>
        <w:t xml:space="preserve">g/ml a’ 300 ml x 10 </w:t>
      </w:r>
      <w:r w:rsidR="00A0373C">
        <w:rPr>
          <w:color w:val="000000"/>
          <w:lang w:val="en-US" w:eastAsia="en-US"/>
        </w:rPr>
        <w:t>worków.</w:t>
      </w:r>
    </w:p>
    <w:p w:rsidR="00A0373C" w:rsidRPr="00987129" w:rsidRDefault="00A0373C" w:rsidP="00A0373C">
      <w:r w:rsidRPr="00987129">
        <w:rPr>
          <w:b/>
        </w:rPr>
        <w:t>Odpowiedź:</w:t>
      </w:r>
      <w:r w:rsidRPr="00987129">
        <w:t xml:space="preserve"> </w:t>
      </w:r>
    </w:p>
    <w:p w:rsidR="00A0373C" w:rsidRDefault="00A0373C" w:rsidP="00A0373C">
      <w:r>
        <w:t>Zamawiający dopuszcza, ale nie wymaga.</w:t>
      </w:r>
    </w:p>
    <w:p w:rsidR="00A0373C" w:rsidRPr="00A0373C" w:rsidRDefault="00A0373C" w:rsidP="004A0927">
      <w:pPr>
        <w:ind w:right="567"/>
        <w:rPr>
          <w:color w:val="000000"/>
          <w:lang w:eastAsia="en-US"/>
        </w:rPr>
      </w:pPr>
    </w:p>
    <w:p w:rsid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80</w:t>
      </w:r>
      <w:r>
        <w:rPr>
          <w:b/>
        </w:rPr>
        <w:t xml:space="preserve">: </w:t>
      </w:r>
    </w:p>
    <w:p w:rsidR="004A0927" w:rsidRPr="00071A88" w:rsidRDefault="00B74A0D" w:rsidP="00A0373C">
      <w:pPr>
        <w:ind w:right="-1"/>
        <w:rPr>
          <w:lang w:eastAsia="en-US"/>
        </w:rPr>
      </w:pPr>
      <w:r>
        <w:rPr>
          <w:u w:val="single"/>
        </w:rPr>
        <w:t xml:space="preserve">Dotyczy pakietu </w:t>
      </w:r>
      <w:r w:rsidR="00A0373C">
        <w:rPr>
          <w:u w:val="single"/>
        </w:rPr>
        <w:t>206 poz. 1 i 2</w:t>
      </w:r>
      <w:r w:rsidR="00A0373C" w:rsidRPr="0096153C">
        <w:rPr>
          <w:u w:val="single"/>
        </w:rPr>
        <w:t>:</w:t>
      </w:r>
      <w:r w:rsidR="00A0373C" w:rsidRPr="0096153C">
        <w:t> </w:t>
      </w:r>
      <w:r w:rsidR="004A0927" w:rsidRPr="004A0927">
        <w:rPr>
          <w:lang w:eastAsia="en-US"/>
        </w:rPr>
        <w:t xml:space="preserve">Czy Zamawiający wymaga poniższego produktu </w:t>
      </w:r>
      <w:r>
        <w:rPr>
          <w:lang w:eastAsia="en-US"/>
        </w:rPr>
        <w:t xml:space="preserve">leczniczego, którego fizyczna i </w:t>
      </w:r>
      <w:r w:rsidR="004A0927" w:rsidRPr="004A0927">
        <w:rPr>
          <w:lang w:eastAsia="en-US"/>
        </w:rPr>
        <w:t>chemiczna stabilność po pierwszym otwarciu fiolki wynosi, co najmniej 6 godzin (potwierdzoną wpisem do karty charakterystyki produktu)? Gdyby doszło do niepożądanego zdarzenia, tylko charakterystyka produktu leczniczego daje bezpieczeństwo i gwarancje Zamawiającemu, że preparat został wykorzystany prawidłowo, nie narażaj</w:t>
      </w:r>
      <w:r w:rsidR="00071A88">
        <w:rPr>
          <w:lang w:eastAsia="en-US"/>
        </w:rPr>
        <w:t>ąc na ewentualne konsekwencje. (</w:t>
      </w:r>
      <w:r w:rsidR="004A0927" w:rsidRPr="004A0927">
        <w:rPr>
          <w:rFonts w:eastAsia="Calibri"/>
          <w:lang w:eastAsia="en-US"/>
        </w:rPr>
        <w:t>Doxorubicinum</w:t>
      </w:r>
      <w:r w:rsidR="00071A88">
        <w:rPr>
          <w:rFonts w:eastAsia="Calibri"/>
          <w:lang w:eastAsia="en-US"/>
        </w:rPr>
        <w:t>)</w:t>
      </w:r>
      <w:r w:rsidR="004A0927" w:rsidRPr="004A0927">
        <w:rPr>
          <w:rFonts w:eastAsia="Calibri"/>
          <w:lang w:eastAsia="en-US"/>
        </w:rPr>
        <w:t xml:space="preserve"> </w:t>
      </w:r>
    </w:p>
    <w:p w:rsidR="00A0373C" w:rsidRPr="00987129" w:rsidRDefault="00A0373C" w:rsidP="00A0373C">
      <w:r w:rsidRPr="00987129">
        <w:rPr>
          <w:b/>
        </w:rPr>
        <w:t>Odpowiedź:</w:t>
      </w:r>
      <w:r w:rsidRPr="00987129">
        <w:t xml:space="preserve"> </w:t>
      </w:r>
    </w:p>
    <w:p w:rsidR="00A0373C" w:rsidRDefault="00A0373C" w:rsidP="00A0373C">
      <w:r>
        <w:t>Tak.</w:t>
      </w:r>
    </w:p>
    <w:p w:rsidR="004A0927" w:rsidRDefault="004A0927" w:rsidP="00A0373C">
      <w:pPr>
        <w:ind w:right="-1"/>
        <w:rPr>
          <w:lang w:eastAsia="en-US"/>
        </w:rPr>
      </w:pPr>
    </w:p>
    <w:p w:rsid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2A036C">
        <w:rPr>
          <w:b/>
        </w:rPr>
        <w:t>81</w:t>
      </w:r>
      <w:r>
        <w:rPr>
          <w:b/>
        </w:rPr>
        <w:t xml:space="preserve">: </w:t>
      </w:r>
    </w:p>
    <w:p w:rsidR="004A0927" w:rsidRPr="004A0927" w:rsidRDefault="00A0373C" w:rsidP="00A0373C">
      <w:pPr>
        <w:ind w:right="-1"/>
        <w:rPr>
          <w:lang w:eastAsia="en-US"/>
        </w:rPr>
      </w:pPr>
      <w:r w:rsidRPr="0096153C">
        <w:rPr>
          <w:u w:val="single"/>
        </w:rPr>
        <w:t xml:space="preserve">Dotyczy pakietu </w:t>
      </w:r>
      <w:r>
        <w:rPr>
          <w:u w:val="single"/>
        </w:rPr>
        <w:t>206 poz. 1 i 2</w:t>
      </w:r>
      <w:r w:rsidRPr="0096153C">
        <w:rPr>
          <w:u w:val="single"/>
        </w:rPr>
        <w:t>:</w:t>
      </w:r>
      <w:r w:rsidRPr="0096153C">
        <w:t> </w:t>
      </w:r>
      <w:r w:rsidR="004A0927" w:rsidRPr="004A0927">
        <w:rPr>
          <w:lang w:eastAsia="en-US"/>
        </w:rPr>
        <w:t xml:space="preserve">Czy Zamawiający wymaga poniższego produktu leczniczego, którego fizyczna i chemiczna stabilność stworzeniu roztworu wynosi, co najmniej 48 godzin (potwierdzone wpisem do karty charakterystyki produktu)? Gdyby doszło do niepożądanego zdarzenia, tylko charakterystyka produktu leczniczego daje bezpieczeństwo i gwarancje Zamawiającemu, że roztwór został przygotowany prawidłowo, nie narażając na ewentualne konsekwencje. </w:t>
      </w:r>
    </w:p>
    <w:p w:rsidR="004A0927" w:rsidRPr="004A0927" w:rsidRDefault="00071A88" w:rsidP="00A0373C">
      <w:pPr>
        <w:ind w:right="-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="004A0927" w:rsidRPr="004A0927">
        <w:rPr>
          <w:rFonts w:eastAsia="Calibri"/>
          <w:lang w:eastAsia="en-US"/>
        </w:rPr>
        <w:t>Doxorubicinum</w:t>
      </w:r>
      <w:r>
        <w:rPr>
          <w:rFonts w:eastAsia="Calibri"/>
          <w:lang w:eastAsia="en-US"/>
        </w:rPr>
        <w:t>)</w:t>
      </w:r>
      <w:r w:rsidR="004A0927" w:rsidRPr="004A0927">
        <w:rPr>
          <w:rFonts w:eastAsia="Calibri"/>
          <w:lang w:eastAsia="en-US"/>
        </w:rPr>
        <w:t xml:space="preserve"> </w:t>
      </w:r>
    </w:p>
    <w:p w:rsidR="00A0373C" w:rsidRPr="00987129" w:rsidRDefault="00A0373C" w:rsidP="00A0373C">
      <w:r w:rsidRPr="00987129">
        <w:rPr>
          <w:b/>
        </w:rPr>
        <w:t>Odpowiedź:</w:t>
      </w:r>
      <w:r w:rsidRPr="00987129">
        <w:t xml:space="preserve"> </w:t>
      </w:r>
    </w:p>
    <w:p w:rsidR="00A23955" w:rsidRDefault="00B74A0D" w:rsidP="00A0373C">
      <w:pPr>
        <w:ind w:right="-1"/>
      </w:pPr>
      <w:r>
        <w:t>Tak.</w:t>
      </w:r>
    </w:p>
    <w:p w:rsidR="001F33F4" w:rsidRDefault="001F33F4" w:rsidP="00A0373C">
      <w:pPr>
        <w:ind w:right="-1"/>
      </w:pPr>
    </w:p>
    <w:p w:rsid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82</w:t>
      </w:r>
      <w:r>
        <w:rPr>
          <w:b/>
        </w:rPr>
        <w:t xml:space="preserve">: </w:t>
      </w:r>
    </w:p>
    <w:p w:rsidR="004A0927" w:rsidRPr="004A0927" w:rsidRDefault="00A0373C" w:rsidP="00A0373C">
      <w:pPr>
        <w:ind w:right="-1"/>
        <w:rPr>
          <w:lang w:eastAsia="en-US"/>
        </w:rPr>
      </w:pPr>
      <w:r w:rsidRPr="0096153C">
        <w:rPr>
          <w:u w:val="single"/>
        </w:rPr>
        <w:t xml:space="preserve">Dotyczy pakietu </w:t>
      </w:r>
      <w:r>
        <w:rPr>
          <w:u w:val="single"/>
        </w:rPr>
        <w:t>238 poz. 1</w:t>
      </w:r>
      <w:r w:rsidRPr="0096153C">
        <w:rPr>
          <w:u w:val="single"/>
        </w:rPr>
        <w:t>:</w:t>
      </w:r>
      <w:r w:rsidRPr="0096153C">
        <w:t> </w:t>
      </w:r>
      <w:r w:rsidR="004A0927" w:rsidRPr="004A0927">
        <w:rPr>
          <w:lang w:eastAsia="en-US"/>
        </w:rPr>
        <w:t xml:space="preserve">Czy Zamawiający wymaga, by poniższy preparat posiadał opakowanie w formie blistra jednodawkowego, którego stabilność równa się okresowi ważności leku, czyli do 2 lat? Stabilność preparatu w blistrze pozwala na maksymalne wykorzystanie terminu ważności leku, m.in. u pacjentów cierpiących na zaburzenie czynności nerek, którzy przyjmują jedną tabletkę preparatu na 1 do 4 dni, u pacjentów poddawanych hemiodalizie, którzy mogą przyjmować jedną tabletkę preparatu co 7 dni. Blistry zapewnią  Zamawiającemu ekonomiczną pracę na oddziale i poza nim, ponadto chronią tabletki przed ocieraniem się o siebie, co w konwekwencji mogłoby prowadzić do ich wykruszania i ryzyka podania </w:t>
      </w:r>
      <w:r w:rsidR="00071A88">
        <w:rPr>
          <w:lang w:eastAsia="en-US"/>
        </w:rPr>
        <w:t>nieodpowiedniej dawki preparatu (</w:t>
      </w:r>
      <w:r w:rsidR="004A0927" w:rsidRPr="004A0927">
        <w:rPr>
          <w:lang w:eastAsia="en-US"/>
        </w:rPr>
        <w:t>Tenofovir 245 mg x 30 tabl.</w:t>
      </w:r>
      <w:r w:rsidR="00071A88">
        <w:rPr>
          <w:lang w:eastAsia="en-US"/>
        </w:rPr>
        <w:t>)</w:t>
      </w:r>
      <w:r w:rsidR="004A0927" w:rsidRPr="004A0927">
        <w:rPr>
          <w:lang w:eastAsia="en-US"/>
        </w:rPr>
        <w:t xml:space="preserve">  </w:t>
      </w:r>
    </w:p>
    <w:p w:rsidR="00A0373C" w:rsidRPr="00987129" w:rsidRDefault="00A0373C" w:rsidP="00A0373C">
      <w:r w:rsidRPr="00987129">
        <w:rPr>
          <w:b/>
        </w:rPr>
        <w:lastRenderedPageBreak/>
        <w:t>Odpowiedź:</w:t>
      </w:r>
      <w:r w:rsidRPr="00987129">
        <w:t xml:space="preserve"> </w:t>
      </w:r>
    </w:p>
    <w:p w:rsidR="00B74A0D" w:rsidRDefault="00B74A0D" w:rsidP="00B74A0D">
      <w:r>
        <w:t>Zamawiający dopuszcza, ale nie wymaga.</w:t>
      </w:r>
    </w:p>
    <w:p w:rsidR="004A0927" w:rsidRPr="004A0927" w:rsidRDefault="004A0927" w:rsidP="00A0373C">
      <w:pPr>
        <w:ind w:right="-1"/>
        <w:rPr>
          <w:lang w:eastAsia="en-US"/>
        </w:rPr>
      </w:pPr>
    </w:p>
    <w:p w:rsid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83</w:t>
      </w:r>
      <w:r>
        <w:rPr>
          <w:b/>
        </w:rPr>
        <w:t xml:space="preserve">: </w:t>
      </w:r>
    </w:p>
    <w:p w:rsidR="004A0927" w:rsidRPr="00071A88" w:rsidRDefault="00A0373C" w:rsidP="00B74A0D">
      <w:pPr>
        <w:ind w:right="-1"/>
        <w:rPr>
          <w:lang w:eastAsia="en-US"/>
        </w:rPr>
      </w:pPr>
      <w:r w:rsidRPr="0096153C">
        <w:rPr>
          <w:u w:val="single"/>
        </w:rPr>
        <w:t xml:space="preserve">Dotyczy pakietu </w:t>
      </w:r>
      <w:r w:rsidR="00B74A0D">
        <w:rPr>
          <w:u w:val="single"/>
        </w:rPr>
        <w:t>274</w:t>
      </w:r>
      <w:r>
        <w:rPr>
          <w:u w:val="single"/>
        </w:rPr>
        <w:t xml:space="preserve"> poz. </w:t>
      </w:r>
      <w:r w:rsidR="00B74A0D">
        <w:rPr>
          <w:u w:val="single"/>
        </w:rPr>
        <w:t>1 i 2</w:t>
      </w:r>
      <w:r w:rsidRPr="0096153C">
        <w:rPr>
          <w:u w:val="single"/>
        </w:rPr>
        <w:t>:</w:t>
      </w:r>
      <w:r w:rsidRPr="0096153C">
        <w:t> </w:t>
      </w:r>
      <w:r w:rsidR="004A0927" w:rsidRPr="004A0927">
        <w:rPr>
          <w:lang w:eastAsia="en-US"/>
        </w:rPr>
        <w:t>Czy Zamawiający wymaga poniższego produktu leczniczego, którego fizyczna i chemiczna stabilność stworzeniu roztworu po rekonstytucji zachowuje trwałość chemiczną i fizyczną przez minimum 36 godzin w temperaturze od 2°C do 8°C? Gdyby doszło do niepożądanego zdarzenia, tylko charakterystyka produktu leczniczego daje bezpieczeństwo i gwarancje Zamawiającemu, że roztwór został przygotowany prawidłowo, nie narażając na ewentualne konse</w:t>
      </w:r>
      <w:r w:rsidR="00071A88">
        <w:rPr>
          <w:lang w:eastAsia="en-US"/>
        </w:rPr>
        <w:t xml:space="preserve">kwencje. </w:t>
      </w:r>
      <w:r w:rsidR="00071A88">
        <w:rPr>
          <w:rFonts w:eastAsia="Calibri"/>
          <w:lang w:eastAsia="en-US"/>
        </w:rPr>
        <w:t>(</w:t>
      </w:r>
      <w:r w:rsidR="004A0927" w:rsidRPr="004A0927">
        <w:rPr>
          <w:rFonts w:eastAsia="Calibri"/>
          <w:lang w:eastAsia="en-US"/>
        </w:rPr>
        <w:t>Pemetrexed</w:t>
      </w:r>
      <w:r w:rsidR="00071A88">
        <w:rPr>
          <w:rFonts w:eastAsia="Calibri"/>
          <w:lang w:eastAsia="en-US"/>
        </w:rPr>
        <w:t>)</w:t>
      </w:r>
    </w:p>
    <w:p w:rsidR="00A0373C" w:rsidRPr="00987129" w:rsidRDefault="00A0373C" w:rsidP="00A0373C">
      <w:r w:rsidRPr="00987129">
        <w:rPr>
          <w:b/>
        </w:rPr>
        <w:t>Odpowiedź:</w:t>
      </w:r>
      <w:r w:rsidRPr="00987129">
        <w:t xml:space="preserve"> </w:t>
      </w:r>
    </w:p>
    <w:p w:rsidR="00A0373C" w:rsidRDefault="00B74A0D" w:rsidP="00A0373C">
      <w:r>
        <w:t>Tak.</w:t>
      </w:r>
    </w:p>
    <w:p w:rsidR="00A0373C" w:rsidRDefault="00A0373C" w:rsidP="00A0373C">
      <w:pPr>
        <w:ind w:right="-1"/>
        <w:rPr>
          <w:b/>
        </w:rPr>
      </w:pPr>
    </w:p>
    <w:p w:rsidR="006D264B" w:rsidRP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84</w:t>
      </w:r>
      <w:r>
        <w:rPr>
          <w:b/>
        </w:rPr>
        <w:t xml:space="preserve">: </w:t>
      </w:r>
    </w:p>
    <w:p w:rsidR="004A0927" w:rsidRPr="00071A88" w:rsidRDefault="00A0373C" w:rsidP="00B74A0D">
      <w:pPr>
        <w:ind w:right="-1"/>
        <w:rPr>
          <w:lang w:eastAsia="en-US"/>
        </w:rPr>
      </w:pPr>
      <w:r w:rsidRPr="0096153C">
        <w:rPr>
          <w:u w:val="single"/>
        </w:rPr>
        <w:t xml:space="preserve">Dotyczy pakietu </w:t>
      </w:r>
      <w:r w:rsidR="00B74A0D">
        <w:rPr>
          <w:u w:val="single"/>
        </w:rPr>
        <w:t xml:space="preserve"> 274 poz. 1 i 2</w:t>
      </w:r>
      <w:r w:rsidRPr="0096153C">
        <w:rPr>
          <w:u w:val="single"/>
        </w:rPr>
        <w:t>:</w:t>
      </w:r>
      <w:r w:rsidRPr="0096153C">
        <w:t> </w:t>
      </w:r>
      <w:r w:rsidR="00B74A0D">
        <w:rPr>
          <w:lang w:eastAsia="en-US"/>
        </w:rPr>
        <w:t xml:space="preserve">Czy </w:t>
      </w:r>
      <w:r w:rsidR="004A0927" w:rsidRPr="004A0927">
        <w:rPr>
          <w:lang w:eastAsia="en-US"/>
        </w:rPr>
        <w:t xml:space="preserve">Zamawiający wymaga poniższego produktu leczniczego, którego fizyczna i chemiczna stabilność stworzeniu roztworu </w:t>
      </w:r>
      <w:r w:rsidR="00B74A0D">
        <w:rPr>
          <w:lang w:eastAsia="en-US"/>
        </w:rPr>
        <w:t>wynosi min.</w:t>
      </w:r>
      <w:r w:rsidR="004A0927" w:rsidRPr="004A0927">
        <w:rPr>
          <w:lang w:eastAsia="en-US"/>
        </w:rPr>
        <w:t xml:space="preserve"> 36 godzin w temperaturze poniżej 25°C (potwierdzone wpisem do </w:t>
      </w:r>
      <w:r w:rsidR="00071A88">
        <w:rPr>
          <w:lang w:eastAsia="en-US"/>
        </w:rPr>
        <w:t xml:space="preserve">karty </w:t>
      </w:r>
      <w:r w:rsidR="00B74A0D">
        <w:rPr>
          <w:lang w:eastAsia="en-US"/>
        </w:rPr>
        <w:t>charakterystyki produktu)</w:t>
      </w:r>
      <w:r w:rsidR="004A0927" w:rsidRPr="004A0927">
        <w:rPr>
          <w:lang w:eastAsia="en-US"/>
        </w:rPr>
        <w:t>? Gdyby doszło do niepożądanego zdarzenia, tylko charakterystyka produktu leczniczego daje bezpieczeństw</w:t>
      </w:r>
      <w:r w:rsidR="00B74A0D">
        <w:rPr>
          <w:lang w:eastAsia="en-US"/>
        </w:rPr>
        <w:t xml:space="preserve">o i gwarancje Zamawiającemu, że </w:t>
      </w:r>
      <w:r w:rsidR="004A0927" w:rsidRPr="004A0927">
        <w:rPr>
          <w:lang w:eastAsia="en-US"/>
        </w:rPr>
        <w:t>roztwór został przygotowany prawidłowo, nie narażając na ewentualne</w:t>
      </w:r>
      <w:r w:rsidR="00071A88">
        <w:rPr>
          <w:lang w:eastAsia="en-US"/>
        </w:rPr>
        <w:t xml:space="preserve"> konsekwencje (</w:t>
      </w:r>
      <w:r w:rsidR="004A0927" w:rsidRPr="004A0927">
        <w:rPr>
          <w:rFonts w:eastAsia="Calibri"/>
          <w:lang w:eastAsia="en-US"/>
        </w:rPr>
        <w:t>Pemetrexed</w:t>
      </w:r>
      <w:r w:rsidR="00071A88">
        <w:rPr>
          <w:rFonts w:eastAsia="Calibri"/>
          <w:lang w:eastAsia="en-US"/>
        </w:rPr>
        <w:t>)</w:t>
      </w:r>
    </w:p>
    <w:p w:rsidR="00A0373C" w:rsidRPr="00987129" w:rsidRDefault="00A0373C" w:rsidP="00A0373C">
      <w:r w:rsidRPr="00987129">
        <w:rPr>
          <w:b/>
        </w:rPr>
        <w:t>Odpowiedź:</w:t>
      </w:r>
      <w:r w:rsidRPr="00987129">
        <w:t xml:space="preserve"> </w:t>
      </w:r>
    </w:p>
    <w:p w:rsidR="00A0373C" w:rsidRDefault="001A71A8" w:rsidP="00A0373C">
      <w:r>
        <w:t>Tak.</w:t>
      </w:r>
    </w:p>
    <w:p w:rsidR="00A0373C" w:rsidRDefault="00A0373C" w:rsidP="00A0373C">
      <w:pPr>
        <w:ind w:right="-1"/>
        <w:rPr>
          <w:b/>
        </w:rPr>
      </w:pPr>
    </w:p>
    <w:p w:rsid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85</w:t>
      </w:r>
      <w:r>
        <w:rPr>
          <w:b/>
        </w:rPr>
        <w:t xml:space="preserve">: </w:t>
      </w:r>
    </w:p>
    <w:p w:rsidR="004A0927" w:rsidRPr="00071A88" w:rsidRDefault="00A0373C" w:rsidP="00B74A0D">
      <w:pPr>
        <w:ind w:right="-1"/>
        <w:rPr>
          <w:lang w:eastAsia="en-US"/>
        </w:rPr>
      </w:pPr>
      <w:r w:rsidRPr="0096153C">
        <w:rPr>
          <w:u w:val="single"/>
        </w:rPr>
        <w:t xml:space="preserve">Dotyczy pakietu </w:t>
      </w:r>
      <w:r w:rsidR="00B74A0D">
        <w:rPr>
          <w:u w:val="single"/>
        </w:rPr>
        <w:t>276</w:t>
      </w:r>
      <w:r>
        <w:rPr>
          <w:u w:val="single"/>
        </w:rPr>
        <w:t xml:space="preserve"> poz. </w:t>
      </w:r>
      <w:r w:rsidR="00B74A0D">
        <w:rPr>
          <w:u w:val="single"/>
        </w:rPr>
        <w:t>1 i 2</w:t>
      </w:r>
      <w:r w:rsidRPr="0096153C">
        <w:rPr>
          <w:u w:val="single"/>
        </w:rPr>
        <w:t>:</w:t>
      </w:r>
      <w:r w:rsidRPr="0096153C">
        <w:t> </w:t>
      </w:r>
      <w:r w:rsidR="004A0927" w:rsidRPr="004A0927">
        <w:rPr>
          <w:lang w:eastAsia="en-US"/>
        </w:rPr>
        <w:t>Czy Zamawiający wymaga poniższego produktu leczniczego, którego fizyczna i chemiczna stabilność po pierwszym otwarciu fiolki wynosi, co najmniej 4 godziny (potwierdzone wpisem do karty charakterystyki produktu)? Gdyby doszło do niepożądanego zdarzenia, tylko charakterystyka produktu leczniczego daje bezpieczeństwo i gwarancje Zamawiającemu, że preparat został wykorzystany prawidłowo, nie narażając na ewentualne kons</w:t>
      </w:r>
      <w:r w:rsidR="00071A88">
        <w:rPr>
          <w:lang w:eastAsia="en-US"/>
        </w:rPr>
        <w:t>ekwencje (</w:t>
      </w:r>
      <w:r w:rsidR="004A0927" w:rsidRPr="004A0927">
        <w:rPr>
          <w:rFonts w:eastAsia="Calibri"/>
          <w:lang w:eastAsia="en-US"/>
        </w:rPr>
        <w:t>Etoposide</w:t>
      </w:r>
      <w:r w:rsidR="00071A88">
        <w:rPr>
          <w:rFonts w:eastAsia="Calibri"/>
          <w:lang w:eastAsia="en-US"/>
        </w:rPr>
        <w:t>)</w:t>
      </w:r>
    </w:p>
    <w:p w:rsidR="00A0373C" w:rsidRPr="00987129" w:rsidRDefault="00A0373C" w:rsidP="00A0373C">
      <w:r w:rsidRPr="00987129">
        <w:rPr>
          <w:b/>
        </w:rPr>
        <w:t>Odpowiedź:</w:t>
      </w:r>
      <w:r w:rsidRPr="00987129">
        <w:t xml:space="preserve"> </w:t>
      </w:r>
    </w:p>
    <w:p w:rsidR="00A0373C" w:rsidRDefault="001A71A8" w:rsidP="00A0373C">
      <w:r>
        <w:t>Tak.</w:t>
      </w:r>
    </w:p>
    <w:p w:rsidR="00A0373C" w:rsidRDefault="00A0373C" w:rsidP="00A0373C">
      <w:pPr>
        <w:ind w:right="-1"/>
        <w:contextualSpacing/>
        <w:rPr>
          <w:rFonts w:eastAsia="Calibri"/>
          <w:lang w:eastAsia="en-US"/>
        </w:rPr>
      </w:pPr>
    </w:p>
    <w:p w:rsidR="006D264B" w:rsidRP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86</w:t>
      </w:r>
      <w:r>
        <w:rPr>
          <w:b/>
        </w:rPr>
        <w:t xml:space="preserve">: </w:t>
      </w:r>
    </w:p>
    <w:p w:rsidR="004A0927" w:rsidRPr="004A0927" w:rsidRDefault="00A0373C" w:rsidP="00A0373C">
      <w:pPr>
        <w:ind w:right="-1"/>
        <w:contextualSpacing/>
        <w:rPr>
          <w:rFonts w:eastAsia="Calibri"/>
          <w:lang w:eastAsia="en-US"/>
        </w:rPr>
      </w:pPr>
      <w:r w:rsidRPr="00A0373C">
        <w:rPr>
          <w:rFonts w:eastAsia="Calibri"/>
          <w:u w:val="single"/>
          <w:lang w:eastAsia="en-US"/>
        </w:rPr>
        <w:t xml:space="preserve">Dotyczy pakietu </w:t>
      </w:r>
      <w:r w:rsidR="00B74A0D">
        <w:rPr>
          <w:rFonts w:eastAsia="Calibri"/>
          <w:u w:val="single"/>
          <w:lang w:eastAsia="en-US"/>
        </w:rPr>
        <w:t>308</w:t>
      </w:r>
      <w:r w:rsidRPr="00A0373C">
        <w:rPr>
          <w:rFonts w:eastAsia="Calibri"/>
          <w:u w:val="single"/>
          <w:lang w:eastAsia="en-US"/>
        </w:rPr>
        <w:t>:</w:t>
      </w:r>
      <w:r w:rsidRPr="00A0373C">
        <w:rPr>
          <w:rFonts w:eastAsia="Calibri"/>
          <w:lang w:eastAsia="en-US"/>
        </w:rPr>
        <w:t> </w:t>
      </w:r>
      <w:r w:rsidR="004A0927" w:rsidRPr="004A0927">
        <w:rPr>
          <w:lang w:eastAsia="en-US"/>
        </w:rPr>
        <w:t xml:space="preserve">Czy Zamawiający wymaga poniższego </w:t>
      </w:r>
      <w:r w:rsidR="00B74A0D">
        <w:rPr>
          <w:lang w:eastAsia="en-US"/>
        </w:rPr>
        <w:t xml:space="preserve">produktu leczniczego, </w:t>
      </w:r>
      <w:r w:rsidR="004A0927" w:rsidRPr="004A0927">
        <w:rPr>
          <w:lang w:eastAsia="en-US"/>
        </w:rPr>
        <w:t xml:space="preserve">którego fizyczna i chemiczna stabilność po pierwszym otwarciu fiolki wynosi, co najmniej 4 godziny (potwierdzoną wpisem do karty charakterystyki produktu) ? Gdyby doszło do niepożądanego zdarzenia, tylko charakterystyka produktu leczniczego daje bezpieczeństwo i gwarancje Zamawiającemu, że preparat został wykorzystany prawidłowo, nie narażając na ewentualne konsekwencje. </w:t>
      </w:r>
    </w:p>
    <w:p w:rsidR="004A0927" w:rsidRPr="004A0927" w:rsidRDefault="00071A88" w:rsidP="00A0373C">
      <w:pPr>
        <w:ind w:right="-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="004A0927" w:rsidRPr="004A0927">
        <w:rPr>
          <w:rFonts w:eastAsia="Calibri"/>
          <w:lang w:eastAsia="en-US"/>
        </w:rPr>
        <w:t>Cisplatin</w:t>
      </w:r>
      <w:r>
        <w:rPr>
          <w:rFonts w:eastAsia="Calibri"/>
          <w:lang w:eastAsia="en-US"/>
        </w:rPr>
        <w:t>)</w:t>
      </w:r>
      <w:r w:rsidR="004A0927" w:rsidRPr="004A0927">
        <w:rPr>
          <w:rFonts w:eastAsia="Calibri"/>
          <w:lang w:eastAsia="en-US"/>
        </w:rPr>
        <w:t xml:space="preserve"> </w:t>
      </w:r>
    </w:p>
    <w:p w:rsidR="00A0373C" w:rsidRPr="00987129" w:rsidRDefault="00A0373C" w:rsidP="00A0373C">
      <w:r w:rsidRPr="00987129">
        <w:rPr>
          <w:b/>
        </w:rPr>
        <w:t>Odpowiedź:</w:t>
      </w:r>
      <w:r w:rsidRPr="00987129">
        <w:t xml:space="preserve"> </w:t>
      </w:r>
    </w:p>
    <w:p w:rsidR="00A0373C" w:rsidRDefault="001A71A8" w:rsidP="00A0373C">
      <w:r>
        <w:t>Tak.</w:t>
      </w:r>
    </w:p>
    <w:p w:rsidR="00A0373C" w:rsidRPr="004A0927" w:rsidRDefault="00A0373C" w:rsidP="00A0373C">
      <w:pPr>
        <w:ind w:right="-1"/>
        <w:rPr>
          <w:lang w:eastAsia="en-US"/>
        </w:rPr>
      </w:pPr>
    </w:p>
    <w:p w:rsid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87</w:t>
      </w:r>
      <w:r>
        <w:rPr>
          <w:b/>
        </w:rPr>
        <w:t xml:space="preserve">: </w:t>
      </w:r>
    </w:p>
    <w:p w:rsidR="004A0927" w:rsidRPr="004A0927" w:rsidRDefault="00A0373C" w:rsidP="00B74A0D">
      <w:pPr>
        <w:ind w:right="-1"/>
        <w:rPr>
          <w:lang w:eastAsia="en-US"/>
        </w:rPr>
      </w:pPr>
      <w:r w:rsidRPr="0096153C">
        <w:rPr>
          <w:u w:val="single"/>
        </w:rPr>
        <w:t xml:space="preserve">Dotyczy pakietu </w:t>
      </w:r>
      <w:r w:rsidR="00767772">
        <w:rPr>
          <w:u w:val="single"/>
        </w:rPr>
        <w:t xml:space="preserve"> 2</w:t>
      </w:r>
      <w:r w:rsidR="00B74A0D">
        <w:rPr>
          <w:u w:val="single"/>
        </w:rPr>
        <w:t>5 poz. 2</w:t>
      </w:r>
      <w:r w:rsidRPr="0096153C">
        <w:rPr>
          <w:u w:val="single"/>
        </w:rPr>
        <w:t>:</w:t>
      </w:r>
      <w:r w:rsidRPr="0096153C">
        <w:t> </w:t>
      </w:r>
      <w:r w:rsidR="004A0927" w:rsidRPr="004A0927">
        <w:rPr>
          <w:lang w:eastAsia="en-US"/>
        </w:rPr>
        <w:t xml:space="preserve">Czy Zamawiający wymaga poniższego produktu leczniczego, którego fizyczna i chemiczna stabilność stworzeniu roztworu wynosi, co najmniej 4 godziny (potwierdzoną wpisem do karty charakterystyki produktu)? Gdyby doszło do niepożądanego zdarzenia, tylko charakterystyka produktu leczniczego daje bezpieczeństwo i gwarancje Zamawiającemu, że roztwór został przygotowany prawidłowo, nie narażając na ewentualne konsekwencje. </w:t>
      </w:r>
    </w:p>
    <w:p w:rsidR="004A0927" w:rsidRPr="004A0927" w:rsidRDefault="00071A88" w:rsidP="00B74A0D">
      <w:pPr>
        <w:ind w:right="-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(</w:t>
      </w:r>
      <w:r w:rsidR="004A0927" w:rsidRPr="004A0927">
        <w:rPr>
          <w:rFonts w:eastAsia="Calibri"/>
          <w:lang w:eastAsia="en-US"/>
        </w:rPr>
        <w:t>Carboplatin</w:t>
      </w:r>
      <w:r>
        <w:rPr>
          <w:rFonts w:eastAsia="Calibri"/>
          <w:lang w:eastAsia="en-US"/>
        </w:rPr>
        <w:t>)</w:t>
      </w:r>
      <w:r w:rsidR="004A0927" w:rsidRPr="004A0927">
        <w:rPr>
          <w:rFonts w:eastAsia="Calibri"/>
          <w:lang w:eastAsia="en-US"/>
        </w:rPr>
        <w:t xml:space="preserve"> </w:t>
      </w:r>
    </w:p>
    <w:p w:rsidR="00B74A0D" w:rsidRPr="00987129" w:rsidRDefault="00B74A0D" w:rsidP="00B74A0D">
      <w:r w:rsidRPr="00987129">
        <w:rPr>
          <w:b/>
        </w:rPr>
        <w:t>Odpowiedź:</w:t>
      </w:r>
      <w:r w:rsidRPr="00987129">
        <w:t xml:space="preserve"> </w:t>
      </w:r>
    </w:p>
    <w:p w:rsidR="004A0927" w:rsidRDefault="00767772" w:rsidP="00A0373C">
      <w:pPr>
        <w:ind w:right="-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Tak.</w:t>
      </w:r>
    </w:p>
    <w:p w:rsidR="00A23955" w:rsidRPr="00212D66" w:rsidRDefault="00A23955" w:rsidP="00A0373C">
      <w:pPr>
        <w:ind w:right="-1"/>
        <w:contextualSpacing/>
        <w:rPr>
          <w:rFonts w:eastAsia="Calibri"/>
          <w:sz w:val="16"/>
          <w:szCs w:val="16"/>
          <w:lang w:eastAsia="en-US"/>
        </w:rPr>
      </w:pPr>
    </w:p>
    <w:p w:rsid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88</w:t>
      </w:r>
      <w:r>
        <w:rPr>
          <w:b/>
        </w:rPr>
        <w:t xml:space="preserve">: </w:t>
      </w:r>
    </w:p>
    <w:p w:rsidR="004A0927" w:rsidRPr="00071A88" w:rsidRDefault="00A0373C" w:rsidP="00B74A0D">
      <w:pPr>
        <w:ind w:right="-1"/>
        <w:rPr>
          <w:lang w:eastAsia="en-US"/>
        </w:rPr>
      </w:pPr>
      <w:r w:rsidRPr="0096153C">
        <w:rPr>
          <w:u w:val="single"/>
        </w:rPr>
        <w:t xml:space="preserve">Dotyczy pakietu </w:t>
      </w:r>
      <w:r>
        <w:rPr>
          <w:u w:val="single"/>
        </w:rPr>
        <w:t xml:space="preserve"> poz. </w:t>
      </w:r>
      <w:r w:rsidR="00767772">
        <w:rPr>
          <w:u w:val="single"/>
        </w:rPr>
        <w:t>2</w:t>
      </w:r>
      <w:r w:rsidR="00B74A0D">
        <w:rPr>
          <w:u w:val="single"/>
        </w:rPr>
        <w:t>5 poz. 2</w:t>
      </w:r>
      <w:r w:rsidRPr="0096153C">
        <w:rPr>
          <w:u w:val="single"/>
        </w:rPr>
        <w:t>:</w:t>
      </w:r>
      <w:r w:rsidRPr="0096153C">
        <w:t> </w:t>
      </w:r>
      <w:r w:rsidR="004A0927" w:rsidRPr="004A0927">
        <w:rPr>
          <w:lang w:eastAsia="en-US"/>
        </w:rPr>
        <w:t>Czy Zamawiający wymaga poniższego produktu leczniczego, którego fizyczna i chemiczna stabilność po pierwszym otwarciu fiolki wynosi, co najmniej 4 godziny (potwierdzone wpisem do karty charakterystyki produktu) ? Gdyby doszło do niepożądanego zdarzenia, tylko charakterystyka produktu leczniczego daje bezpieczeństwo i gwarancje Zamawiającemu, że preparat został wykorzystany prawidłowo, nie narażaj</w:t>
      </w:r>
      <w:r w:rsidR="00071A88">
        <w:rPr>
          <w:lang w:eastAsia="en-US"/>
        </w:rPr>
        <w:t>ąc na ewentualne konsekwencje (</w:t>
      </w:r>
      <w:r w:rsidR="004A0927" w:rsidRPr="004A0927">
        <w:rPr>
          <w:rFonts w:eastAsia="Calibri"/>
          <w:lang w:eastAsia="en-US"/>
        </w:rPr>
        <w:t>Carboplatin</w:t>
      </w:r>
      <w:r w:rsidR="00071A88">
        <w:rPr>
          <w:rFonts w:eastAsia="Calibri"/>
          <w:lang w:eastAsia="en-US"/>
        </w:rPr>
        <w:t>)</w:t>
      </w:r>
      <w:r w:rsidR="004A0927" w:rsidRPr="004A0927">
        <w:rPr>
          <w:rFonts w:eastAsia="Calibri"/>
          <w:lang w:eastAsia="en-US"/>
        </w:rPr>
        <w:t xml:space="preserve"> </w:t>
      </w:r>
    </w:p>
    <w:p w:rsidR="00767772" w:rsidRPr="00987129" w:rsidRDefault="00767772" w:rsidP="00767772">
      <w:r w:rsidRPr="00987129">
        <w:rPr>
          <w:b/>
        </w:rPr>
        <w:t>Odpowiedź:</w:t>
      </w:r>
      <w:r w:rsidRPr="00987129">
        <w:t xml:space="preserve"> </w:t>
      </w:r>
    </w:p>
    <w:p w:rsidR="00767772" w:rsidRDefault="00767772" w:rsidP="00767772">
      <w:pPr>
        <w:ind w:right="-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Tak.</w:t>
      </w:r>
    </w:p>
    <w:p w:rsidR="001F33F4" w:rsidRPr="00212D66" w:rsidRDefault="001F33F4" w:rsidP="00767772">
      <w:pPr>
        <w:ind w:right="-1"/>
        <w:contextualSpacing/>
        <w:rPr>
          <w:rFonts w:eastAsia="Calibri"/>
          <w:sz w:val="16"/>
          <w:szCs w:val="16"/>
          <w:lang w:eastAsia="en-US"/>
        </w:rPr>
      </w:pPr>
    </w:p>
    <w:p w:rsidR="006D264B" w:rsidRDefault="006D264B" w:rsidP="00BA3DE3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89</w:t>
      </w:r>
      <w:r>
        <w:rPr>
          <w:b/>
        </w:rPr>
        <w:t xml:space="preserve">: </w:t>
      </w:r>
    </w:p>
    <w:p w:rsidR="00BA3DE3" w:rsidRPr="00BA3DE3" w:rsidRDefault="00BA3DE3" w:rsidP="00BA3DE3">
      <w:pPr>
        <w:rPr>
          <w:b/>
          <w:szCs w:val="24"/>
          <w:u w:val="single"/>
          <w:lang w:eastAsia="de-DE"/>
        </w:rPr>
      </w:pPr>
      <w:r w:rsidRPr="0096153C">
        <w:rPr>
          <w:u w:val="single"/>
        </w:rPr>
        <w:t xml:space="preserve">Dotyczy pakietu </w:t>
      </w:r>
      <w:r>
        <w:rPr>
          <w:u w:val="single"/>
        </w:rPr>
        <w:t>215</w:t>
      </w:r>
      <w:r w:rsidRPr="0096153C">
        <w:rPr>
          <w:u w:val="single"/>
        </w:rPr>
        <w:t>:</w:t>
      </w:r>
      <w:r w:rsidRPr="0096153C">
        <w:t> </w:t>
      </w:r>
      <w:r w:rsidRPr="00BA3DE3">
        <w:rPr>
          <w:szCs w:val="24"/>
          <w:lang w:eastAsia="de-DE"/>
        </w:rPr>
        <w:t>Czy Zamawiający  oczekuje  dostarczenia medycznego tlenku azotu 800 ppm wraz z  urządzeniami/</w:t>
      </w:r>
      <w:r>
        <w:rPr>
          <w:szCs w:val="24"/>
          <w:lang w:eastAsia="de-DE"/>
        </w:rPr>
        <w:t xml:space="preserve"> </w:t>
      </w:r>
      <w:r w:rsidRPr="00BA3DE3">
        <w:rPr>
          <w:szCs w:val="24"/>
          <w:lang w:eastAsia="de-DE"/>
        </w:rPr>
        <w:t>urządzeniem</w:t>
      </w:r>
      <w:r>
        <w:rPr>
          <w:szCs w:val="24"/>
          <w:lang w:eastAsia="de-DE"/>
        </w:rPr>
        <w:t xml:space="preserve"> do jego podawania? </w:t>
      </w:r>
      <w:r w:rsidRPr="00BA3DE3">
        <w:rPr>
          <w:szCs w:val="24"/>
          <w:lang w:eastAsia="de-DE"/>
        </w:rPr>
        <w:t>W p</w:t>
      </w:r>
      <w:r>
        <w:rPr>
          <w:szCs w:val="24"/>
          <w:lang w:eastAsia="de-DE"/>
        </w:rPr>
        <w:t xml:space="preserve">rzypadku odpowiedzi twierdzącej </w:t>
      </w:r>
      <w:r w:rsidRPr="00BA3DE3">
        <w:rPr>
          <w:szCs w:val="24"/>
          <w:lang w:eastAsia="de-DE"/>
        </w:rPr>
        <w:t xml:space="preserve">prosimy o określenie oczekiwanych </w:t>
      </w:r>
      <w:r>
        <w:rPr>
          <w:szCs w:val="24"/>
          <w:lang w:eastAsia="de-DE"/>
        </w:rPr>
        <w:t>liczby urządzeń</w:t>
      </w:r>
      <w:r w:rsidRPr="00BA3DE3">
        <w:rPr>
          <w:szCs w:val="24"/>
          <w:lang w:eastAsia="de-DE"/>
        </w:rPr>
        <w:t>?</w:t>
      </w:r>
    </w:p>
    <w:p w:rsidR="00BA3DE3" w:rsidRPr="00987129" w:rsidRDefault="00BA3DE3" w:rsidP="00BA3DE3">
      <w:r w:rsidRPr="00987129">
        <w:rPr>
          <w:b/>
        </w:rPr>
        <w:t>Odpowiedź:</w:t>
      </w:r>
      <w:r w:rsidRPr="00987129">
        <w:t xml:space="preserve"> </w:t>
      </w:r>
    </w:p>
    <w:p w:rsidR="00BA3DE3" w:rsidRDefault="006847E5" w:rsidP="00BA3DE3">
      <w:pPr>
        <w:ind w:right="-1"/>
        <w:rPr>
          <w:b/>
        </w:rPr>
      </w:pPr>
      <w:r>
        <w:rPr>
          <w:rFonts w:eastAsia="Calibri"/>
          <w:lang w:eastAsia="en-US"/>
        </w:rPr>
        <w:t>Tak, 3</w:t>
      </w:r>
      <w:r w:rsidR="00BA3DE3">
        <w:rPr>
          <w:rFonts w:eastAsia="Calibri"/>
          <w:lang w:eastAsia="en-US"/>
        </w:rPr>
        <w:t xml:space="preserve"> szt.</w:t>
      </w:r>
    </w:p>
    <w:p w:rsidR="00BA3DE3" w:rsidRDefault="00BA3DE3" w:rsidP="00BA3DE3">
      <w:pPr>
        <w:ind w:right="-1"/>
        <w:rPr>
          <w:b/>
          <w:sz w:val="16"/>
          <w:szCs w:val="16"/>
        </w:rPr>
      </w:pPr>
    </w:p>
    <w:p w:rsidR="008F3E26" w:rsidRPr="00212D66" w:rsidRDefault="008F3E26" w:rsidP="00BA3DE3">
      <w:pPr>
        <w:ind w:right="-1"/>
        <w:rPr>
          <w:b/>
          <w:sz w:val="16"/>
          <w:szCs w:val="16"/>
        </w:rPr>
      </w:pPr>
    </w:p>
    <w:p w:rsidR="006D264B" w:rsidRPr="00845377" w:rsidRDefault="006D264B" w:rsidP="00BA3DE3">
      <w:pPr>
        <w:rPr>
          <w:b/>
        </w:rPr>
      </w:pPr>
      <w:r w:rsidRPr="00845377">
        <w:rPr>
          <w:b/>
        </w:rPr>
        <w:lastRenderedPageBreak/>
        <w:t xml:space="preserve">Pytanie nr </w:t>
      </w:r>
      <w:r w:rsidR="00071A88" w:rsidRPr="00845377">
        <w:rPr>
          <w:b/>
        </w:rPr>
        <w:t>90</w:t>
      </w:r>
      <w:r w:rsidRPr="00845377">
        <w:rPr>
          <w:b/>
        </w:rPr>
        <w:t xml:space="preserve">: </w:t>
      </w:r>
    </w:p>
    <w:p w:rsidR="00BA3DE3" w:rsidRPr="00845377" w:rsidRDefault="00BA3DE3" w:rsidP="00BA3DE3">
      <w:pPr>
        <w:rPr>
          <w:b/>
          <w:szCs w:val="24"/>
          <w:u w:val="single"/>
          <w:lang w:eastAsia="de-DE"/>
        </w:rPr>
      </w:pPr>
      <w:r w:rsidRPr="00845377">
        <w:rPr>
          <w:u w:val="single"/>
        </w:rPr>
        <w:t>Dotyczy pakietu  215:</w:t>
      </w:r>
      <w:r w:rsidRPr="00845377">
        <w:t> </w:t>
      </w:r>
      <w:r w:rsidRPr="00845377">
        <w:rPr>
          <w:szCs w:val="24"/>
          <w:lang w:eastAsia="de-DE"/>
        </w:rPr>
        <w:t>Czy w przypadku gdy Zamawiający będzie oczekiwał zaoferowania wraz z tlenkiem azotu 800 ppm urządzenia do jego podawania, to z uwagi na bezpieczeństwo prowadzonej terapii, urządzenie do podawania medycznego tlenku azotu , ma być wyposażone w czujnik rozpoznający datę ważności i stężenie gazu w but</w:t>
      </w:r>
      <w:r w:rsidR="0072134E" w:rsidRPr="00845377">
        <w:rPr>
          <w:szCs w:val="24"/>
          <w:lang w:eastAsia="de-DE"/>
        </w:rPr>
        <w:t xml:space="preserve">li podłączonej do aparatu? Czy </w:t>
      </w:r>
      <w:r w:rsidRPr="00845377">
        <w:rPr>
          <w:szCs w:val="24"/>
          <w:lang w:eastAsia="de-DE"/>
        </w:rPr>
        <w:t xml:space="preserve">przypadku odpowiedzi twierdzącej, Zamawiający oczekuje potwierdzenia tego faktu w dostarczonej razem z oferta  instrukcji technicznej urządzenia ? </w:t>
      </w:r>
    </w:p>
    <w:p w:rsidR="0072134E" w:rsidRPr="00845377" w:rsidRDefault="0072134E" w:rsidP="0072134E">
      <w:r w:rsidRPr="00845377">
        <w:rPr>
          <w:b/>
        </w:rPr>
        <w:t>Odpowiedź:</w:t>
      </w:r>
      <w:r w:rsidRPr="00845377">
        <w:t xml:space="preserve"> </w:t>
      </w:r>
    </w:p>
    <w:p w:rsidR="0072134E" w:rsidRDefault="0072134E" w:rsidP="0072134E">
      <w:pPr>
        <w:ind w:right="-1"/>
        <w:contextualSpacing/>
        <w:rPr>
          <w:rFonts w:eastAsia="Calibri"/>
          <w:lang w:eastAsia="en-US"/>
        </w:rPr>
      </w:pPr>
      <w:r w:rsidRPr="00845377">
        <w:rPr>
          <w:rFonts w:eastAsia="Calibri"/>
          <w:lang w:eastAsia="en-US"/>
        </w:rPr>
        <w:t>Tak.</w:t>
      </w:r>
    </w:p>
    <w:p w:rsidR="006D264B" w:rsidRDefault="006D264B" w:rsidP="0072134E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91</w:t>
      </w:r>
      <w:r>
        <w:rPr>
          <w:b/>
        </w:rPr>
        <w:t xml:space="preserve">: </w:t>
      </w:r>
    </w:p>
    <w:p w:rsidR="0072134E" w:rsidRPr="00987129" w:rsidRDefault="00BA3DE3" w:rsidP="0072134E">
      <w:r>
        <w:rPr>
          <w:u w:val="single"/>
        </w:rPr>
        <w:t>Dotyczy pakietu 215</w:t>
      </w:r>
      <w:r w:rsidRPr="0096153C">
        <w:rPr>
          <w:u w:val="single"/>
        </w:rPr>
        <w:t>:</w:t>
      </w:r>
      <w:r>
        <w:t xml:space="preserve"> </w:t>
      </w:r>
      <w:r w:rsidRPr="00BA3DE3">
        <w:rPr>
          <w:szCs w:val="24"/>
          <w:lang w:eastAsia="de-DE"/>
        </w:rPr>
        <w:t>Czy w przypadku gdy Zamawiający będzie oczekiwał zaoferowania wraz z tlenkiem azotu 800 ppm urządzenia do jego podawania, to ma ono posiadać możliwość monitorowania następujących parametrów:  O</w:t>
      </w:r>
      <w:r w:rsidRPr="00BA3DE3">
        <w:rPr>
          <w:szCs w:val="24"/>
          <w:vertAlign w:val="subscript"/>
          <w:lang w:eastAsia="de-DE"/>
        </w:rPr>
        <w:t xml:space="preserve">2, </w:t>
      </w:r>
      <w:r w:rsidRPr="00BA3DE3">
        <w:rPr>
          <w:szCs w:val="24"/>
          <w:lang w:eastAsia="de-DE"/>
        </w:rPr>
        <w:t>NO, NO</w:t>
      </w:r>
      <w:r w:rsidRPr="00BA3DE3">
        <w:rPr>
          <w:szCs w:val="24"/>
          <w:vertAlign w:val="subscript"/>
          <w:lang w:eastAsia="de-DE"/>
        </w:rPr>
        <w:t>2</w:t>
      </w:r>
      <w:r w:rsidRPr="00BA3DE3">
        <w:rPr>
          <w:szCs w:val="24"/>
          <w:lang w:eastAsia="de-DE"/>
        </w:rPr>
        <w:t>?</w:t>
      </w:r>
      <w:r w:rsidRPr="00BA3DE3">
        <w:rPr>
          <w:noProof/>
          <w:color w:val="0070C0"/>
          <w:sz w:val="16"/>
          <w:szCs w:val="24"/>
          <w:lang w:eastAsia="de-DE"/>
        </w:rPr>
        <w:t xml:space="preserve"> </w:t>
      </w:r>
      <w:r w:rsidRPr="00BA3DE3">
        <w:rPr>
          <w:szCs w:val="24"/>
          <w:lang w:eastAsia="de-DE"/>
        </w:rPr>
        <w:br/>
      </w:r>
      <w:r w:rsidR="0072134E" w:rsidRPr="00987129">
        <w:rPr>
          <w:b/>
        </w:rPr>
        <w:t>Odpowiedź:</w:t>
      </w:r>
      <w:r w:rsidR="0072134E" w:rsidRPr="00987129">
        <w:t xml:space="preserve"> </w:t>
      </w:r>
    </w:p>
    <w:p w:rsidR="0072134E" w:rsidRDefault="0072134E" w:rsidP="0072134E">
      <w:pPr>
        <w:ind w:right="-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Tak.</w:t>
      </w:r>
    </w:p>
    <w:p w:rsidR="003F6FB7" w:rsidRDefault="003F6FB7" w:rsidP="003F6FB7"/>
    <w:p w:rsidR="006D264B" w:rsidRDefault="006D264B" w:rsidP="00754A18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92</w:t>
      </w:r>
      <w:r>
        <w:rPr>
          <w:b/>
        </w:rPr>
        <w:t xml:space="preserve">: </w:t>
      </w:r>
    </w:p>
    <w:p w:rsidR="00754A18" w:rsidRPr="00754A18" w:rsidRDefault="00754A18" w:rsidP="00754A18">
      <w:pPr>
        <w:rPr>
          <w:b/>
        </w:rPr>
      </w:pPr>
      <w:r>
        <w:rPr>
          <w:u w:val="single"/>
        </w:rPr>
        <w:t>Dotyczy pakietu 41 poz. 1</w:t>
      </w:r>
      <w:r w:rsidRPr="0096153C">
        <w:rPr>
          <w:u w:val="single"/>
        </w:rPr>
        <w:t>:</w:t>
      </w:r>
      <w:r>
        <w:rPr>
          <w:b/>
        </w:rPr>
        <w:t xml:space="preserve"> </w:t>
      </w:r>
      <w:r w:rsidRPr="00754A18">
        <w:rPr>
          <w:bCs/>
        </w:rPr>
        <w:t>Czy zamawiający wyrazi zgodę na zaoferowanie produktu o stężeniu lactulosum 10,05g/15ml (tj. produktu Duphalac 667mg/ml) w opakowaniu 150ml?</w:t>
      </w:r>
    </w:p>
    <w:p w:rsidR="00754A18" w:rsidRPr="00987129" w:rsidRDefault="00754A18" w:rsidP="00754A18">
      <w:r w:rsidRPr="00987129">
        <w:rPr>
          <w:b/>
        </w:rPr>
        <w:t>Odpowiedź:</w:t>
      </w:r>
      <w:r w:rsidRPr="00987129">
        <w:t xml:space="preserve"> </w:t>
      </w:r>
    </w:p>
    <w:p w:rsidR="00754A18" w:rsidRDefault="00754A18" w:rsidP="00754A18">
      <w:pPr>
        <w:ind w:right="-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Tak.</w:t>
      </w:r>
    </w:p>
    <w:p w:rsidR="00754A18" w:rsidRPr="00754A18" w:rsidRDefault="00754A18" w:rsidP="00754A18">
      <w:pPr>
        <w:rPr>
          <w:bCs/>
        </w:rPr>
      </w:pPr>
    </w:p>
    <w:p w:rsidR="006D264B" w:rsidRDefault="006D264B" w:rsidP="00754A18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93</w:t>
      </w:r>
      <w:r>
        <w:rPr>
          <w:b/>
        </w:rPr>
        <w:t xml:space="preserve">: </w:t>
      </w:r>
    </w:p>
    <w:p w:rsidR="00754A18" w:rsidRPr="00754A18" w:rsidRDefault="00754A18" w:rsidP="00754A18">
      <w:pPr>
        <w:rPr>
          <w:bCs/>
        </w:rPr>
      </w:pPr>
      <w:r>
        <w:rPr>
          <w:u w:val="single"/>
        </w:rPr>
        <w:t>Dotyczy pakietu 41 poz. 2</w:t>
      </w:r>
      <w:r w:rsidRPr="0096153C">
        <w:rPr>
          <w:u w:val="single"/>
        </w:rPr>
        <w:t>:</w:t>
      </w:r>
      <w:r>
        <w:rPr>
          <w:bCs/>
        </w:rPr>
        <w:t xml:space="preserve"> </w:t>
      </w:r>
      <w:r w:rsidRPr="00754A18">
        <w:rPr>
          <w:bCs/>
        </w:rPr>
        <w:t>Czy zamawiający wyrazi zgodę na zaoferowanie produktu o stężeniu lactulosum 10,05g/15ml (tj. produktu Duphalac 667mg/ml) w opakowaniu 500ml?</w:t>
      </w:r>
    </w:p>
    <w:p w:rsidR="00754A18" w:rsidRPr="00987129" w:rsidRDefault="00754A18" w:rsidP="00754A18">
      <w:r w:rsidRPr="00987129">
        <w:rPr>
          <w:b/>
        </w:rPr>
        <w:t>Odpowiedź:</w:t>
      </w:r>
      <w:r w:rsidRPr="00987129">
        <w:t xml:space="preserve"> </w:t>
      </w:r>
    </w:p>
    <w:p w:rsidR="00754A18" w:rsidRDefault="00754A18" w:rsidP="00754A18">
      <w:pPr>
        <w:ind w:right="-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Tak.</w:t>
      </w:r>
    </w:p>
    <w:p w:rsidR="00754A18" w:rsidRPr="00754A18" w:rsidRDefault="00754A18" w:rsidP="00754A18">
      <w:pPr>
        <w:rPr>
          <w:bCs/>
        </w:rPr>
      </w:pPr>
    </w:p>
    <w:p w:rsidR="006D264B" w:rsidRPr="006D264B" w:rsidRDefault="006D264B" w:rsidP="00754A18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94</w:t>
      </w:r>
      <w:r>
        <w:rPr>
          <w:b/>
        </w:rPr>
        <w:t xml:space="preserve">: </w:t>
      </w:r>
    </w:p>
    <w:p w:rsidR="00754A18" w:rsidRPr="00754A18" w:rsidRDefault="00754A18" w:rsidP="00754A18">
      <w:pPr>
        <w:rPr>
          <w:bCs/>
        </w:rPr>
      </w:pPr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>319 poz. 41</w:t>
      </w:r>
      <w:r w:rsidRPr="00754A18">
        <w:rPr>
          <w:bCs/>
          <w:u w:val="single"/>
        </w:rPr>
        <w:t>:</w:t>
      </w:r>
      <w:r>
        <w:rPr>
          <w:bCs/>
        </w:rPr>
        <w:t xml:space="preserve"> </w:t>
      </w:r>
      <w:r w:rsidRPr="00754A18">
        <w:rPr>
          <w:bCs/>
        </w:rPr>
        <w:t>Czy zamawiający wyrazi zgodę na zaoferowanie produktu o stężeniu lactulosum 3,33g/5ml (tj. produktu Duphalac 667mg/ml) w opakowaniu 150ml?</w:t>
      </w:r>
    </w:p>
    <w:p w:rsidR="00754A18" w:rsidRPr="00987129" w:rsidRDefault="00754A18" w:rsidP="00754A18">
      <w:r w:rsidRPr="00987129">
        <w:rPr>
          <w:b/>
        </w:rPr>
        <w:t>Odpowiedź:</w:t>
      </w:r>
      <w:r w:rsidRPr="00987129">
        <w:t xml:space="preserve"> </w:t>
      </w:r>
    </w:p>
    <w:p w:rsidR="00754A18" w:rsidRDefault="00754A18" w:rsidP="00754A18">
      <w:pPr>
        <w:ind w:right="-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Tak.</w:t>
      </w:r>
    </w:p>
    <w:p w:rsidR="0070236C" w:rsidRDefault="0070236C" w:rsidP="0070236C">
      <w:pPr>
        <w:rPr>
          <w:bCs/>
          <w:highlight w:val="cyan"/>
        </w:rPr>
      </w:pPr>
    </w:p>
    <w:p w:rsid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95</w:t>
      </w:r>
      <w:r>
        <w:rPr>
          <w:b/>
        </w:rPr>
        <w:t xml:space="preserve">: </w:t>
      </w:r>
    </w:p>
    <w:p w:rsidR="0070236C" w:rsidRPr="0070236C" w:rsidRDefault="0070236C" w:rsidP="0070236C">
      <w:pPr>
        <w:rPr>
          <w:rFonts w:eastAsia="Calibri"/>
          <w:lang w:eastAsia="en-US"/>
        </w:rPr>
      </w:pPr>
      <w:r w:rsidRPr="0070236C">
        <w:rPr>
          <w:rFonts w:eastAsia="Calibri"/>
          <w:lang w:eastAsia="en-US"/>
        </w:rPr>
        <w:t>Prosimy Zamawiającego o potwierdzenie, że w przypadku składania oferty na Pakiety nr 212 –„Worki żywieniowe z przewodami” oraz Pakiet nr 357 – „Opatrunki”, które są wyrobem medycznym, a nie lekiem, nie będzie wymagał od Wykonawcy złożenia koncesji.</w:t>
      </w:r>
    </w:p>
    <w:p w:rsidR="006D264B" w:rsidRPr="00987129" w:rsidRDefault="006D264B" w:rsidP="006D264B">
      <w:r w:rsidRPr="00987129">
        <w:rPr>
          <w:b/>
        </w:rPr>
        <w:t>Odpowiedź:</w:t>
      </w:r>
      <w:r w:rsidRPr="00987129">
        <w:t xml:space="preserve"> </w:t>
      </w:r>
    </w:p>
    <w:p w:rsidR="006D264B" w:rsidRDefault="006D264B" w:rsidP="006D264B">
      <w:pPr>
        <w:ind w:right="-1"/>
        <w:contextualSpacing/>
        <w:rPr>
          <w:rFonts w:eastAsia="Calibri"/>
          <w:lang w:eastAsia="en-US"/>
        </w:rPr>
      </w:pPr>
      <w:r>
        <w:rPr>
          <w:rFonts w:eastAsia="Calibri"/>
          <w:lang w:eastAsia="en-US"/>
        </w:rPr>
        <w:t>Tak.</w:t>
      </w:r>
    </w:p>
    <w:p w:rsidR="0070236C" w:rsidRPr="008F3E26" w:rsidRDefault="0070236C" w:rsidP="0070236C">
      <w:pPr>
        <w:rPr>
          <w:rFonts w:eastAsia="Calibri"/>
          <w:b/>
          <w:sz w:val="16"/>
          <w:szCs w:val="16"/>
          <w:lang w:eastAsia="en-US"/>
        </w:rPr>
      </w:pPr>
    </w:p>
    <w:p w:rsidR="006D264B" w:rsidRP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96</w:t>
      </w:r>
      <w:r>
        <w:rPr>
          <w:b/>
        </w:rPr>
        <w:t xml:space="preserve">: </w:t>
      </w:r>
    </w:p>
    <w:p w:rsidR="0070236C" w:rsidRPr="006D264B" w:rsidRDefault="0070236C" w:rsidP="0070236C">
      <w:pPr>
        <w:rPr>
          <w:rFonts w:eastAsia="Calibri"/>
          <w:u w:val="single"/>
          <w:lang w:eastAsia="en-US"/>
        </w:rPr>
      </w:pPr>
      <w:r w:rsidRPr="006D264B">
        <w:rPr>
          <w:rFonts w:eastAsia="Calibri"/>
          <w:u w:val="single"/>
          <w:lang w:eastAsia="en-US"/>
        </w:rPr>
        <w:t>Dotyczy wzoru umowy § 6, ust. 1.1 i 1.2</w:t>
      </w:r>
      <w:r w:rsidR="006D264B" w:rsidRPr="006D264B">
        <w:rPr>
          <w:rFonts w:eastAsia="Calibri"/>
          <w:u w:val="single"/>
          <w:lang w:eastAsia="en-US"/>
        </w:rPr>
        <w:t>:</w:t>
      </w:r>
      <w:r w:rsidR="006D264B">
        <w:rPr>
          <w:rFonts w:eastAsia="Calibri"/>
          <w:u w:val="single"/>
          <w:lang w:eastAsia="en-US"/>
        </w:rPr>
        <w:t xml:space="preserve"> </w:t>
      </w:r>
      <w:r w:rsidRPr="0070236C">
        <w:rPr>
          <w:rFonts w:eastAsia="Calibri"/>
          <w:lang w:eastAsia="en-US"/>
        </w:rPr>
        <w:t>Prosimy Zamawiającego o odniesienie kar umownych, o których mowa ww. § do wartości brutto niezrealizowanej części dostawy. Obecna wysokość kar jest niewspółmiernie wysoka.</w:t>
      </w:r>
    </w:p>
    <w:p w:rsidR="006D264B" w:rsidRDefault="006D264B" w:rsidP="006D264B">
      <w:r w:rsidRPr="00987129">
        <w:rPr>
          <w:b/>
        </w:rPr>
        <w:t>Odpowiedź:</w:t>
      </w:r>
      <w:r>
        <w:t xml:space="preserve"> </w:t>
      </w:r>
    </w:p>
    <w:p w:rsidR="006D264B" w:rsidRPr="003D6537" w:rsidRDefault="006D264B" w:rsidP="006D264B">
      <w:pPr>
        <w:snapToGrid w:val="0"/>
      </w:pPr>
      <w:r>
        <w:t>Nie. Zamawiający podtrzymuje zapisy SIWZ.</w:t>
      </w:r>
    </w:p>
    <w:p w:rsidR="006D264B" w:rsidRDefault="006D264B" w:rsidP="006D264B">
      <w:pPr>
        <w:rPr>
          <w:b/>
        </w:rPr>
      </w:pPr>
    </w:p>
    <w:p w:rsidR="006D264B" w:rsidRPr="006D264B" w:rsidRDefault="006D264B" w:rsidP="006D264B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97</w:t>
      </w:r>
      <w:r>
        <w:rPr>
          <w:b/>
        </w:rPr>
        <w:t xml:space="preserve">: </w:t>
      </w:r>
    </w:p>
    <w:p w:rsidR="0070236C" w:rsidRPr="006D264B" w:rsidRDefault="006D264B" w:rsidP="0070236C">
      <w:pPr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Dotyczy wzoru umowy: </w:t>
      </w:r>
      <w:r w:rsidR="0070236C" w:rsidRPr="0070236C">
        <w:rPr>
          <w:rFonts w:eastAsia="Calibri"/>
          <w:lang w:eastAsia="en-US"/>
        </w:rPr>
        <w:t>Prosimy o wyjaśnienie</w:t>
      </w:r>
      <w:r>
        <w:rPr>
          <w:rFonts w:eastAsia="Calibri"/>
          <w:lang w:eastAsia="en-US"/>
        </w:rPr>
        <w:t>,</w:t>
      </w:r>
      <w:r w:rsidR="0070236C" w:rsidRPr="0070236C">
        <w:rPr>
          <w:rFonts w:eastAsia="Calibri"/>
          <w:lang w:eastAsia="en-US"/>
        </w:rPr>
        <w:t xml:space="preserve"> czy w sytuacji zmiany stawki podatku VAT, zmianie ulegnie jednostkowa cena brutto stosownie do obowiązujących przepisów, a netto zostanie bez zmian.</w:t>
      </w:r>
    </w:p>
    <w:p w:rsidR="006D264B" w:rsidRDefault="006D264B" w:rsidP="006D264B">
      <w:r w:rsidRPr="00987129">
        <w:rPr>
          <w:b/>
        </w:rPr>
        <w:t>Odpowiedź:</w:t>
      </w:r>
      <w:r>
        <w:t xml:space="preserve"> </w:t>
      </w:r>
    </w:p>
    <w:p w:rsidR="006D264B" w:rsidRPr="003D6537" w:rsidRDefault="006D264B" w:rsidP="006D264B">
      <w:pPr>
        <w:snapToGrid w:val="0"/>
      </w:pPr>
      <w:r>
        <w:t>Nie. Zamawiający podtrzymuje zapisy SIWZ.</w:t>
      </w:r>
    </w:p>
    <w:p w:rsidR="008F0642" w:rsidRPr="008F3E26" w:rsidRDefault="008F0642" w:rsidP="007F7288">
      <w:pPr>
        <w:rPr>
          <w:sz w:val="16"/>
          <w:szCs w:val="16"/>
        </w:rPr>
      </w:pPr>
    </w:p>
    <w:p w:rsidR="007F7288" w:rsidRPr="006D264B" w:rsidRDefault="007F7288" w:rsidP="007F7288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98</w:t>
      </w:r>
      <w:r>
        <w:rPr>
          <w:b/>
        </w:rPr>
        <w:t xml:space="preserve">: </w:t>
      </w:r>
    </w:p>
    <w:p w:rsidR="007F7288" w:rsidRPr="007F7288" w:rsidRDefault="007F7288" w:rsidP="007F72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>145 poz. 1</w:t>
      </w:r>
      <w:r w:rsidRPr="00754A18">
        <w:rPr>
          <w:bCs/>
          <w:u w:val="single"/>
        </w:rPr>
        <w:t>:</w:t>
      </w:r>
      <w:r w:rsidR="006C56A0">
        <w:rPr>
          <w:rFonts w:eastAsiaTheme="minorHAnsi"/>
          <w:color w:val="000000"/>
          <w:lang w:eastAsia="en-US"/>
        </w:rPr>
        <w:t xml:space="preserve"> </w:t>
      </w:r>
      <w:r w:rsidRPr="007F7288">
        <w:rPr>
          <w:rFonts w:eastAsiaTheme="minorHAnsi"/>
          <w:color w:val="000000"/>
          <w:lang w:eastAsia="en-US"/>
        </w:rPr>
        <w:t xml:space="preserve">Czy Zamawiający dopuszcza preparat Isosource Energy, dietę opartą wyłącznie na białku kazeinowym, bezresztkową, hiperkaloryczną – kompatybilną ze sprzętem do pompy Flocare? </w:t>
      </w:r>
    </w:p>
    <w:p w:rsidR="007F7288" w:rsidRDefault="007F7288" w:rsidP="007F7288">
      <w:r w:rsidRPr="00987129">
        <w:rPr>
          <w:b/>
        </w:rPr>
        <w:t>Odpowiedź:</w:t>
      </w:r>
      <w:r>
        <w:t xml:space="preserve"> </w:t>
      </w:r>
    </w:p>
    <w:p w:rsidR="007F7288" w:rsidRPr="00212D66" w:rsidRDefault="00212D66" w:rsidP="007F7288">
      <w:r w:rsidRPr="00212D66">
        <w:t>Tak.</w:t>
      </w:r>
    </w:p>
    <w:p w:rsidR="00212D66" w:rsidRPr="008F3E26" w:rsidRDefault="00212D66" w:rsidP="007F7288">
      <w:pPr>
        <w:rPr>
          <w:b/>
          <w:sz w:val="16"/>
          <w:szCs w:val="16"/>
        </w:rPr>
      </w:pPr>
    </w:p>
    <w:p w:rsidR="007F7288" w:rsidRPr="006D264B" w:rsidRDefault="007F7288" w:rsidP="007F7288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99</w:t>
      </w:r>
      <w:r>
        <w:rPr>
          <w:b/>
        </w:rPr>
        <w:t xml:space="preserve">: </w:t>
      </w:r>
    </w:p>
    <w:p w:rsidR="007F7288" w:rsidRPr="007F7288" w:rsidRDefault="007F7288" w:rsidP="007F72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 xml:space="preserve">145 poz. </w:t>
      </w:r>
      <w:r w:rsidR="006C56A0">
        <w:rPr>
          <w:bCs/>
          <w:u w:val="single"/>
        </w:rPr>
        <w:t>2</w:t>
      </w:r>
      <w:r w:rsidRPr="00754A18">
        <w:rPr>
          <w:bCs/>
          <w:u w:val="single"/>
        </w:rPr>
        <w:t>:</w:t>
      </w:r>
      <w:r w:rsidR="006C56A0">
        <w:rPr>
          <w:rFonts w:eastAsiaTheme="minorHAnsi"/>
          <w:color w:val="000000"/>
          <w:lang w:eastAsia="en-US"/>
        </w:rPr>
        <w:t xml:space="preserve"> Czy zamawiający </w:t>
      </w:r>
      <w:r w:rsidRPr="007F7288">
        <w:rPr>
          <w:rFonts w:eastAsiaTheme="minorHAnsi"/>
          <w:color w:val="000000"/>
          <w:lang w:eastAsia="en-US"/>
        </w:rPr>
        <w:t>dopuszcza preparat Isosource Protein, kompletny pod względem odżywczym o kaloryczności 1,3 kcal/1 ml i zawartości białka 6,7g/100 ml, oparty wyłącznie na kazeinie, zawie</w:t>
      </w:r>
      <w:r w:rsidR="006C56A0">
        <w:rPr>
          <w:rFonts w:eastAsiaTheme="minorHAnsi"/>
          <w:color w:val="000000"/>
          <w:lang w:eastAsia="en-US"/>
        </w:rPr>
        <w:t xml:space="preserve">rający tłuszcze LCT </w:t>
      </w:r>
      <w:r w:rsidRPr="007F7288">
        <w:rPr>
          <w:rFonts w:eastAsiaTheme="minorHAnsi"/>
          <w:color w:val="000000"/>
          <w:lang w:eastAsia="en-US"/>
        </w:rPr>
        <w:t xml:space="preserve">(80%) oraz tłuszcze MCT (20%, 0,88g/100ml) – pozytywnie wpływające na metabolizm diety – bezresztkowy, o osmolarności 283mOsm/l, w opakowaniu 500 ml – kompatybilny ze sprzętem do pompy Flocare? </w:t>
      </w:r>
    </w:p>
    <w:p w:rsidR="007F7288" w:rsidRDefault="007F7288" w:rsidP="007F7288">
      <w:r w:rsidRPr="00987129">
        <w:rPr>
          <w:b/>
        </w:rPr>
        <w:t>Odpowiedź:</w:t>
      </w:r>
      <w:r>
        <w:t xml:space="preserve"> </w:t>
      </w:r>
    </w:p>
    <w:p w:rsidR="00212D66" w:rsidRPr="00212D66" w:rsidRDefault="00212D66" w:rsidP="00212D66">
      <w:r w:rsidRPr="00212D66">
        <w:t>Tak.</w:t>
      </w:r>
    </w:p>
    <w:p w:rsidR="007F7288" w:rsidRPr="006D264B" w:rsidRDefault="007F7288" w:rsidP="007F7288">
      <w:pPr>
        <w:rPr>
          <w:b/>
        </w:rPr>
      </w:pPr>
      <w:r>
        <w:rPr>
          <w:b/>
        </w:rPr>
        <w:lastRenderedPageBreak/>
        <w:t xml:space="preserve">Pytanie nr </w:t>
      </w:r>
      <w:r w:rsidR="00071A88">
        <w:rPr>
          <w:b/>
        </w:rPr>
        <w:t>100</w:t>
      </w:r>
      <w:r>
        <w:rPr>
          <w:b/>
        </w:rPr>
        <w:t xml:space="preserve">: </w:t>
      </w:r>
    </w:p>
    <w:p w:rsidR="007F7288" w:rsidRPr="007F7288" w:rsidRDefault="007F7288" w:rsidP="007F72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 xml:space="preserve">145 poz. </w:t>
      </w:r>
      <w:r w:rsidR="006C56A0">
        <w:rPr>
          <w:bCs/>
          <w:u w:val="single"/>
        </w:rPr>
        <w:t>2</w:t>
      </w:r>
      <w:r w:rsidRPr="00754A18">
        <w:rPr>
          <w:bCs/>
          <w:u w:val="single"/>
        </w:rPr>
        <w:t>:</w:t>
      </w:r>
      <w:r w:rsidR="006C56A0">
        <w:rPr>
          <w:rFonts w:eastAsiaTheme="minorHAnsi"/>
          <w:color w:val="000000"/>
          <w:lang w:eastAsia="en-US"/>
        </w:rPr>
        <w:t xml:space="preserve"> </w:t>
      </w:r>
      <w:r w:rsidRPr="007F7288">
        <w:rPr>
          <w:rFonts w:eastAsiaTheme="minorHAnsi"/>
          <w:color w:val="000000"/>
          <w:lang w:eastAsia="en-US"/>
        </w:rPr>
        <w:t xml:space="preserve">Czy w przypadku pozytywnej odpowiedzi na </w:t>
      </w:r>
      <w:r w:rsidR="006C56A0" w:rsidRPr="006C56A0">
        <w:rPr>
          <w:rFonts w:eastAsiaTheme="minorHAnsi"/>
          <w:bCs/>
          <w:color w:val="000000"/>
          <w:lang w:eastAsia="en-US"/>
        </w:rPr>
        <w:t xml:space="preserve">pytanie powyżej, </w:t>
      </w:r>
      <w:r w:rsidRPr="007F7288">
        <w:rPr>
          <w:rFonts w:eastAsiaTheme="minorHAnsi"/>
          <w:color w:val="000000"/>
          <w:lang w:eastAsia="en-US"/>
        </w:rPr>
        <w:t xml:space="preserve">czy Zamawiający wymaga przeliczenia ilości oferowanego produktu, tj. zaoferowania 400 opakowań produktu? </w:t>
      </w:r>
    </w:p>
    <w:p w:rsidR="007F7288" w:rsidRDefault="007F7288" w:rsidP="007F7288">
      <w:r w:rsidRPr="00987129">
        <w:rPr>
          <w:b/>
        </w:rPr>
        <w:t>Odpowiedź:</w:t>
      </w:r>
      <w:r>
        <w:t xml:space="preserve"> </w:t>
      </w:r>
    </w:p>
    <w:p w:rsidR="007F7288" w:rsidRPr="00212D66" w:rsidRDefault="00212D66" w:rsidP="007F7288">
      <w:r w:rsidRPr="00212D66">
        <w:t>Tak.</w:t>
      </w:r>
    </w:p>
    <w:p w:rsidR="008F0642" w:rsidRDefault="008F0642" w:rsidP="007F7288">
      <w:pPr>
        <w:rPr>
          <w:b/>
        </w:rPr>
      </w:pPr>
    </w:p>
    <w:p w:rsidR="007F7288" w:rsidRPr="006D264B" w:rsidRDefault="007F7288" w:rsidP="007F7288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101</w:t>
      </w:r>
      <w:r>
        <w:rPr>
          <w:b/>
        </w:rPr>
        <w:t xml:space="preserve">: </w:t>
      </w:r>
    </w:p>
    <w:p w:rsidR="007F7288" w:rsidRPr="007F7288" w:rsidRDefault="007F7288" w:rsidP="007F72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 xml:space="preserve">145 poz. </w:t>
      </w:r>
      <w:r w:rsidR="006C56A0">
        <w:rPr>
          <w:bCs/>
          <w:u w:val="single"/>
        </w:rPr>
        <w:t>3</w:t>
      </w:r>
      <w:r w:rsidRPr="00754A18">
        <w:rPr>
          <w:bCs/>
          <w:u w:val="single"/>
        </w:rPr>
        <w:t>:</w:t>
      </w:r>
      <w:r w:rsidR="006C56A0">
        <w:rPr>
          <w:rFonts w:eastAsiaTheme="minorHAnsi"/>
          <w:color w:val="000000"/>
          <w:lang w:eastAsia="en-US"/>
        </w:rPr>
        <w:t xml:space="preserve"> </w:t>
      </w:r>
      <w:r w:rsidRPr="007F7288">
        <w:rPr>
          <w:rFonts w:eastAsiaTheme="minorHAnsi"/>
          <w:color w:val="000000"/>
          <w:lang w:eastAsia="en-US"/>
        </w:rPr>
        <w:t xml:space="preserve">Czy Zamawiający w dopuszcza preparat Resource 2.0, kompletny pod względem odżywczym, hiperkaloryczny 2,0 kcal/ml, oparty wyłącznie na białkach mleka, zawierający 9 g białka/100 ml, bezglutenowy, dostępny w różnych wariantach smakowych, w opakowaniu 200 ml? </w:t>
      </w:r>
    </w:p>
    <w:p w:rsidR="007F7288" w:rsidRDefault="007F7288" w:rsidP="007F7288">
      <w:r w:rsidRPr="00987129">
        <w:rPr>
          <w:b/>
        </w:rPr>
        <w:t>Odpowiedź:</w:t>
      </w:r>
      <w:r>
        <w:t xml:space="preserve"> </w:t>
      </w:r>
    </w:p>
    <w:p w:rsidR="00212D66" w:rsidRPr="00212D66" w:rsidRDefault="00212D66" w:rsidP="00212D66">
      <w:r w:rsidRPr="00212D66">
        <w:t>Tak.</w:t>
      </w:r>
    </w:p>
    <w:p w:rsidR="007F7288" w:rsidRDefault="007F7288" w:rsidP="007F7288">
      <w:pPr>
        <w:rPr>
          <w:b/>
        </w:rPr>
      </w:pPr>
    </w:p>
    <w:p w:rsidR="007F7288" w:rsidRPr="006D264B" w:rsidRDefault="007F7288" w:rsidP="007F7288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102</w:t>
      </w:r>
      <w:r>
        <w:rPr>
          <w:b/>
        </w:rPr>
        <w:t xml:space="preserve">: </w:t>
      </w:r>
    </w:p>
    <w:p w:rsidR="007F7288" w:rsidRPr="007F7288" w:rsidRDefault="007F7288" w:rsidP="007F72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 xml:space="preserve">145 poz. </w:t>
      </w:r>
      <w:r w:rsidR="006C56A0">
        <w:rPr>
          <w:bCs/>
          <w:u w:val="single"/>
        </w:rPr>
        <w:t>4</w:t>
      </w:r>
      <w:r w:rsidRPr="00754A18">
        <w:rPr>
          <w:bCs/>
          <w:u w:val="single"/>
        </w:rPr>
        <w:t>:</w:t>
      </w:r>
      <w:r w:rsidR="006C56A0">
        <w:rPr>
          <w:rFonts w:eastAsiaTheme="minorHAnsi"/>
          <w:color w:val="000000"/>
          <w:lang w:eastAsia="en-US"/>
        </w:rPr>
        <w:t xml:space="preserve"> </w:t>
      </w:r>
      <w:r w:rsidRPr="007F7288">
        <w:rPr>
          <w:rFonts w:eastAsiaTheme="minorHAnsi"/>
          <w:color w:val="000000"/>
          <w:lang w:eastAsia="en-US"/>
        </w:rPr>
        <w:t xml:space="preserve">Czy Zamawiający dopuszcza preparat Novasource GI Advance, dietę wysokobiałkową, bezglutenową. Wartości odżywcze preparatu w 100 ml: Energia 652/155 kJ/kcal, białko 9,6g, tłuszcz 4,7g, kwasy nasycone 1,5g, jednonienasycone 1,9g, wielonienasycone 1,2g, kwas dokozaheksaenowy 60 mg, kwas eikozapentaenowy 90 mg, osmolarność 423 mOsmol/l, zawierający rozpuszczalny błonnik PHGG, o objętości 500ml? </w:t>
      </w:r>
    </w:p>
    <w:p w:rsidR="007F7288" w:rsidRDefault="007F7288" w:rsidP="007F7288">
      <w:r w:rsidRPr="00987129">
        <w:rPr>
          <w:b/>
        </w:rPr>
        <w:t>Odpowiedź:</w:t>
      </w:r>
      <w:r>
        <w:t xml:space="preserve"> </w:t>
      </w:r>
    </w:p>
    <w:p w:rsidR="007F7288" w:rsidRPr="00A05724" w:rsidRDefault="00A05724" w:rsidP="007F7288">
      <w:r w:rsidRPr="00A05724">
        <w:t>Nie. Zamawiający nie dopuszcza ww. prep</w:t>
      </w:r>
      <w:r>
        <w:t xml:space="preserve">aratu. Jednocześnie zamawiający informuje, iż wydzielił poz. 4 do osobnego Pakietu (Patrz odp. na </w:t>
      </w:r>
      <w:r>
        <w:rPr>
          <w:b/>
        </w:rPr>
        <w:t>pytanie nr 61).</w:t>
      </w:r>
    </w:p>
    <w:p w:rsidR="007F7288" w:rsidRDefault="007F7288" w:rsidP="007F7288">
      <w:pPr>
        <w:rPr>
          <w:b/>
        </w:rPr>
      </w:pPr>
    </w:p>
    <w:p w:rsidR="007F7288" w:rsidRPr="00A05724" w:rsidRDefault="007F7288" w:rsidP="007F7288">
      <w:pPr>
        <w:rPr>
          <w:b/>
        </w:rPr>
      </w:pPr>
      <w:r w:rsidRPr="00A05724">
        <w:rPr>
          <w:b/>
        </w:rPr>
        <w:t xml:space="preserve">Pytanie nr </w:t>
      </w:r>
      <w:r w:rsidR="00071A88" w:rsidRPr="00A05724">
        <w:rPr>
          <w:b/>
        </w:rPr>
        <w:t>103</w:t>
      </w:r>
      <w:r w:rsidRPr="00A05724">
        <w:rPr>
          <w:b/>
        </w:rPr>
        <w:t xml:space="preserve">: </w:t>
      </w:r>
    </w:p>
    <w:p w:rsidR="007F7288" w:rsidRPr="00A05724" w:rsidRDefault="007F7288" w:rsidP="007F72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A05724">
        <w:rPr>
          <w:bCs/>
          <w:u w:val="single"/>
        </w:rPr>
        <w:t xml:space="preserve">Dotyczy pakietu 145 poz. </w:t>
      </w:r>
      <w:r w:rsidR="006C56A0" w:rsidRPr="00A05724">
        <w:rPr>
          <w:bCs/>
          <w:u w:val="single"/>
        </w:rPr>
        <w:t>3</w:t>
      </w:r>
      <w:r w:rsidRPr="00A05724">
        <w:rPr>
          <w:bCs/>
          <w:u w:val="single"/>
        </w:rPr>
        <w:t>:</w:t>
      </w:r>
      <w:r w:rsidR="006C56A0" w:rsidRPr="00A05724">
        <w:rPr>
          <w:rFonts w:eastAsiaTheme="minorHAnsi"/>
          <w:color w:val="000000"/>
          <w:lang w:eastAsia="en-US"/>
        </w:rPr>
        <w:t xml:space="preserve"> </w:t>
      </w:r>
      <w:r w:rsidRPr="00A05724">
        <w:rPr>
          <w:rFonts w:eastAsiaTheme="minorHAnsi"/>
          <w:color w:val="000000"/>
          <w:lang w:eastAsia="en-US"/>
        </w:rPr>
        <w:t xml:space="preserve">Czy w przypadku pozytywnej odpowiedzi na </w:t>
      </w:r>
      <w:r w:rsidR="00A05724" w:rsidRPr="00A05724">
        <w:rPr>
          <w:rFonts w:eastAsiaTheme="minorHAnsi"/>
          <w:b/>
          <w:bCs/>
          <w:color w:val="000000"/>
          <w:lang w:eastAsia="en-US"/>
        </w:rPr>
        <w:t>pytanie powyżej</w:t>
      </w:r>
      <w:r w:rsidRPr="00A05724">
        <w:rPr>
          <w:rFonts w:eastAsiaTheme="minorHAnsi"/>
          <w:color w:val="000000"/>
          <w:lang w:eastAsia="en-US"/>
        </w:rPr>
        <w:t xml:space="preserve">: czy Zamawiający wymaga przeliczenia ilości oferowanego produktu, tj, zaoferowania 2400 opakowań? </w:t>
      </w:r>
    </w:p>
    <w:p w:rsidR="003F6FB7" w:rsidRPr="007F7288" w:rsidRDefault="003F6FB7" w:rsidP="007F7288">
      <w:r w:rsidRPr="00A05724">
        <w:rPr>
          <w:b/>
        </w:rPr>
        <w:t>Odpowiedź:</w:t>
      </w:r>
      <w:r w:rsidRPr="007F7288">
        <w:t xml:space="preserve"> </w:t>
      </w:r>
    </w:p>
    <w:p w:rsidR="006C56A0" w:rsidRPr="00A05724" w:rsidRDefault="00A05724" w:rsidP="006C56A0">
      <w:r w:rsidRPr="00A05724">
        <w:t>Nie. Zamawiający podtrzymuje zapisy SIWZ.</w:t>
      </w:r>
    </w:p>
    <w:p w:rsidR="001F33F4" w:rsidRDefault="001F33F4" w:rsidP="006C56A0">
      <w:pPr>
        <w:rPr>
          <w:b/>
        </w:rPr>
      </w:pPr>
    </w:p>
    <w:p w:rsidR="006C56A0" w:rsidRPr="006D264B" w:rsidRDefault="006C56A0" w:rsidP="006C56A0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104</w:t>
      </w:r>
      <w:r>
        <w:rPr>
          <w:b/>
        </w:rPr>
        <w:t xml:space="preserve">: </w:t>
      </w:r>
    </w:p>
    <w:p w:rsidR="007F7288" w:rsidRPr="007F7288" w:rsidRDefault="006C56A0" w:rsidP="006C56A0"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>146 poz. 1</w:t>
      </w:r>
      <w:r w:rsidRPr="00754A18">
        <w:rPr>
          <w:bCs/>
          <w:u w:val="single"/>
        </w:rPr>
        <w:t>:</w:t>
      </w:r>
      <w:r>
        <w:t xml:space="preserve"> </w:t>
      </w:r>
      <w:r w:rsidR="007F7288" w:rsidRPr="007F7288">
        <w:rPr>
          <w:rFonts w:eastAsiaTheme="minorHAnsi"/>
          <w:color w:val="000000"/>
          <w:lang w:eastAsia="en-US"/>
        </w:rPr>
        <w:t xml:space="preserve">Czy Zamawiający dopuszcza preparat Peptamen </w:t>
      </w:r>
      <w:r>
        <w:rPr>
          <w:rFonts w:eastAsiaTheme="minorHAnsi"/>
          <w:color w:val="000000"/>
          <w:lang w:eastAsia="en-US"/>
        </w:rPr>
        <w:t xml:space="preserve">Neutral, dietę oligomeryczną, o </w:t>
      </w:r>
      <w:r w:rsidR="007F7288" w:rsidRPr="007F7288">
        <w:rPr>
          <w:rFonts w:eastAsiaTheme="minorHAnsi"/>
          <w:color w:val="000000"/>
          <w:lang w:eastAsia="en-US"/>
        </w:rPr>
        <w:t xml:space="preserve">kaloryczności 1 kcal/ml, bezsmakową, bezresztkowa, oparta wyłącznie na hydrolizie serwatki o zawartości białka 4g/100ml, w opakowaniach o pojemności 500 ml? </w:t>
      </w:r>
    </w:p>
    <w:p w:rsidR="006C56A0" w:rsidRPr="007F7288" w:rsidRDefault="006C56A0" w:rsidP="006C56A0">
      <w:r w:rsidRPr="006C56A0">
        <w:rPr>
          <w:b/>
        </w:rPr>
        <w:t>Odpowiedź:</w:t>
      </w:r>
      <w:r w:rsidRPr="007F7288">
        <w:t xml:space="preserve"> </w:t>
      </w:r>
    </w:p>
    <w:p w:rsidR="00A05724" w:rsidRPr="00A05724" w:rsidRDefault="00A05724" w:rsidP="00A05724">
      <w:r w:rsidRPr="00A05724">
        <w:t>Nie. Zamawiający nie dopuszcza ww. prep</w:t>
      </w:r>
      <w:r>
        <w:t xml:space="preserve">aratu. Jednocześnie zamawiający informuje, iż wydzielił poz. 1 do osobnego Pakietu (Patrz odp. na </w:t>
      </w:r>
      <w:r>
        <w:rPr>
          <w:b/>
        </w:rPr>
        <w:t>pytanie nr 62).</w:t>
      </w:r>
    </w:p>
    <w:p w:rsidR="006C56A0" w:rsidRDefault="006C56A0" w:rsidP="006C56A0">
      <w:pPr>
        <w:rPr>
          <w:b/>
        </w:rPr>
      </w:pPr>
    </w:p>
    <w:p w:rsidR="006C56A0" w:rsidRPr="006D264B" w:rsidRDefault="006C56A0" w:rsidP="006C56A0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105</w:t>
      </w:r>
      <w:r>
        <w:rPr>
          <w:b/>
        </w:rPr>
        <w:t xml:space="preserve">: </w:t>
      </w:r>
    </w:p>
    <w:p w:rsidR="007F7288" w:rsidRPr="007F7288" w:rsidRDefault="006C56A0" w:rsidP="006C56A0"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>146 poz. 1</w:t>
      </w:r>
      <w:r w:rsidRPr="00754A18">
        <w:rPr>
          <w:bCs/>
          <w:u w:val="single"/>
        </w:rPr>
        <w:t>:</w:t>
      </w:r>
      <w:r>
        <w:t xml:space="preserve"> </w:t>
      </w:r>
      <w:r w:rsidR="007F7288" w:rsidRPr="007F7288">
        <w:rPr>
          <w:rFonts w:eastAsiaTheme="minorHAnsi"/>
          <w:color w:val="000000"/>
          <w:lang w:eastAsia="en-US"/>
        </w:rPr>
        <w:t xml:space="preserve">W przypadku pozytywnej odpowiedzi na </w:t>
      </w:r>
      <w:r w:rsidRPr="006C56A0">
        <w:rPr>
          <w:rFonts w:eastAsiaTheme="minorHAnsi"/>
          <w:bCs/>
          <w:color w:val="000000"/>
          <w:lang w:eastAsia="en-US"/>
        </w:rPr>
        <w:t>pytanie powyżej</w:t>
      </w:r>
      <w:r w:rsidRPr="006C56A0">
        <w:rPr>
          <w:rFonts w:eastAsiaTheme="minorHAnsi"/>
          <w:color w:val="000000"/>
          <w:lang w:eastAsia="en-US"/>
        </w:rPr>
        <w:t>,</w:t>
      </w:r>
      <w:r w:rsidR="007F7288" w:rsidRPr="007F7288">
        <w:rPr>
          <w:rFonts w:eastAsiaTheme="minorHAnsi"/>
          <w:color w:val="000000"/>
          <w:lang w:eastAsia="en-US"/>
        </w:rPr>
        <w:t xml:space="preserve"> czy Zamawiający wymaga przeliczenia ilości oferowanego produktu, tj. zaoferowania 1000 opakowań? </w:t>
      </w:r>
    </w:p>
    <w:p w:rsidR="006C56A0" w:rsidRPr="007F7288" w:rsidRDefault="006C56A0" w:rsidP="006C56A0">
      <w:r w:rsidRPr="006C56A0">
        <w:rPr>
          <w:b/>
        </w:rPr>
        <w:t>Odpowiedź:</w:t>
      </w:r>
      <w:r w:rsidRPr="007F7288">
        <w:t xml:space="preserve"> </w:t>
      </w:r>
    </w:p>
    <w:p w:rsidR="00A05724" w:rsidRPr="00A05724" w:rsidRDefault="00A05724" w:rsidP="00A05724">
      <w:r w:rsidRPr="00A05724">
        <w:t>Nie. Zamawiający podtrzymuje zapisy SIWZ.</w:t>
      </w:r>
    </w:p>
    <w:p w:rsidR="006C56A0" w:rsidRDefault="006C56A0" w:rsidP="006C56A0">
      <w:pPr>
        <w:rPr>
          <w:b/>
        </w:rPr>
      </w:pPr>
    </w:p>
    <w:p w:rsidR="006C56A0" w:rsidRPr="006D264B" w:rsidRDefault="006C56A0" w:rsidP="006C56A0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106</w:t>
      </w:r>
      <w:r>
        <w:rPr>
          <w:b/>
        </w:rPr>
        <w:t xml:space="preserve">: </w:t>
      </w:r>
    </w:p>
    <w:p w:rsidR="007F7288" w:rsidRPr="007F7288" w:rsidRDefault="006C56A0" w:rsidP="006C56A0"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>146 poz. 2</w:t>
      </w:r>
      <w:r w:rsidRPr="00754A18">
        <w:rPr>
          <w:bCs/>
          <w:u w:val="single"/>
        </w:rPr>
        <w:t>:</w:t>
      </w:r>
      <w:r>
        <w:t xml:space="preserve"> </w:t>
      </w:r>
      <w:r w:rsidR="007F7288" w:rsidRPr="007F7288">
        <w:rPr>
          <w:rFonts w:eastAsiaTheme="minorHAnsi"/>
          <w:color w:val="000000"/>
          <w:lang w:eastAsia="en-US"/>
        </w:rPr>
        <w:t>Czy Zamawiający dopuszcza preparat Impact Enteral, wspomagający leczenie ran, kompletny pod względem odżywczym, ubogoresztkow</w:t>
      </w:r>
      <w:r>
        <w:rPr>
          <w:rFonts w:eastAsiaTheme="minorHAnsi"/>
          <w:color w:val="000000"/>
          <w:lang w:eastAsia="en-US"/>
        </w:rPr>
        <w:t>y, o zawartości białka 5,6g/100</w:t>
      </w:r>
      <w:r w:rsidR="007F7288" w:rsidRPr="007F7288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</w:t>
      </w:r>
      <w:r w:rsidR="007F7288" w:rsidRPr="007F7288">
        <w:rPr>
          <w:rFonts w:eastAsiaTheme="minorHAnsi"/>
          <w:color w:val="000000"/>
          <w:lang w:eastAsia="en-US"/>
        </w:rPr>
        <w:t xml:space="preserve">w tym argininy 1,3 g, bezglutenowy, o poj. 500 ml? </w:t>
      </w:r>
    </w:p>
    <w:p w:rsidR="006C56A0" w:rsidRPr="007F7288" w:rsidRDefault="006C56A0" w:rsidP="006C56A0">
      <w:r w:rsidRPr="006C56A0">
        <w:rPr>
          <w:b/>
        </w:rPr>
        <w:t>Odpowiedź:</w:t>
      </w:r>
      <w:r w:rsidRPr="007F7288">
        <w:t xml:space="preserve"> </w:t>
      </w:r>
    </w:p>
    <w:p w:rsidR="006C56A0" w:rsidRPr="00A05724" w:rsidRDefault="00A05724" w:rsidP="006C56A0">
      <w:r w:rsidRPr="00A05724">
        <w:t>Tak.</w:t>
      </w:r>
    </w:p>
    <w:p w:rsidR="00071A88" w:rsidRPr="008F0642" w:rsidRDefault="00071A88" w:rsidP="006C56A0">
      <w:pPr>
        <w:rPr>
          <w:b/>
          <w:sz w:val="16"/>
          <w:szCs w:val="16"/>
        </w:rPr>
      </w:pPr>
    </w:p>
    <w:p w:rsidR="006C56A0" w:rsidRPr="006D264B" w:rsidRDefault="006C56A0" w:rsidP="006C56A0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107</w:t>
      </w:r>
      <w:r>
        <w:rPr>
          <w:b/>
        </w:rPr>
        <w:t xml:space="preserve">: </w:t>
      </w:r>
    </w:p>
    <w:p w:rsidR="007F7288" w:rsidRPr="007F7288" w:rsidRDefault="006C56A0" w:rsidP="006C56A0"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>146 poz. 2</w:t>
      </w:r>
      <w:r w:rsidRPr="00754A18">
        <w:rPr>
          <w:bCs/>
          <w:u w:val="single"/>
        </w:rPr>
        <w:t>:</w:t>
      </w:r>
      <w:r>
        <w:t xml:space="preserve"> </w:t>
      </w:r>
      <w:r w:rsidR="007F7288" w:rsidRPr="007F7288">
        <w:rPr>
          <w:rFonts w:eastAsiaTheme="minorHAnsi"/>
          <w:color w:val="000000"/>
          <w:lang w:eastAsia="en-US"/>
        </w:rPr>
        <w:t xml:space="preserve">W przypadku pozytywnej odpowiedzi na </w:t>
      </w:r>
      <w:r w:rsidRPr="006C56A0">
        <w:rPr>
          <w:rFonts w:eastAsiaTheme="minorHAnsi"/>
          <w:bCs/>
          <w:color w:val="000000"/>
          <w:lang w:eastAsia="en-US"/>
        </w:rPr>
        <w:t>pytanie powyżej,</w:t>
      </w:r>
      <w:r w:rsidR="007F7288" w:rsidRPr="007F7288">
        <w:rPr>
          <w:rFonts w:eastAsiaTheme="minorHAnsi"/>
          <w:color w:val="000000"/>
          <w:lang w:eastAsia="en-US"/>
        </w:rPr>
        <w:t xml:space="preserve"> czy Zamawiający wymaga przeliczenia ilości oferowanego produktu, tj. zaoferowania 800 opakowań? </w:t>
      </w:r>
    </w:p>
    <w:p w:rsidR="006C56A0" w:rsidRPr="007F7288" w:rsidRDefault="006C56A0" w:rsidP="006C56A0">
      <w:r w:rsidRPr="006C56A0">
        <w:rPr>
          <w:b/>
        </w:rPr>
        <w:t>Odpowiedź:</w:t>
      </w:r>
      <w:r w:rsidRPr="007F7288">
        <w:t xml:space="preserve"> </w:t>
      </w:r>
    </w:p>
    <w:p w:rsidR="00845377" w:rsidRPr="00A05724" w:rsidRDefault="00A05724" w:rsidP="006C56A0">
      <w:r w:rsidRPr="00A05724">
        <w:t>Tak.</w:t>
      </w:r>
    </w:p>
    <w:p w:rsidR="00845377" w:rsidRPr="008F0642" w:rsidRDefault="00845377" w:rsidP="006C56A0">
      <w:pPr>
        <w:rPr>
          <w:b/>
          <w:sz w:val="16"/>
          <w:szCs w:val="16"/>
        </w:rPr>
      </w:pPr>
    </w:p>
    <w:p w:rsidR="006C56A0" w:rsidRPr="006D264B" w:rsidRDefault="006C56A0" w:rsidP="006C56A0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108</w:t>
      </w:r>
      <w:r>
        <w:rPr>
          <w:b/>
        </w:rPr>
        <w:t xml:space="preserve">: </w:t>
      </w:r>
    </w:p>
    <w:p w:rsidR="007F7288" w:rsidRPr="007F7288" w:rsidRDefault="006C56A0" w:rsidP="007F7288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>317 poz. 1</w:t>
      </w:r>
      <w:r w:rsidRPr="00754A18">
        <w:rPr>
          <w:bCs/>
          <w:u w:val="single"/>
        </w:rPr>
        <w:t>:</w:t>
      </w:r>
      <w:r w:rsidR="009025CA">
        <w:rPr>
          <w:rFonts w:eastAsiaTheme="minorHAnsi"/>
          <w:b/>
          <w:bCs/>
          <w:color w:val="000000"/>
          <w:lang w:eastAsia="en-US"/>
        </w:rPr>
        <w:t xml:space="preserve"> </w:t>
      </w:r>
      <w:r w:rsidR="009025CA">
        <w:rPr>
          <w:rFonts w:eastAsiaTheme="minorHAnsi"/>
          <w:color w:val="000000"/>
          <w:lang w:eastAsia="en-US"/>
        </w:rPr>
        <w:t xml:space="preserve">Czy Zamawiający w </w:t>
      </w:r>
      <w:r w:rsidR="007F7288" w:rsidRPr="007F7288">
        <w:rPr>
          <w:rFonts w:eastAsiaTheme="minorHAnsi"/>
          <w:color w:val="000000"/>
          <w:lang w:eastAsia="en-US"/>
        </w:rPr>
        <w:t xml:space="preserve">dopuszcza preparat Peptamen Neutral, dietę łatwowchłanialną, normokaloryczną, bezresztkową, której źródło węglowodanów stanowią maltodekstryny oraz skrobia z kukurydzy i syrop glukozowy; dieta peptydowa 4 g białka /100ml z serwatki (mieszniana wolnych aminokwasów i krótkołańcuchowych peptydów), o zawartości tłuszczów 3,7 g/100ml (tłuszcz obecny w postaci oleju roślinnego i średniołańcuchowych trójglicerydów -MCT ), zawartość MCT 70%, o osmolarności 200 mOsml/l? </w:t>
      </w:r>
    </w:p>
    <w:p w:rsidR="009025CA" w:rsidRPr="007F7288" w:rsidRDefault="009025CA" w:rsidP="009025CA">
      <w:r w:rsidRPr="006C56A0">
        <w:rPr>
          <w:b/>
        </w:rPr>
        <w:t>Odpowiedź:</w:t>
      </w:r>
      <w:r w:rsidRPr="007F7288">
        <w:t xml:space="preserve"> </w:t>
      </w:r>
    </w:p>
    <w:p w:rsidR="00A05724" w:rsidRPr="00A05724" w:rsidRDefault="00A05724" w:rsidP="00A05724">
      <w:r w:rsidRPr="00A05724">
        <w:t>Nie. Zamawiający nie dopuszcza ww. prep</w:t>
      </w:r>
      <w:r>
        <w:t xml:space="preserve">aratu. Jednocześnie zamawiający informuje, iż wydzielił poz. 1 do osobnego Pakietu (Patrz odp. na </w:t>
      </w:r>
      <w:r>
        <w:rPr>
          <w:b/>
        </w:rPr>
        <w:t>pytanie nr 64).</w:t>
      </w:r>
    </w:p>
    <w:p w:rsidR="009025CA" w:rsidRPr="008F0642" w:rsidRDefault="009025CA" w:rsidP="009025CA">
      <w:pPr>
        <w:rPr>
          <w:b/>
          <w:sz w:val="18"/>
          <w:szCs w:val="18"/>
        </w:rPr>
      </w:pPr>
    </w:p>
    <w:p w:rsidR="009025CA" w:rsidRPr="006D264B" w:rsidRDefault="009025CA" w:rsidP="009025CA">
      <w:pPr>
        <w:rPr>
          <w:b/>
        </w:rPr>
      </w:pPr>
      <w:r>
        <w:rPr>
          <w:b/>
        </w:rPr>
        <w:lastRenderedPageBreak/>
        <w:t xml:space="preserve">Pytanie nr </w:t>
      </w:r>
      <w:r w:rsidR="00071A88">
        <w:rPr>
          <w:b/>
        </w:rPr>
        <w:t>109</w:t>
      </w:r>
      <w:r>
        <w:rPr>
          <w:b/>
        </w:rPr>
        <w:t xml:space="preserve">: </w:t>
      </w:r>
    </w:p>
    <w:p w:rsidR="007F7288" w:rsidRPr="007F7288" w:rsidRDefault="009025CA" w:rsidP="007F72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>317 poz. 2</w:t>
      </w:r>
      <w:r w:rsidRPr="00754A18">
        <w:rPr>
          <w:bCs/>
          <w:u w:val="single"/>
        </w:rPr>
        <w:t>:</w:t>
      </w:r>
      <w:r>
        <w:rPr>
          <w:rFonts w:eastAsiaTheme="minorHAnsi"/>
          <w:color w:val="000000"/>
          <w:lang w:eastAsia="en-US"/>
        </w:rPr>
        <w:t xml:space="preserve"> </w:t>
      </w:r>
      <w:r w:rsidR="007F7288" w:rsidRPr="007F7288">
        <w:rPr>
          <w:rFonts w:eastAsiaTheme="minorHAnsi"/>
          <w:color w:val="000000"/>
          <w:lang w:eastAsia="en-US"/>
        </w:rPr>
        <w:t xml:space="preserve">Czy Zamawiający dopuszcza preparat Isosource Standard, dietę kompletną, normokaloryczną, bezresztkową, bezsmakową, opartą na białku kazeinowym (3,9g/100ml), o zawartości EPA/DHA 0.46g/1000 ml, zawierającą tłuszcze MCT 0.7g/100 ml, o osmolarności 239mOsm/l? </w:t>
      </w:r>
    </w:p>
    <w:p w:rsidR="009025CA" w:rsidRPr="007F7288" w:rsidRDefault="009025CA" w:rsidP="009025CA">
      <w:r w:rsidRPr="006C56A0">
        <w:rPr>
          <w:b/>
        </w:rPr>
        <w:t>Odpowiedź:</w:t>
      </w:r>
      <w:r w:rsidRPr="007F7288">
        <w:t xml:space="preserve"> </w:t>
      </w:r>
    </w:p>
    <w:p w:rsidR="009025CA" w:rsidRPr="008F0642" w:rsidRDefault="008F0642" w:rsidP="009025CA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8F0642">
        <w:rPr>
          <w:rFonts w:eastAsiaTheme="minorHAnsi"/>
          <w:bCs/>
          <w:color w:val="000000"/>
          <w:lang w:eastAsia="en-US"/>
        </w:rPr>
        <w:t>Tak.</w:t>
      </w:r>
    </w:p>
    <w:p w:rsidR="008F3E26" w:rsidRDefault="008F3E26" w:rsidP="009025CA">
      <w:pPr>
        <w:rPr>
          <w:b/>
        </w:rPr>
      </w:pPr>
    </w:p>
    <w:p w:rsidR="009025CA" w:rsidRPr="006D264B" w:rsidRDefault="009025CA" w:rsidP="009025CA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110</w:t>
      </w:r>
      <w:r>
        <w:rPr>
          <w:b/>
        </w:rPr>
        <w:t xml:space="preserve">: </w:t>
      </w:r>
    </w:p>
    <w:p w:rsidR="007F7288" w:rsidRPr="007F7288" w:rsidRDefault="009025CA" w:rsidP="007F72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>317 poz. 3</w:t>
      </w:r>
      <w:r w:rsidRPr="00754A18">
        <w:rPr>
          <w:bCs/>
          <w:u w:val="single"/>
        </w:rPr>
        <w:t>:</w:t>
      </w:r>
      <w:r>
        <w:rPr>
          <w:rFonts w:eastAsiaTheme="minorHAnsi"/>
          <w:color w:val="000000"/>
          <w:lang w:eastAsia="en-US"/>
        </w:rPr>
        <w:t xml:space="preserve"> Czy Zamawiający </w:t>
      </w:r>
      <w:r w:rsidR="007F7288" w:rsidRPr="007F7288">
        <w:rPr>
          <w:rFonts w:eastAsiaTheme="minorHAnsi"/>
          <w:color w:val="000000"/>
          <w:lang w:eastAsia="en-US"/>
        </w:rPr>
        <w:t xml:space="preserve">dopuszcza preparat Isosource Standard Fibre, dietę kompletną, normokaloryczną, bogatoresztkową (zawartość błonnika 50% rozpuszczalnego, 50% nierozpuszczalnego), bezsmakową, opartą na białku kazeinowym (3,9 g/100 ml), posiadającą EPA/DHA 0.46g/1000 ml oraz zawierającą tłuszcze MCT, o osmolarności 266 mOsm/l? </w:t>
      </w:r>
    </w:p>
    <w:p w:rsidR="009025CA" w:rsidRPr="007F7288" w:rsidRDefault="009025CA" w:rsidP="009025CA">
      <w:r w:rsidRPr="006C56A0">
        <w:rPr>
          <w:b/>
        </w:rPr>
        <w:t>Odpowiedź:</w:t>
      </w:r>
      <w:r w:rsidRPr="007F7288">
        <w:t xml:space="preserve"> </w:t>
      </w:r>
    </w:p>
    <w:p w:rsidR="009025CA" w:rsidRPr="008F0642" w:rsidRDefault="008F0642" w:rsidP="009025CA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8F0642">
        <w:rPr>
          <w:rFonts w:eastAsiaTheme="minorHAnsi"/>
          <w:bCs/>
          <w:color w:val="000000"/>
          <w:lang w:eastAsia="en-US"/>
        </w:rPr>
        <w:t>Tak.</w:t>
      </w:r>
    </w:p>
    <w:p w:rsidR="009025CA" w:rsidRDefault="009025CA" w:rsidP="009025CA">
      <w:pPr>
        <w:rPr>
          <w:b/>
        </w:rPr>
      </w:pPr>
    </w:p>
    <w:p w:rsidR="009025CA" w:rsidRPr="006D264B" w:rsidRDefault="009025CA" w:rsidP="009025CA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111</w:t>
      </w:r>
      <w:r>
        <w:rPr>
          <w:b/>
        </w:rPr>
        <w:t xml:space="preserve">: </w:t>
      </w:r>
    </w:p>
    <w:p w:rsidR="007F7288" w:rsidRPr="007F7288" w:rsidRDefault="009025CA" w:rsidP="007F72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>317 poz. 4</w:t>
      </w:r>
      <w:r w:rsidRPr="00754A18">
        <w:rPr>
          <w:bCs/>
          <w:u w:val="single"/>
        </w:rPr>
        <w:t>:</w:t>
      </w:r>
      <w:r>
        <w:rPr>
          <w:rFonts w:eastAsiaTheme="minorHAnsi"/>
          <w:color w:val="000000"/>
          <w:lang w:eastAsia="en-US"/>
        </w:rPr>
        <w:t xml:space="preserve"> Czy Zamawiający</w:t>
      </w:r>
      <w:r w:rsidR="007F7288" w:rsidRPr="007F7288">
        <w:rPr>
          <w:rFonts w:eastAsiaTheme="minorHAnsi"/>
          <w:b/>
          <w:bCs/>
          <w:color w:val="000000"/>
          <w:lang w:eastAsia="en-US"/>
        </w:rPr>
        <w:t xml:space="preserve"> </w:t>
      </w:r>
      <w:r w:rsidR="007F7288" w:rsidRPr="007F7288">
        <w:rPr>
          <w:rFonts w:eastAsiaTheme="minorHAnsi"/>
          <w:color w:val="000000"/>
          <w:lang w:eastAsia="en-US"/>
        </w:rPr>
        <w:t xml:space="preserve">dopuszcza preparat Novasource Diabet, dietę normalizującą glikemię, kompletną, normokaloryczną (1,1kcal/1m), bogatoresztkową (2,0 g/100ml), opartą na białku kazeinowym i serwatkowym, z kwasem glutaminowym 1,04 g/100ml, vit.E (2,1mg /100ml), selenem (7,2 mikrogram/100ml) i chromem (9,5 mikrogramów/100ml), o osmolarności 187 mOsmol/l w opakowaniu kompatybilnym z zestawami Flocare, o poj. 500 ml </w:t>
      </w:r>
    </w:p>
    <w:p w:rsidR="009025CA" w:rsidRPr="007F7288" w:rsidRDefault="009025CA" w:rsidP="009025CA">
      <w:r w:rsidRPr="006C56A0">
        <w:rPr>
          <w:b/>
        </w:rPr>
        <w:t>Odpowiedź:</w:t>
      </w:r>
      <w:r w:rsidRPr="007F7288">
        <w:t xml:space="preserve"> </w:t>
      </w:r>
    </w:p>
    <w:p w:rsidR="009025CA" w:rsidRPr="008F0642" w:rsidRDefault="008F0642" w:rsidP="009025CA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8F0642">
        <w:rPr>
          <w:rFonts w:eastAsiaTheme="minorHAnsi"/>
          <w:bCs/>
          <w:color w:val="000000"/>
          <w:lang w:eastAsia="en-US"/>
        </w:rPr>
        <w:t>Tak.</w:t>
      </w:r>
    </w:p>
    <w:p w:rsidR="009025CA" w:rsidRDefault="009025CA" w:rsidP="009025CA">
      <w:pPr>
        <w:rPr>
          <w:b/>
        </w:rPr>
      </w:pPr>
    </w:p>
    <w:p w:rsidR="009025CA" w:rsidRPr="006D264B" w:rsidRDefault="009025CA" w:rsidP="009025CA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112</w:t>
      </w:r>
      <w:r>
        <w:rPr>
          <w:b/>
        </w:rPr>
        <w:t xml:space="preserve">: </w:t>
      </w:r>
    </w:p>
    <w:p w:rsidR="007F7288" w:rsidRPr="007F7288" w:rsidRDefault="009025CA" w:rsidP="007F72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>317 poz. 4</w:t>
      </w:r>
      <w:r w:rsidRPr="00754A18">
        <w:rPr>
          <w:bCs/>
          <w:u w:val="single"/>
        </w:rPr>
        <w:t>:</w:t>
      </w:r>
      <w:r>
        <w:rPr>
          <w:rFonts w:eastAsiaTheme="minorHAnsi"/>
          <w:color w:val="000000"/>
          <w:lang w:eastAsia="en-US"/>
        </w:rPr>
        <w:t xml:space="preserve"> </w:t>
      </w:r>
      <w:r w:rsidR="007F7288" w:rsidRPr="007F7288">
        <w:rPr>
          <w:rFonts w:eastAsiaTheme="minorHAnsi"/>
          <w:color w:val="000000"/>
          <w:lang w:eastAsia="en-US"/>
        </w:rPr>
        <w:t xml:space="preserve">W przypadku pozytywnej odpowiedzi na </w:t>
      </w:r>
      <w:r w:rsidRPr="009025CA">
        <w:rPr>
          <w:rFonts w:eastAsiaTheme="minorHAnsi"/>
          <w:bCs/>
          <w:color w:val="000000"/>
          <w:lang w:eastAsia="en-US"/>
        </w:rPr>
        <w:t>pytanie</w:t>
      </w:r>
      <w:r w:rsidRPr="009025CA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powyżej,</w:t>
      </w:r>
      <w:r w:rsidR="007F7288" w:rsidRPr="007F7288">
        <w:rPr>
          <w:rFonts w:eastAsiaTheme="minorHAnsi"/>
          <w:color w:val="000000"/>
          <w:lang w:eastAsia="en-US"/>
        </w:rPr>
        <w:t xml:space="preserve"> czy Zamawiający wymaga przeliczenia ilości oferowanego produktu, tj. zaoferowania 2800 opakowań? </w:t>
      </w:r>
    </w:p>
    <w:p w:rsidR="009025CA" w:rsidRPr="007F7288" w:rsidRDefault="009025CA" w:rsidP="009025CA">
      <w:r w:rsidRPr="006C56A0">
        <w:rPr>
          <w:b/>
        </w:rPr>
        <w:t>Odpowiedź:</w:t>
      </w:r>
      <w:r w:rsidRPr="007F7288">
        <w:t xml:space="preserve"> </w:t>
      </w:r>
    </w:p>
    <w:p w:rsidR="009025CA" w:rsidRPr="008F0642" w:rsidRDefault="008F0642" w:rsidP="009025CA">
      <w:pPr>
        <w:autoSpaceDE w:val="0"/>
        <w:autoSpaceDN w:val="0"/>
        <w:adjustRightInd w:val="0"/>
        <w:rPr>
          <w:rFonts w:eastAsiaTheme="minorHAnsi"/>
          <w:bCs/>
          <w:color w:val="000000"/>
          <w:lang w:eastAsia="en-US"/>
        </w:rPr>
      </w:pPr>
      <w:r w:rsidRPr="008F0642">
        <w:rPr>
          <w:rFonts w:eastAsiaTheme="minorHAnsi"/>
          <w:bCs/>
          <w:color w:val="000000"/>
          <w:lang w:eastAsia="en-US"/>
        </w:rPr>
        <w:t>Tak.</w:t>
      </w:r>
    </w:p>
    <w:p w:rsidR="009025CA" w:rsidRDefault="009025CA" w:rsidP="009025CA">
      <w:pPr>
        <w:rPr>
          <w:b/>
        </w:rPr>
      </w:pPr>
    </w:p>
    <w:p w:rsidR="009025CA" w:rsidRPr="006D264B" w:rsidRDefault="009025CA" w:rsidP="009025CA">
      <w:pPr>
        <w:rPr>
          <w:b/>
        </w:rPr>
      </w:pPr>
      <w:r>
        <w:rPr>
          <w:b/>
        </w:rPr>
        <w:t xml:space="preserve">Pytanie nr </w:t>
      </w:r>
      <w:r w:rsidR="00071A88">
        <w:rPr>
          <w:b/>
        </w:rPr>
        <w:t>113</w:t>
      </w:r>
      <w:r>
        <w:rPr>
          <w:b/>
        </w:rPr>
        <w:t xml:space="preserve">: </w:t>
      </w:r>
    </w:p>
    <w:p w:rsidR="007F7288" w:rsidRPr="007F7288" w:rsidRDefault="009025CA" w:rsidP="007F7288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754A18">
        <w:rPr>
          <w:bCs/>
          <w:u w:val="single"/>
        </w:rPr>
        <w:t xml:space="preserve">Dotyczy pakietu </w:t>
      </w:r>
      <w:r>
        <w:rPr>
          <w:bCs/>
          <w:u w:val="single"/>
        </w:rPr>
        <w:t>317 poz. 5</w:t>
      </w:r>
      <w:r w:rsidRPr="00754A18">
        <w:rPr>
          <w:bCs/>
          <w:u w:val="single"/>
        </w:rPr>
        <w:t>:</w:t>
      </w:r>
      <w:r>
        <w:rPr>
          <w:rFonts w:eastAsiaTheme="minorHAnsi"/>
          <w:color w:val="000000"/>
          <w:lang w:eastAsia="en-US"/>
        </w:rPr>
        <w:t xml:space="preserve"> Czy Zamawiający </w:t>
      </w:r>
      <w:r w:rsidR="007F7288" w:rsidRPr="007F7288">
        <w:rPr>
          <w:rFonts w:eastAsiaTheme="minorHAnsi"/>
          <w:color w:val="000000"/>
          <w:lang w:eastAsia="en-US"/>
        </w:rPr>
        <w:t xml:space="preserve">dopuszcza prepareat Isosource Protein, dietę wysokobiałkową 6,7 g białka/100ml, opartą o kazeinę z kwasem glutaminowym 1.5g/100 ml, hiperkaloryczną (1,3 kcal/ml), ubogoresztkową, w opakowaniu kompatybilnym z zestawami Flocare? </w:t>
      </w:r>
    </w:p>
    <w:p w:rsidR="009025CA" w:rsidRPr="007F7288" w:rsidRDefault="009025CA" w:rsidP="009025CA">
      <w:r w:rsidRPr="006C56A0">
        <w:rPr>
          <w:b/>
        </w:rPr>
        <w:t>Odpowiedź:</w:t>
      </w:r>
      <w:r w:rsidRPr="007F7288">
        <w:t xml:space="preserve"> </w:t>
      </w:r>
    </w:p>
    <w:p w:rsidR="008F0642" w:rsidRPr="00A05724" w:rsidRDefault="008F0642" w:rsidP="008F0642">
      <w:r w:rsidRPr="00A05724">
        <w:t>Nie. Zamawiający nie dopuszcza ww. prep</w:t>
      </w:r>
      <w:r>
        <w:t xml:space="preserve">aratu. Jednocześnie zamawiający informuje, iż wydzielił poz. 5 do osobnego Pakietu (Patrz odp. na </w:t>
      </w:r>
      <w:r>
        <w:rPr>
          <w:b/>
        </w:rPr>
        <w:t>pytanie nr 64).</w:t>
      </w:r>
    </w:p>
    <w:p w:rsidR="009025CA" w:rsidRDefault="009025CA" w:rsidP="009025CA">
      <w:pPr>
        <w:rPr>
          <w:b/>
        </w:rPr>
      </w:pPr>
    </w:p>
    <w:p w:rsidR="009025CA" w:rsidRPr="009025CA" w:rsidRDefault="009025CA" w:rsidP="009025CA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114</w:t>
      </w:r>
      <w:r w:rsidRPr="009025CA">
        <w:rPr>
          <w:b/>
        </w:rPr>
        <w:t xml:space="preserve">: </w:t>
      </w:r>
    </w:p>
    <w:p w:rsidR="009025CA" w:rsidRPr="009025CA" w:rsidRDefault="009025CA" w:rsidP="009025CA"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12 poz. 1</w:t>
      </w:r>
      <w:r w:rsidRPr="009025CA">
        <w:rPr>
          <w:bCs/>
          <w:u w:val="single"/>
        </w:rPr>
        <w:t>:</w:t>
      </w:r>
      <w:r>
        <w:t xml:space="preserve"> Czy Zamawiający w</w:t>
      </w:r>
      <w:r w:rsidRPr="009025CA">
        <w:t xml:space="preserve"> poz. 1 (Bupivacainum spinal heavy 0,5 % x 5 amp. np. Bupivacaine Spinal Heavy) wymaga zaoferowania produktu pakowanego w jałowe blistry?</w:t>
      </w:r>
      <w:r w:rsidRPr="009025CA">
        <w:rPr>
          <w:sz w:val="24"/>
          <w:szCs w:val="24"/>
        </w:rPr>
        <w:t xml:space="preserve"> </w:t>
      </w:r>
      <w:r w:rsidRPr="009025CA">
        <w:t>Pragniemy nadmienić, iż stosowanie sterylnych opakowań może zmniejszyć narażenie na potencjalne zanieczyszczenie</w:t>
      </w:r>
      <w:r>
        <w:t>,</w:t>
      </w:r>
      <w:r w:rsidRPr="009025CA">
        <w:t xml:space="preserve"> czy skażenie podawanych leków anestezjologicznych, dodatkowo ułatwia pracę lekarza anestezjologa, który nie wymaga dodatkowej asysty w czasie wykonywania znieczulenia i czuje się pewniej w czasie przygotowywania do znieczulenia regionalnego, pracując w sterylnych warunkach (Freitas RR Tardelli MA: Comparative analysis of ampoules and vials in sterile and conventional packaging as to microbial load and sterility test; Einstein 2016, 24;14(2):226-30)</w:t>
      </w:r>
    </w:p>
    <w:p w:rsidR="009025CA" w:rsidRPr="001C533B" w:rsidRDefault="009025CA" w:rsidP="009025CA">
      <w:pPr>
        <w:rPr>
          <w:sz w:val="24"/>
          <w:szCs w:val="24"/>
        </w:rPr>
      </w:pPr>
      <w:r w:rsidRPr="001C533B">
        <w:rPr>
          <w:b/>
        </w:rPr>
        <w:t>Odpowiedź:</w:t>
      </w:r>
      <w:r w:rsidRPr="001C533B">
        <w:t xml:space="preserve"> </w:t>
      </w:r>
    </w:p>
    <w:p w:rsidR="00A23955" w:rsidRDefault="009025CA" w:rsidP="005D79E1">
      <w:r>
        <w:t>Zamawiający dopuszcza, ale nie wymaga.</w:t>
      </w:r>
    </w:p>
    <w:p w:rsidR="00071A88" w:rsidRDefault="00071A88" w:rsidP="005D79E1">
      <w:pPr>
        <w:rPr>
          <w:highlight w:val="cyan"/>
        </w:rPr>
      </w:pPr>
    </w:p>
    <w:p w:rsidR="00E36311" w:rsidRPr="009025CA" w:rsidRDefault="00E36311" w:rsidP="00E36311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115</w:t>
      </w:r>
      <w:r w:rsidRPr="009025CA">
        <w:rPr>
          <w:b/>
        </w:rPr>
        <w:t xml:space="preserve">: </w:t>
      </w:r>
    </w:p>
    <w:p w:rsidR="005D79E1" w:rsidRDefault="005D79E1" w:rsidP="005D79E1">
      <w:pPr>
        <w:tabs>
          <w:tab w:val="left" w:pos="0"/>
        </w:tabs>
      </w:pPr>
      <w:r w:rsidRPr="005D79E1">
        <w:t xml:space="preserve">Zamawiający zastrzega sobie możliwość zmian ilościowych przedmiotu umowy, ale nie określił ich warunków, m.in. nie wskazał w jakich okolicznościach zmiana mogłaby mieć miejsce, nie wskazał w żaden sposób granic zmian ilościowych odnośnie  pozycji itp. Zgodnie z art. 144 ust.2, w związku z art. 144 ust. 1-1b, 1d, 1e Ustawy PZP, brak określenia warunków zmiany umowy będzie przesądzać o nieważności zapisów z §1 ust.6 i §9 ust.11  umowy. Czy z związku z tym, Zamawiający odstąpi od tych zapisów w umowie? </w:t>
      </w:r>
    </w:p>
    <w:p w:rsidR="00E36311" w:rsidRPr="007F7288" w:rsidRDefault="00E36311" w:rsidP="00E36311">
      <w:r w:rsidRPr="006C56A0">
        <w:rPr>
          <w:b/>
        </w:rPr>
        <w:t>Odpowiedź:</w:t>
      </w:r>
      <w:r w:rsidRPr="007F7288">
        <w:t xml:space="preserve"> </w:t>
      </w:r>
    </w:p>
    <w:p w:rsidR="00E36311" w:rsidRPr="003D6537" w:rsidRDefault="00E36311" w:rsidP="00E36311">
      <w:pPr>
        <w:snapToGrid w:val="0"/>
      </w:pPr>
      <w:r>
        <w:t>Nie. Zamawiający podtrzymuje zapisy SIWZ.</w:t>
      </w:r>
    </w:p>
    <w:p w:rsidR="00E36311" w:rsidRDefault="00E36311" w:rsidP="00E36311">
      <w:pPr>
        <w:rPr>
          <w:b/>
        </w:rPr>
      </w:pPr>
    </w:p>
    <w:p w:rsidR="005D79E1" w:rsidRPr="00E36311" w:rsidRDefault="00E36311" w:rsidP="00E36311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116</w:t>
      </w:r>
      <w:r w:rsidRPr="009025CA">
        <w:rPr>
          <w:b/>
        </w:rPr>
        <w:t xml:space="preserve">: </w:t>
      </w:r>
    </w:p>
    <w:p w:rsidR="00E36311" w:rsidRDefault="005D79E1" w:rsidP="00E36311">
      <w:r w:rsidRPr="00E36311">
        <w:rPr>
          <w:u w:val="single"/>
        </w:rPr>
        <w:t>Do</w:t>
      </w:r>
      <w:r w:rsidR="00E36311" w:rsidRPr="00E36311">
        <w:rPr>
          <w:u w:val="single"/>
        </w:rPr>
        <w:t>tyczy</w:t>
      </w:r>
      <w:r w:rsidRPr="00E36311">
        <w:rPr>
          <w:u w:val="single"/>
        </w:rPr>
        <w:t xml:space="preserve"> §</w:t>
      </w:r>
      <w:r w:rsidR="00E36311" w:rsidRPr="00E36311">
        <w:rPr>
          <w:u w:val="single"/>
        </w:rPr>
        <w:t xml:space="preserve"> </w:t>
      </w:r>
      <w:r w:rsidRPr="00E36311">
        <w:rPr>
          <w:u w:val="single"/>
        </w:rPr>
        <w:t>3 ust.</w:t>
      </w:r>
      <w:r w:rsidR="00E36311" w:rsidRPr="00E36311">
        <w:rPr>
          <w:u w:val="single"/>
        </w:rPr>
        <w:t xml:space="preserve"> </w:t>
      </w:r>
      <w:r w:rsidRPr="00E36311">
        <w:rPr>
          <w:u w:val="single"/>
        </w:rPr>
        <w:t>11 projektu umowy</w:t>
      </w:r>
      <w:r w:rsidR="00E36311" w:rsidRPr="00E36311">
        <w:rPr>
          <w:u w:val="single"/>
        </w:rPr>
        <w:t>:</w:t>
      </w:r>
      <w:r w:rsidR="00E36311">
        <w:t xml:space="preserve"> P</w:t>
      </w:r>
      <w:r w:rsidRPr="005D79E1">
        <w:t>rosimy o dodanie słów zgodnych z przesłanką wynikającą z treści art. 552 k.c.:  "... z wyłączeniem powołania się przez Wykonawcę na okoliczności, które zgodnie</w:t>
      </w:r>
      <w:r w:rsidR="00E36311">
        <w:t xml:space="preserve"> z przepisami prawa powszechnie </w:t>
      </w:r>
      <w:r w:rsidRPr="005D79E1">
        <w:t xml:space="preserve">obowiązującego uprawniają Sprzedającego do odmowy dostarczenia towaru Kupującemu." </w:t>
      </w:r>
    </w:p>
    <w:p w:rsidR="00E36311" w:rsidRPr="007F7288" w:rsidRDefault="00E36311" w:rsidP="00E36311">
      <w:r w:rsidRPr="006C56A0">
        <w:rPr>
          <w:b/>
        </w:rPr>
        <w:t>Odpowiedź:</w:t>
      </w:r>
      <w:r w:rsidRPr="007F7288">
        <w:t xml:space="preserve"> </w:t>
      </w:r>
    </w:p>
    <w:p w:rsidR="00E36311" w:rsidRPr="003D6537" w:rsidRDefault="00E36311" w:rsidP="00E36311">
      <w:pPr>
        <w:snapToGrid w:val="0"/>
      </w:pPr>
      <w:r>
        <w:t>Nie. Zamawiający podtrzymuje zapisy SIWZ.</w:t>
      </w:r>
    </w:p>
    <w:p w:rsidR="00E36311" w:rsidRPr="009025CA" w:rsidRDefault="00E36311" w:rsidP="00E36311">
      <w:pPr>
        <w:rPr>
          <w:b/>
        </w:rPr>
      </w:pPr>
      <w:r w:rsidRPr="009025CA">
        <w:rPr>
          <w:b/>
        </w:rPr>
        <w:lastRenderedPageBreak/>
        <w:t xml:space="preserve">Pytanie nr </w:t>
      </w:r>
      <w:r w:rsidR="00071A88">
        <w:rPr>
          <w:b/>
        </w:rPr>
        <w:t>117</w:t>
      </w:r>
      <w:r w:rsidRPr="009025CA">
        <w:rPr>
          <w:b/>
        </w:rPr>
        <w:t xml:space="preserve">: </w:t>
      </w:r>
    </w:p>
    <w:p w:rsidR="00E36311" w:rsidRDefault="005D79E1" w:rsidP="00E36311">
      <w:r w:rsidRPr="005D79E1">
        <w:t>Czy Zamawiający wyrazi zgodę na zmianę zapisu umowy w §</w:t>
      </w:r>
      <w:r w:rsidR="00E36311">
        <w:t xml:space="preserve"> </w:t>
      </w:r>
      <w:r w:rsidRPr="005D79E1">
        <w:t>6 ust.</w:t>
      </w:r>
      <w:r w:rsidR="00E36311">
        <w:t xml:space="preserve"> </w:t>
      </w:r>
      <w:r w:rsidRPr="005D79E1">
        <w:t xml:space="preserve">1 ppkt 1) i 2) dotyczącego kar umownych za niedostarczenie w terminie zamówionej partii towaru poprzez wprowadzenie zapisu o karze w wysokości 0,2% dziennie liczonej od wartości nie dostarczonego w terminie zamówienia, a nie od wartości całej umowy? </w:t>
      </w:r>
    </w:p>
    <w:p w:rsidR="00E36311" w:rsidRPr="007F7288" w:rsidRDefault="00E36311" w:rsidP="00E36311">
      <w:r w:rsidRPr="006C56A0">
        <w:rPr>
          <w:b/>
        </w:rPr>
        <w:t>Odpowiedź:</w:t>
      </w:r>
      <w:r w:rsidRPr="007F7288">
        <w:t xml:space="preserve"> </w:t>
      </w:r>
    </w:p>
    <w:p w:rsidR="00E36311" w:rsidRPr="003D6537" w:rsidRDefault="00E36311" w:rsidP="00E36311">
      <w:pPr>
        <w:snapToGrid w:val="0"/>
      </w:pPr>
      <w:r>
        <w:t>Nie. Zamawiający podtrzymuje zapisy SIWZ.</w:t>
      </w:r>
    </w:p>
    <w:p w:rsidR="008F3E26" w:rsidRDefault="008F3E26" w:rsidP="00E36311">
      <w:pPr>
        <w:rPr>
          <w:b/>
        </w:rPr>
      </w:pPr>
    </w:p>
    <w:p w:rsidR="00E36311" w:rsidRPr="009025CA" w:rsidRDefault="00E36311" w:rsidP="00E36311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118</w:t>
      </w:r>
      <w:r w:rsidRPr="009025CA">
        <w:rPr>
          <w:b/>
        </w:rPr>
        <w:t xml:space="preserve">: </w:t>
      </w:r>
    </w:p>
    <w:p w:rsidR="00E36311" w:rsidRDefault="005D79E1" w:rsidP="00E36311">
      <w:r w:rsidRPr="005D79E1">
        <w:t>Czy Zamawiający wyrazi zgodę na zmianę zapisów wzoru umowy w §</w:t>
      </w:r>
      <w:r w:rsidR="00E36311">
        <w:t xml:space="preserve"> </w:t>
      </w:r>
      <w:r w:rsidRPr="005D79E1">
        <w:t>6 ust.</w:t>
      </w:r>
      <w:r w:rsidR="008F0642">
        <w:t xml:space="preserve"> </w:t>
      </w:r>
      <w:r w:rsidRPr="005D79E1">
        <w:t>1 ppkt 3) - 5) po</w:t>
      </w:r>
      <w:r w:rsidR="00E36311">
        <w:t xml:space="preserve">przez zapis o ewentualnej karze </w:t>
      </w:r>
      <w:r w:rsidRPr="005D79E1">
        <w:t>za odstąpienie od umowy w wysokości 10% wartości NIEZREALIZOWANEJ części przedmiotu umowy?</w:t>
      </w:r>
    </w:p>
    <w:p w:rsidR="00E36311" w:rsidRPr="007F7288" w:rsidRDefault="00E36311" w:rsidP="00E36311">
      <w:r w:rsidRPr="006C56A0">
        <w:rPr>
          <w:b/>
        </w:rPr>
        <w:t>Odpowiedź:</w:t>
      </w:r>
      <w:r w:rsidRPr="007F7288">
        <w:t xml:space="preserve"> </w:t>
      </w:r>
    </w:p>
    <w:p w:rsidR="00E36311" w:rsidRPr="003D6537" w:rsidRDefault="00E36311" w:rsidP="00E36311">
      <w:pPr>
        <w:snapToGrid w:val="0"/>
      </w:pPr>
      <w:r>
        <w:t>Nie. Zamawiający podtrzymuje zapisy SIWZ.</w:t>
      </w:r>
    </w:p>
    <w:p w:rsidR="00E36311" w:rsidRDefault="00E36311" w:rsidP="00E36311">
      <w:pPr>
        <w:rPr>
          <w:b/>
        </w:rPr>
      </w:pPr>
    </w:p>
    <w:p w:rsidR="00E36311" w:rsidRPr="009025CA" w:rsidRDefault="00E36311" w:rsidP="00E36311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119</w:t>
      </w:r>
      <w:r w:rsidRPr="009025CA">
        <w:rPr>
          <w:b/>
        </w:rPr>
        <w:t xml:space="preserve">: </w:t>
      </w:r>
    </w:p>
    <w:p w:rsidR="00E36311" w:rsidRDefault="005D79E1" w:rsidP="005D79E1">
      <w:pPr>
        <w:tabs>
          <w:tab w:val="left" w:pos="0"/>
        </w:tabs>
      </w:pPr>
      <w:r w:rsidRPr="005D79E1">
        <w:t>Czy zamawiający wyrazi zgodę na zmianę §</w:t>
      </w:r>
      <w:r w:rsidR="00E36311">
        <w:t xml:space="preserve"> </w:t>
      </w:r>
      <w:r w:rsidRPr="005D79E1">
        <w:t>9 ust. 1 pkt 1) projektu umowy, poprzez skrócenie okresu o jaki umowa może być przedłużona w ten sposób, że w §</w:t>
      </w:r>
      <w:r w:rsidR="00E36311">
        <w:t xml:space="preserve"> </w:t>
      </w:r>
      <w:r w:rsidRPr="005D79E1">
        <w:t>1 ust.</w:t>
      </w:r>
      <w:r w:rsidR="00E36311">
        <w:t xml:space="preserve"> </w:t>
      </w:r>
      <w:r w:rsidRPr="005D79E1">
        <w:t>4 i §</w:t>
      </w:r>
      <w:r w:rsidR="00E36311">
        <w:t xml:space="preserve"> </w:t>
      </w:r>
      <w:r w:rsidRPr="005D79E1">
        <w:t>9 ust.</w:t>
      </w:r>
      <w:r w:rsidR="00E36311">
        <w:t xml:space="preserve"> </w:t>
      </w:r>
      <w:r w:rsidRPr="005D79E1">
        <w:t xml:space="preserve">1) pkt 1) projektu umowy część zdania w brzmieniu „nie więcej niż na okres 48 miesięcy”, zastąpić brzemieniem: „nie więcej niż na okres 1,5 roku od dnia jej podpisania”. </w:t>
      </w:r>
    </w:p>
    <w:p w:rsidR="00BA3C10" w:rsidRPr="007F7288" w:rsidRDefault="00BA3C10" w:rsidP="00BA3C10">
      <w:r w:rsidRPr="006C56A0">
        <w:rPr>
          <w:b/>
        </w:rPr>
        <w:t>Odpowiedź:</w:t>
      </w:r>
      <w:r w:rsidRPr="007F7288">
        <w:t xml:space="preserve"> </w:t>
      </w:r>
    </w:p>
    <w:p w:rsidR="00BA3C10" w:rsidRPr="003D6537" w:rsidRDefault="00BA3C10" w:rsidP="00BA3C10">
      <w:pPr>
        <w:snapToGrid w:val="0"/>
      </w:pPr>
      <w:r>
        <w:t>Nie. Zamawiający podtrzymuje zapisy SIWZ.</w:t>
      </w:r>
    </w:p>
    <w:p w:rsidR="003F6FB7" w:rsidRPr="00BA3C10" w:rsidRDefault="003F6FB7" w:rsidP="00BA3C10">
      <w:pPr>
        <w:tabs>
          <w:tab w:val="left" w:pos="0"/>
        </w:tabs>
        <w:rPr>
          <w:sz w:val="24"/>
          <w:szCs w:val="24"/>
        </w:rPr>
      </w:pPr>
    </w:p>
    <w:p w:rsidR="003F6FB7" w:rsidRPr="0031534D" w:rsidRDefault="003F6FB7" w:rsidP="0031534D">
      <w:pPr>
        <w:rPr>
          <w:b/>
        </w:rPr>
      </w:pPr>
      <w:r w:rsidRPr="0031534D">
        <w:rPr>
          <w:b/>
        </w:rPr>
        <w:t xml:space="preserve">Pakiet nr </w:t>
      </w:r>
      <w:r w:rsidR="00071A88">
        <w:rPr>
          <w:b/>
        </w:rPr>
        <w:t>120</w:t>
      </w:r>
      <w:r w:rsidRPr="0031534D">
        <w:rPr>
          <w:b/>
        </w:rPr>
        <w:t xml:space="preserve">: </w:t>
      </w:r>
    </w:p>
    <w:p w:rsidR="0031534D" w:rsidRPr="0031534D" w:rsidRDefault="0031534D" w:rsidP="0031534D">
      <w:pPr>
        <w:pStyle w:val="Tekstpodstawowywcity"/>
        <w:tabs>
          <w:tab w:val="left" w:pos="5580"/>
        </w:tabs>
        <w:spacing w:after="0"/>
        <w:ind w:left="0"/>
      </w:pPr>
      <w:r w:rsidRPr="0031534D">
        <w:t>Czy Zamawiający wyraża zgodę na zmianę postaci form doustnych, tj. wycenę:</w:t>
      </w:r>
    </w:p>
    <w:p w:rsidR="0031534D" w:rsidRPr="0031534D" w:rsidRDefault="0031534D" w:rsidP="0031534D">
      <w:r w:rsidRPr="0031534D">
        <w:t>zamiast tabletek – tabletki powlekane, kapsułki (w tym twarde i elastyczne) lub drażetki?</w:t>
      </w:r>
    </w:p>
    <w:p w:rsidR="0031534D" w:rsidRPr="0031534D" w:rsidRDefault="0031534D" w:rsidP="0031534D">
      <w:r w:rsidRPr="0031534D">
        <w:t>zamiast tabletek powlekanych –</w:t>
      </w:r>
      <w:r w:rsidR="000B6540">
        <w:t xml:space="preserve"> </w:t>
      </w:r>
      <w:r w:rsidRPr="0031534D">
        <w:t>tabletki, kapsułki (w tym twarde i elastyczne) lub drażetki?</w:t>
      </w:r>
    </w:p>
    <w:p w:rsidR="0031534D" w:rsidRPr="0031534D" w:rsidRDefault="0031534D" w:rsidP="0031534D">
      <w:r w:rsidRPr="0031534D">
        <w:t xml:space="preserve">zamiast kapsułek </w:t>
      </w:r>
      <w:r w:rsidR="000B6540">
        <w:t xml:space="preserve">(w tym twardych i elastycznych) – </w:t>
      </w:r>
      <w:r w:rsidRPr="0031534D">
        <w:t>tabletki powlekane, tabletki, lub drażetki?</w:t>
      </w:r>
    </w:p>
    <w:p w:rsidR="0031534D" w:rsidRPr="0031534D" w:rsidRDefault="0031534D" w:rsidP="0031534D">
      <w:r w:rsidRPr="0031534D">
        <w:t>Zamiast drażetek – kapsułki, tabletki lub tabletki powlekane?</w:t>
      </w:r>
    </w:p>
    <w:p w:rsidR="0031534D" w:rsidRDefault="00071A88" w:rsidP="0031534D">
      <w:r>
        <w:t xml:space="preserve">Zamiast: </w:t>
      </w:r>
      <w:r w:rsidR="0031534D">
        <w:t>(tabletek</w:t>
      </w:r>
      <w:r>
        <w:t xml:space="preserve">, </w:t>
      </w:r>
      <w:r w:rsidR="000B6540">
        <w:t>tabletek powlekanych  </w:t>
      </w:r>
      <w:r w:rsidR="0031534D" w:rsidRPr="0031534D">
        <w:t>lub kapsułek –</w:t>
      </w:r>
      <w:r w:rsidR="0031534D">
        <w:t xml:space="preserve"> </w:t>
      </w:r>
      <w:r w:rsidR="000B6540">
        <w:t>twardych, elastycznych) –</w:t>
      </w:r>
      <w:r w:rsidR="0031534D" w:rsidRPr="0031534D">
        <w:t xml:space="preserve"> o powolnym </w:t>
      </w:r>
      <w:r w:rsidR="0031534D">
        <w:t xml:space="preserve">uwalnianiu  </w:t>
      </w:r>
      <w:r>
        <w:t>(tabletki, </w:t>
      </w:r>
      <w:r w:rsidR="0031534D" w:rsidRPr="0031534D">
        <w:t>tabletki powl. lub</w:t>
      </w:r>
      <w:r w:rsidR="0031534D">
        <w:t xml:space="preserve"> kapsułki twarde, elastyczne) – </w:t>
      </w:r>
      <w:r w:rsidR="0031534D" w:rsidRPr="0031534D">
        <w:t xml:space="preserve">o zmodyfikowanym uwalnianiu? Celem zaoferowania korzystniejszej oferty cenowej. </w:t>
      </w:r>
    </w:p>
    <w:p w:rsidR="0031534D" w:rsidRPr="007F7288" w:rsidRDefault="0031534D" w:rsidP="0031534D">
      <w:r w:rsidRPr="006C56A0">
        <w:rPr>
          <w:b/>
        </w:rPr>
        <w:t>Odpowiedź:</w:t>
      </w:r>
      <w:r w:rsidRPr="007F7288">
        <w:t xml:space="preserve"> </w:t>
      </w:r>
    </w:p>
    <w:p w:rsidR="0031534D" w:rsidRDefault="000B6540" w:rsidP="0031534D">
      <w:r>
        <w:t>Tak.</w:t>
      </w:r>
    </w:p>
    <w:p w:rsidR="000B6540" w:rsidRDefault="000B6540" w:rsidP="0031534D">
      <w:pPr>
        <w:rPr>
          <w:b/>
        </w:rPr>
      </w:pPr>
    </w:p>
    <w:p w:rsidR="0031534D" w:rsidRPr="009025CA" w:rsidRDefault="0031534D" w:rsidP="0031534D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121</w:t>
      </w:r>
      <w:r w:rsidRPr="009025CA">
        <w:rPr>
          <w:b/>
        </w:rPr>
        <w:t xml:space="preserve">: </w:t>
      </w:r>
    </w:p>
    <w:p w:rsidR="0031534D" w:rsidRPr="0031534D" w:rsidRDefault="0031534D" w:rsidP="0031534D">
      <w:pPr>
        <w:pStyle w:val="Tekstpodstawowywcity"/>
        <w:tabs>
          <w:tab w:val="left" w:pos="5580"/>
        </w:tabs>
        <w:spacing w:after="0"/>
        <w:ind w:left="0"/>
      </w:pPr>
      <w:r w:rsidRPr="0031534D">
        <w:t>Czy Zamawiający wyraża zgodę na zamianę postaci form tabletek na tabletki powlekane?</w:t>
      </w:r>
    </w:p>
    <w:p w:rsidR="0031534D" w:rsidRPr="007F7288" w:rsidRDefault="0031534D" w:rsidP="0031534D">
      <w:r w:rsidRPr="006C56A0">
        <w:rPr>
          <w:b/>
        </w:rPr>
        <w:t>Odpowiedź:</w:t>
      </w:r>
      <w:r w:rsidRPr="007F7288">
        <w:t xml:space="preserve"> </w:t>
      </w:r>
    </w:p>
    <w:p w:rsidR="0031534D" w:rsidRDefault="000B6540" w:rsidP="0031534D">
      <w:r>
        <w:t>Tak.</w:t>
      </w:r>
    </w:p>
    <w:p w:rsidR="0031534D" w:rsidRDefault="0031534D" w:rsidP="0031534D">
      <w:pPr>
        <w:rPr>
          <w:b/>
        </w:rPr>
      </w:pPr>
    </w:p>
    <w:p w:rsidR="0031534D" w:rsidRPr="00845377" w:rsidRDefault="0031534D" w:rsidP="0031534D">
      <w:pPr>
        <w:rPr>
          <w:b/>
        </w:rPr>
      </w:pPr>
      <w:r w:rsidRPr="00845377">
        <w:rPr>
          <w:b/>
        </w:rPr>
        <w:t xml:space="preserve">Pytanie nr </w:t>
      </w:r>
      <w:r w:rsidR="00071A88" w:rsidRPr="00845377">
        <w:rPr>
          <w:b/>
        </w:rPr>
        <w:t>122</w:t>
      </w:r>
      <w:r w:rsidRPr="00845377">
        <w:rPr>
          <w:b/>
        </w:rPr>
        <w:t xml:space="preserve">: </w:t>
      </w:r>
    </w:p>
    <w:p w:rsidR="0031534D" w:rsidRPr="00845377" w:rsidRDefault="0031534D" w:rsidP="0031534D">
      <w:pPr>
        <w:pStyle w:val="Tekstpodstawowywcity"/>
        <w:tabs>
          <w:tab w:val="left" w:pos="5580"/>
        </w:tabs>
        <w:spacing w:after="0"/>
        <w:ind w:left="0"/>
      </w:pPr>
      <w:r w:rsidRPr="00845377">
        <w:t>Czy Zamawiający wyraża zgodę na zamianę postaci form iniekcyjnych: ampułek zamiast fiolek i odwrotnie? Celem zaoferowania korzystniejszej oferty cenowej.</w:t>
      </w:r>
    </w:p>
    <w:p w:rsidR="00F5046B" w:rsidRPr="00845377" w:rsidRDefault="00F5046B" w:rsidP="00F5046B">
      <w:r w:rsidRPr="00845377">
        <w:rPr>
          <w:b/>
        </w:rPr>
        <w:t>Odpowiedź:</w:t>
      </w:r>
      <w:r w:rsidRPr="00845377">
        <w:t xml:space="preserve"> </w:t>
      </w:r>
    </w:p>
    <w:p w:rsidR="00F5046B" w:rsidRDefault="00F5046B" w:rsidP="00F5046B">
      <w:r w:rsidRPr="00845377">
        <w:t>Tak.</w:t>
      </w:r>
    </w:p>
    <w:p w:rsidR="0031534D" w:rsidRPr="00F5046B" w:rsidRDefault="0031534D" w:rsidP="00F5046B">
      <w:pPr>
        <w:rPr>
          <w:b/>
        </w:rPr>
      </w:pPr>
    </w:p>
    <w:p w:rsidR="0031534D" w:rsidRPr="0031534D" w:rsidRDefault="0031534D" w:rsidP="0031534D">
      <w:pPr>
        <w:rPr>
          <w:b/>
        </w:rPr>
      </w:pPr>
      <w:r w:rsidRPr="0031534D">
        <w:rPr>
          <w:b/>
        </w:rPr>
        <w:t xml:space="preserve">Pytanie nr </w:t>
      </w:r>
      <w:r w:rsidR="00071A88">
        <w:rPr>
          <w:b/>
        </w:rPr>
        <w:t>123</w:t>
      </w:r>
      <w:r w:rsidRPr="0031534D">
        <w:rPr>
          <w:b/>
        </w:rPr>
        <w:t xml:space="preserve">: </w:t>
      </w:r>
    </w:p>
    <w:p w:rsidR="0031534D" w:rsidRDefault="0031534D" w:rsidP="0031534D">
      <w:pPr>
        <w:pStyle w:val="Tekstpodstawowywcity"/>
        <w:tabs>
          <w:tab w:val="left" w:pos="5580"/>
        </w:tabs>
        <w:spacing w:after="0"/>
        <w:ind w:left="0"/>
      </w:pPr>
      <w:r w:rsidRPr="0031534D">
        <w:t>Czy Zamawiający wyraża zgodę na umieszczenie adnotacji pod Pakietem dla pozycji, których występuje przerwa w produkcji lub okresowy brak dostępności w sprzedaży?</w:t>
      </w:r>
    </w:p>
    <w:p w:rsidR="0031534D" w:rsidRPr="007F7288" w:rsidRDefault="0031534D" w:rsidP="0031534D">
      <w:r w:rsidRPr="006C56A0">
        <w:rPr>
          <w:b/>
        </w:rPr>
        <w:t>Odpowiedź:</w:t>
      </w:r>
      <w:r w:rsidRPr="007F7288">
        <w:t xml:space="preserve"> </w:t>
      </w:r>
    </w:p>
    <w:p w:rsidR="00F5046B" w:rsidRDefault="00F5046B" w:rsidP="00F5046B">
      <w:r w:rsidRPr="009E1126">
        <w:t>Zamawiający informuje, iż w przypadku posiadania informacji o zaprzestaniu produkcji konkretnego produktu przed upływem terminu składania ofert, należy zwrócić się do Zamawiającego z zapytaniem o drogę postępowania, jaką należy zastosować – ze wskazaniem konkretnej pozycji. Wykonawca nie może także samodzielnie wykreślić żadnej pozycji.</w:t>
      </w:r>
    </w:p>
    <w:p w:rsidR="00F5046B" w:rsidRDefault="00F5046B" w:rsidP="0031534D">
      <w:pPr>
        <w:rPr>
          <w:b/>
        </w:rPr>
      </w:pPr>
    </w:p>
    <w:p w:rsidR="0031534D" w:rsidRPr="009025CA" w:rsidRDefault="0031534D" w:rsidP="0031534D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124</w:t>
      </w:r>
      <w:r w:rsidRPr="009025CA">
        <w:rPr>
          <w:b/>
        </w:rPr>
        <w:t xml:space="preserve">: </w:t>
      </w:r>
    </w:p>
    <w:p w:rsidR="0031534D" w:rsidRPr="00F5046B" w:rsidRDefault="00A23955" w:rsidP="00F5046B">
      <w:pPr>
        <w:pStyle w:val="Tekstpodstawowywcity"/>
        <w:tabs>
          <w:tab w:val="left" w:pos="5580"/>
        </w:tabs>
        <w:spacing w:after="0"/>
        <w:ind w:left="0"/>
      </w:pPr>
      <w:r w:rsidRPr="009025CA">
        <w:rPr>
          <w:bCs/>
          <w:u w:val="single"/>
        </w:rPr>
        <w:t xml:space="preserve">Dotyczy pakietu </w:t>
      </w:r>
      <w:r w:rsidR="00E375F0">
        <w:rPr>
          <w:bCs/>
          <w:u w:val="single"/>
        </w:rPr>
        <w:t>64</w:t>
      </w:r>
      <w:r>
        <w:rPr>
          <w:bCs/>
          <w:u w:val="single"/>
        </w:rPr>
        <w:t xml:space="preserve"> poz. </w:t>
      </w:r>
      <w:r w:rsidR="00E375F0">
        <w:rPr>
          <w:bCs/>
          <w:u w:val="single"/>
        </w:rPr>
        <w:t>4</w:t>
      </w:r>
      <w:r w:rsidRPr="009025CA">
        <w:rPr>
          <w:bCs/>
          <w:u w:val="single"/>
        </w:rPr>
        <w:t>:</w:t>
      </w:r>
      <w:r w:rsidR="00E375F0">
        <w:t xml:space="preserve"> </w:t>
      </w:r>
      <w:r w:rsidR="0031534D" w:rsidRPr="0031534D">
        <w:t xml:space="preserve">Czy Zamawiający miał na myśli lek </w:t>
      </w:r>
      <w:r w:rsidR="0031534D" w:rsidRPr="0031534D">
        <w:rPr>
          <w:color w:val="222222"/>
          <w:shd w:val="clear" w:color="auto" w:fill="FCFDFD"/>
        </w:rPr>
        <w:t xml:space="preserve">Oxycardil 60, 60 mg, </w:t>
      </w:r>
      <w:r w:rsidR="0031534D" w:rsidRPr="00E375F0">
        <w:rPr>
          <w:color w:val="222222"/>
          <w:shd w:val="clear" w:color="auto" w:fill="FCFDFD"/>
        </w:rPr>
        <w:t>tabl.</w:t>
      </w:r>
      <w:r w:rsidR="00F5046B" w:rsidRPr="00E375F0">
        <w:rPr>
          <w:color w:val="222222"/>
          <w:shd w:val="clear" w:color="auto" w:fill="FCFDFD"/>
        </w:rPr>
        <w:t xml:space="preserve"> </w:t>
      </w:r>
      <w:r w:rsidR="0031534D" w:rsidRPr="00E375F0">
        <w:rPr>
          <w:color w:val="222222"/>
          <w:shd w:val="clear" w:color="auto" w:fill="FCFDFD"/>
        </w:rPr>
        <w:t>powl.,</w:t>
      </w:r>
      <w:r w:rsidR="0031534D" w:rsidRPr="0031534D">
        <w:rPr>
          <w:color w:val="222222"/>
          <w:shd w:val="clear" w:color="auto" w:fill="FCFDFD"/>
        </w:rPr>
        <w:t xml:space="preserve"> 60 szt?</w:t>
      </w:r>
    </w:p>
    <w:p w:rsidR="00A23955" w:rsidRPr="007F7288" w:rsidRDefault="00A23955" w:rsidP="00A23955">
      <w:r w:rsidRPr="006C56A0">
        <w:rPr>
          <w:b/>
        </w:rPr>
        <w:t>Odpowiedź:</w:t>
      </w:r>
      <w:r w:rsidRPr="007F7288">
        <w:t xml:space="preserve"> </w:t>
      </w:r>
    </w:p>
    <w:p w:rsidR="00A23955" w:rsidRDefault="00E375F0" w:rsidP="00A23955">
      <w:r>
        <w:t>Zamawiający dopuszcza, ale nie wymaga.</w:t>
      </w:r>
    </w:p>
    <w:p w:rsidR="00A23955" w:rsidRDefault="00A23955" w:rsidP="00A23955">
      <w:pPr>
        <w:rPr>
          <w:b/>
        </w:rPr>
      </w:pPr>
    </w:p>
    <w:p w:rsidR="00A23955" w:rsidRPr="009025CA" w:rsidRDefault="00A23955" w:rsidP="00A23955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125</w:t>
      </w:r>
      <w:r w:rsidRPr="009025CA">
        <w:rPr>
          <w:b/>
        </w:rPr>
        <w:t xml:space="preserve">: </w:t>
      </w:r>
    </w:p>
    <w:p w:rsidR="0031534D" w:rsidRPr="00F5046B" w:rsidRDefault="00A23955" w:rsidP="00E375F0">
      <w:pPr>
        <w:pStyle w:val="Tekstpodstawowywcity"/>
        <w:tabs>
          <w:tab w:val="left" w:pos="5580"/>
        </w:tabs>
        <w:spacing w:after="0"/>
        <w:ind w:left="0"/>
      </w:pPr>
      <w:r w:rsidRPr="009025CA">
        <w:rPr>
          <w:bCs/>
          <w:u w:val="single"/>
        </w:rPr>
        <w:t xml:space="preserve">Dotyczy pakietu </w:t>
      </w:r>
      <w:r w:rsidR="00E375F0">
        <w:rPr>
          <w:bCs/>
          <w:u w:val="single"/>
        </w:rPr>
        <w:t>101</w:t>
      </w:r>
      <w:r w:rsidRPr="009025CA">
        <w:rPr>
          <w:bCs/>
          <w:u w:val="single"/>
        </w:rPr>
        <w:t>:</w:t>
      </w:r>
      <w:r w:rsidR="00E375F0">
        <w:t xml:space="preserve"> </w:t>
      </w:r>
      <w:r w:rsidR="00E375F0">
        <w:rPr>
          <w:color w:val="000000"/>
        </w:rPr>
        <w:t>Czy zamawiający wymaga, aby zaoferować</w:t>
      </w:r>
      <w:r w:rsidR="0031534D" w:rsidRPr="0031534D">
        <w:rPr>
          <w:color w:val="000000"/>
        </w:rPr>
        <w:t xml:space="preserve"> preparat Makrogol 74 g x 48 saszetek (PEG 4 litry - Fortrans) zgodny z SIWZ, który jest rekomendowany przez Europejskie Towarzystwo Endoskopii Przewodu Pokarmowego (ESGE) w rutynowy</w:t>
      </w:r>
      <w:r w:rsidR="00E375F0">
        <w:rPr>
          <w:color w:val="000000"/>
        </w:rPr>
        <w:t>m przygotowaniu do kolonoskopii,</w:t>
      </w:r>
      <w:r w:rsidR="0031534D" w:rsidRPr="0031534D">
        <w:rPr>
          <w:color w:val="000000"/>
        </w:rPr>
        <w:t xml:space="preserve"> którego oferta cenowa jest korzystna dla zamawiającego?</w:t>
      </w:r>
    </w:p>
    <w:p w:rsidR="00A23955" w:rsidRPr="007F7288" w:rsidRDefault="00A23955" w:rsidP="00A23955">
      <w:r w:rsidRPr="006C56A0">
        <w:rPr>
          <w:b/>
        </w:rPr>
        <w:t>Odpowiedź:</w:t>
      </w:r>
      <w:r w:rsidRPr="007F7288">
        <w:t xml:space="preserve"> </w:t>
      </w:r>
    </w:p>
    <w:p w:rsidR="00A23955" w:rsidRDefault="00E375F0" w:rsidP="00A23955">
      <w:r>
        <w:t>Tak.</w:t>
      </w:r>
    </w:p>
    <w:p w:rsidR="00A23955" w:rsidRDefault="00A23955" w:rsidP="00A23955">
      <w:pPr>
        <w:rPr>
          <w:b/>
        </w:rPr>
      </w:pPr>
    </w:p>
    <w:p w:rsidR="00A23955" w:rsidRPr="009025CA" w:rsidRDefault="00A23955" w:rsidP="00A23955">
      <w:pPr>
        <w:rPr>
          <w:b/>
        </w:rPr>
      </w:pPr>
      <w:r w:rsidRPr="009025CA">
        <w:rPr>
          <w:b/>
        </w:rPr>
        <w:lastRenderedPageBreak/>
        <w:t xml:space="preserve">Pytanie nr </w:t>
      </w:r>
      <w:r w:rsidR="00071A88">
        <w:rPr>
          <w:b/>
        </w:rPr>
        <w:t>126</w:t>
      </w:r>
      <w:r w:rsidRPr="009025CA">
        <w:rPr>
          <w:b/>
        </w:rPr>
        <w:t xml:space="preserve">: </w:t>
      </w:r>
    </w:p>
    <w:p w:rsidR="0031534D" w:rsidRPr="00F5046B" w:rsidRDefault="00A23955" w:rsidP="00E375F0">
      <w:pPr>
        <w:pStyle w:val="Tekstpodstawowywcity"/>
        <w:tabs>
          <w:tab w:val="left" w:pos="5580"/>
        </w:tabs>
        <w:spacing w:after="0"/>
        <w:ind w:left="0"/>
      </w:pPr>
      <w:r w:rsidRPr="009025CA">
        <w:rPr>
          <w:bCs/>
          <w:u w:val="single"/>
        </w:rPr>
        <w:t xml:space="preserve">Dotyczy pakietu </w:t>
      </w:r>
      <w:r w:rsidR="00E375F0">
        <w:rPr>
          <w:bCs/>
          <w:u w:val="single"/>
        </w:rPr>
        <w:t>101</w:t>
      </w:r>
      <w:r w:rsidRPr="009025CA">
        <w:rPr>
          <w:bCs/>
          <w:u w:val="single"/>
        </w:rPr>
        <w:t>:</w:t>
      </w:r>
      <w:r w:rsidR="00E375F0">
        <w:t xml:space="preserve"> </w:t>
      </w:r>
      <w:r w:rsidR="0031534D" w:rsidRPr="0031534D">
        <w:rPr>
          <w:color w:val="000000"/>
        </w:rPr>
        <w:t>Czy zamawiający wymaga</w:t>
      </w:r>
      <w:r w:rsidR="00E375F0">
        <w:rPr>
          <w:color w:val="000000"/>
        </w:rPr>
        <w:t>, aby zaoferować</w:t>
      </w:r>
      <w:r w:rsidR="0031534D" w:rsidRPr="0031534D">
        <w:rPr>
          <w:color w:val="000000"/>
        </w:rPr>
        <w:t xml:space="preserve"> preparat Makrogol (74 g x 48 saszetek, PEG 4 litry - Fortrans) o składzie chemicznym zgodnym z SIWZ?</w:t>
      </w:r>
    </w:p>
    <w:p w:rsidR="00A23955" w:rsidRPr="007F7288" w:rsidRDefault="00A23955" w:rsidP="00A23955">
      <w:r w:rsidRPr="006C56A0">
        <w:rPr>
          <w:b/>
        </w:rPr>
        <w:t>Odpowiedź:</w:t>
      </w:r>
      <w:r w:rsidRPr="007F7288">
        <w:t xml:space="preserve"> </w:t>
      </w:r>
    </w:p>
    <w:p w:rsidR="00A23955" w:rsidRDefault="00511D34" w:rsidP="00A23955">
      <w:r>
        <w:t>Zamawiający wymaga preparatu o składzie opisanym w SIWZ.</w:t>
      </w:r>
    </w:p>
    <w:p w:rsidR="008F0642" w:rsidRDefault="008F0642" w:rsidP="00A23955">
      <w:pPr>
        <w:rPr>
          <w:b/>
        </w:rPr>
      </w:pPr>
    </w:p>
    <w:p w:rsidR="00A23955" w:rsidRPr="009025CA" w:rsidRDefault="00A23955" w:rsidP="00A23955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127</w:t>
      </w:r>
      <w:r w:rsidRPr="009025CA">
        <w:rPr>
          <w:b/>
        </w:rPr>
        <w:t xml:space="preserve">: </w:t>
      </w:r>
    </w:p>
    <w:p w:rsidR="0031534D" w:rsidRDefault="00A23955" w:rsidP="00F5046B">
      <w:pPr>
        <w:pStyle w:val="Tekstpodstawowywcity"/>
        <w:tabs>
          <w:tab w:val="left" w:pos="5580"/>
        </w:tabs>
        <w:spacing w:after="0"/>
        <w:ind w:left="0"/>
      </w:pPr>
      <w:r w:rsidRPr="009025CA">
        <w:rPr>
          <w:bCs/>
          <w:u w:val="single"/>
        </w:rPr>
        <w:t xml:space="preserve">Dotyczy pakietu </w:t>
      </w:r>
      <w:r w:rsidR="00E375F0">
        <w:rPr>
          <w:bCs/>
          <w:u w:val="single"/>
        </w:rPr>
        <w:t>107</w:t>
      </w:r>
      <w:r>
        <w:rPr>
          <w:bCs/>
          <w:u w:val="single"/>
        </w:rPr>
        <w:t xml:space="preserve"> poz. </w:t>
      </w:r>
      <w:r w:rsidR="00E375F0">
        <w:rPr>
          <w:bCs/>
          <w:u w:val="single"/>
        </w:rPr>
        <w:t>10</w:t>
      </w:r>
      <w:r w:rsidRPr="009025CA">
        <w:rPr>
          <w:bCs/>
          <w:u w:val="single"/>
        </w:rPr>
        <w:t>:</w:t>
      </w:r>
      <w:r w:rsidR="00E375F0">
        <w:t xml:space="preserve"> </w:t>
      </w:r>
      <w:r w:rsidR="0031534D" w:rsidRPr="0031534D">
        <w:t>Czy Zamawiający dopuści Lioton 1000, 8,5 mg/g (1000 j.m</w:t>
      </w:r>
      <w:r w:rsidR="0031534D" w:rsidRPr="001F33F4">
        <w:t>.)/g, żel, 30 g?</w:t>
      </w:r>
    </w:p>
    <w:p w:rsidR="00A23955" w:rsidRPr="007F7288" w:rsidRDefault="00A23955" w:rsidP="00A23955">
      <w:r w:rsidRPr="006C56A0">
        <w:rPr>
          <w:b/>
        </w:rPr>
        <w:t>Odpowiedź:</w:t>
      </w:r>
      <w:r w:rsidRPr="007F7288">
        <w:t xml:space="preserve"> </w:t>
      </w:r>
    </w:p>
    <w:p w:rsidR="00A23955" w:rsidRDefault="00E375F0" w:rsidP="00A23955">
      <w:r>
        <w:t>Tak.</w:t>
      </w:r>
    </w:p>
    <w:p w:rsidR="00A23955" w:rsidRDefault="00A23955" w:rsidP="00A23955">
      <w:pPr>
        <w:rPr>
          <w:b/>
        </w:rPr>
      </w:pPr>
    </w:p>
    <w:p w:rsidR="00A23955" w:rsidRPr="005F2B8C" w:rsidRDefault="00A23955" w:rsidP="00A23955">
      <w:pPr>
        <w:rPr>
          <w:b/>
        </w:rPr>
      </w:pPr>
      <w:r w:rsidRPr="005F2B8C">
        <w:rPr>
          <w:b/>
        </w:rPr>
        <w:t xml:space="preserve">Pytanie nr </w:t>
      </w:r>
      <w:r w:rsidR="00071A88" w:rsidRPr="005F2B8C">
        <w:rPr>
          <w:b/>
        </w:rPr>
        <w:t>128</w:t>
      </w:r>
      <w:r w:rsidRPr="005F2B8C">
        <w:rPr>
          <w:b/>
        </w:rPr>
        <w:t xml:space="preserve">: </w:t>
      </w:r>
    </w:p>
    <w:p w:rsidR="0031534D" w:rsidRPr="005F2B8C" w:rsidRDefault="00A23955" w:rsidP="00F5046B">
      <w:pPr>
        <w:pStyle w:val="Tekstpodstawowywcity"/>
        <w:tabs>
          <w:tab w:val="left" w:pos="5580"/>
        </w:tabs>
        <w:spacing w:after="0"/>
        <w:ind w:left="0"/>
      </w:pPr>
      <w:r w:rsidRPr="005F2B8C">
        <w:rPr>
          <w:bCs/>
          <w:u w:val="single"/>
        </w:rPr>
        <w:t xml:space="preserve">Dotyczy pakietu </w:t>
      </w:r>
      <w:r w:rsidR="00E375F0" w:rsidRPr="005F2B8C">
        <w:rPr>
          <w:bCs/>
          <w:u w:val="single"/>
        </w:rPr>
        <w:t>107</w:t>
      </w:r>
      <w:r w:rsidRPr="005F2B8C">
        <w:rPr>
          <w:bCs/>
          <w:u w:val="single"/>
        </w:rPr>
        <w:t xml:space="preserve"> poz. </w:t>
      </w:r>
      <w:r w:rsidR="00E375F0" w:rsidRPr="005F2B8C">
        <w:rPr>
          <w:bCs/>
          <w:u w:val="single"/>
        </w:rPr>
        <w:t>22</w:t>
      </w:r>
      <w:r w:rsidRPr="005F2B8C">
        <w:rPr>
          <w:bCs/>
          <w:u w:val="single"/>
        </w:rPr>
        <w:t>:</w:t>
      </w:r>
      <w:r w:rsidR="00E375F0" w:rsidRPr="005F2B8C">
        <w:t xml:space="preserve"> </w:t>
      </w:r>
      <w:r w:rsidR="0031534D" w:rsidRPr="005F2B8C">
        <w:rPr>
          <w:color w:val="000000"/>
        </w:rPr>
        <w:t>Czy Zamawiający dopuści wycenę Terlipressini acetas EVER Pharma,0,2mg/ml;</w:t>
      </w:r>
      <w:r w:rsidR="00F5046B" w:rsidRPr="005F2B8C">
        <w:rPr>
          <w:color w:val="000000"/>
        </w:rPr>
        <w:t xml:space="preserve"> </w:t>
      </w:r>
      <w:r w:rsidR="0031534D" w:rsidRPr="005F2B8C">
        <w:rPr>
          <w:color w:val="000000"/>
        </w:rPr>
        <w:t>10ml,rozt.d/wst,</w:t>
      </w:r>
      <w:r w:rsidR="00F5046B" w:rsidRPr="005F2B8C">
        <w:rPr>
          <w:color w:val="000000"/>
        </w:rPr>
        <w:t xml:space="preserve"> </w:t>
      </w:r>
      <w:r w:rsidR="0031534D" w:rsidRPr="005F2B8C">
        <w:rPr>
          <w:color w:val="000000"/>
        </w:rPr>
        <w:t>5f w ilości 40 szt.</w:t>
      </w:r>
    </w:p>
    <w:p w:rsidR="00A23955" w:rsidRPr="007F7288" w:rsidRDefault="00A23955" w:rsidP="00A23955">
      <w:r w:rsidRPr="005F2B8C">
        <w:rPr>
          <w:b/>
        </w:rPr>
        <w:t>Odpowiedź:</w:t>
      </w:r>
      <w:r w:rsidRPr="007F7288">
        <w:t xml:space="preserve"> </w:t>
      </w:r>
    </w:p>
    <w:p w:rsidR="005F2B8C" w:rsidRPr="003D6537" w:rsidRDefault="005F2B8C" w:rsidP="005F2B8C">
      <w:pPr>
        <w:snapToGrid w:val="0"/>
      </w:pPr>
      <w:r>
        <w:t>Nie. Zamawiający podtrzymuje zapisy SIWZ.</w:t>
      </w:r>
    </w:p>
    <w:p w:rsidR="00A23955" w:rsidRDefault="00A23955" w:rsidP="00A23955">
      <w:pPr>
        <w:rPr>
          <w:b/>
        </w:rPr>
      </w:pPr>
    </w:p>
    <w:p w:rsidR="00A23955" w:rsidRPr="009025CA" w:rsidRDefault="00A23955" w:rsidP="00A23955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129</w:t>
      </w:r>
      <w:r w:rsidRPr="009025CA">
        <w:rPr>
          <w:b/>
        </w:rPr>
        <w:t xml:space="preserve">: </w:t>
      </w:r>
    </w:p>
    <w:p w:rsidR="0031534D" w:rsidRPr="0031534D" w:rsidRDefault="00A23955" w:rsidP="00E375F0">
      <w:pPr>
        <w:pStyle w:val="Tekstpodstawowywcity"/>
        <w:tabs>
          <w:tab w:val="left" w:pos="5580"/>
        </w:tabs>
        <w:spacing w:after="0"/>
        <w:ind w:left="0"/>
      </w:pPr>
      <w:r w:rsidRPr="009025CA">
        <w:rPr>
          <w:bCs/>
          <w:u w:val="single"/>
        </w:rPr>
        <w:t xml:space="preserve">Dotyczy pakietu </w:t>
      </w:r>
      <w:r w:rsidR="00E375F0">
        <w:rPr>
          <w:bCs/>
          <w:u w:val="single"/>
        </w:rPr>
        <w:t>116</w:t>
      </w:r>
      <w:r>
        <w:rPr>
          <w:bCs/>
          <w:u w:val="single"/>
        </w:rPr>
        <w:t xml:space="preserve"> poz. </w:t>
      </w:r>
      <w:r w:rsidR="00E375F0">
        <w:rPr>
          <w:bCs/>
          <w:u w:val="single"/>
        </w:rPr>
        <w:t>6</w:t>
      </w:r>
      <w:r w:rsidRPr="009025CA">
        <w:rPr>
          <w:bCs/>
          <w:u w:val="single"/>
        </w:rPr>
        <w:t>:</w:t>
      </w:r>
      <w:r w:rsidR="00E375F0">
        <w:t xml:space="preserve"> </w:t>
      </w:r>
      <w:r w:rsidR="0031534D" w:rsidRPr="0031534D">
        <w:t>Czy Zamawiający dopuści lek Carbo Medicinalis 200mg x 20 tabl – 300 op – zakończona produkcja leku wymagane w siwz.</w:t>
      </w:r>
    </w:p>
    <w:p w:rsidR="00A23955" w:rsidRPr="007F7288" w:rsidRDefault="00A23955" w:rsidP="00A23955">
      <w:r w:rsidRPr="006C56A0">
        <w:rPr>
          <w:b/>
        </w:rPr>
        <w:t>Odpowiedź:</w:t>
      </w:r>
      <w:r w:rsidRPr="007F7288">
        <w:t xml:space="preserve"> </w:t>
      </w:r>
    </w:p>
    <w:p w:rsidR="00A23955" w:rsidRDefault="00E375F0" w:rsidP="00A23955">
      <w:r>
        <w:t>Tak.</w:t>
      </w:r>
    </w:p>
    <w:p w:rsidR="00A23955" w:rsidRDefault="00A23955" w:rsidP="00A23955">
      <w:pPr>
        <w:rPr>
          <w:b/>
        </w:rPr>
      </w:pPr>
    </w:p>
    <w:p w:rsidR="00A23955" w:rsidRPr="009025CA" w:rsidRDefault="00A23955" w:rsidP="00A23955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130</w:t>
      </w:r>
      <w:r w:rsidRPr="009025CA">
        <w:rPr>
          <w:b/>
        </w:rPr>
        <w:t xml:space="preserve">: </w:t>
      </w:r>
    </w:p>
    <w:p w:rsidR="0031534D" w:rsidRPr="0031534D" w:rsidRDefault="00A23955" w:rsidP="00E375F0">
      <w:pPr>
        <w:pStyle w:val="Tekstpodstawowywcity"/>
        <w:tabs>
          <w:tab w:val="left" w:pos="5580"/>
        </w:tabs>
        <w:spacing w:after="0"/>
        <w:ind w:left="0"/>
      </w:pPr>
      <w:r w:rsidRPr="009025CA">
        <w:rPr>
          <w:bCs/>
          <w:u w:val="single"/>
        </w:rPr>
        <w:t xml:space="preserve">Dotyczy pakietu </w:t>
      </w:r>
      <w:r w:rsidR="00E375F0">
        <w:rPr>
          <w:bCs/>
          <w:u w:val="single"/>
        </w:rPr>
        <w:t>121</w:t>
      </w:r>
      <w:r w:rsidRPr="009025CA">
        <w:rPr>
          <w:bCs/>
          <w:u w:val="single"/>
        </w:rPr>
        <w:t>:</w:t>
      </w:r>
      <w:r w:rsidR="00E375F0">
        <w:rPr>
          <w:bCs/>
          <w:u w:val="single"/>
        </w:rPr>
        <w:t xml:space="preserve"> </w:t>
      </w:r>
      <w:r w:rsidR="0031534D" w:rsidRPr="0031534D">
        <w:t>Cz</w:t>
      </w:r>
      <w:r w:rsidR="00E375F0">
        <w:t xml:space="preserve">y Zamawiający wymaga, aby lek </w:t>
      </w:r>
      <w:r w:rsidR="0031534D" w:rsidRPr="0031534D">
        <w:t>Infliksymab był zarejestrowany i refundowany w programach lekowych B.32 i (Leczenie Choroby Leśniowskiego Crohna) oraz B.55 (Leczenie pacjentów z Wrzodziejącym Zapaleniem Jelita Grubego)?</w:t>
      </w:r>
    </w:p>
    <w:p w:rsidR="00A23955" w:rsidRPr="007F7288" w:rsidRDefault="00A23955" w:rsidP="00A23955">
      <w:r w:rsidRPr="006C56A0">
        <w:rPr>
          <w:b/>
        </w:rPr>
        <w:t>Odpowiedź:</w:t>
      </w:r>
      <w:r w:rsidRPr="007F7288">
        <w:t xml:space="preserve"> </w:t>
      </w:r>
    </w:p>
    <w:p w:rsidR="00A23955" w:rsidRDefault="00E375F0" w:rsidP="00A23955">
      <w:r>
        <w:t>Tak.</w:t>
      </w:r>
    </w:p>
    <w:p w:rsidR="00A23955" w:rsidRDefault="00A23955" w:rsidP="00A23955">
      <w:pPr>
        <w:rPr>
          <w:b/>
        </w:rPr>
      </w:pPr>
    </w:p>
    <w:p w:rsidR="00A23955" w:rsidRPr="009025CA" w:rsidRDefault="00A23955" w:rsidP="00A23955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131</w:t>
      </w:r>
      <w:r w:rsidRPr="009025CA">
        <w:rPr>
          <w:b/>
        </w:rPr>
        <w:t xml:space="preserve">: </w:t>
      </w:r>
    </w:p>
    <w:p w:rsidR="0031534D" w:rsidRPr="00E375F0" w:rsidRDefault="00A23955" w:rsidP="00E375F0">
      <w:pPr>
        <w:pStyle w:val="Tekstpodstawowywcity"/>
        <w:tabs>
          <w:tab w:val="left" w:pos="5580"/>
        </w:tabs>
        <w:spacing w:after="0"/>
        <w:ind w:left="0"/>
      </w:pPr>
      <w:r w:rsidRPr="009025CA">
        <w:rPr>
          <w:bCs/>
          <w:u w:val="single"/>
        </w:rPr>
        <w:t xml:space="preserve">Dotyczy pakietu </w:t>
      </w:r>
      <w:r w:rsidR="00E375F0">
        <w:rPr>
          <w:bCs/>
          <w:u w:val="single"/>
        </w:rPr>
        <w:t>126</w:t>
      </w:r>
      <w:r>
        <w:rPr>
          <w:bCs/>
          <w:u w:val="single"/>
        </w:rPr>
        <w:t xml:space="preserve"> poz. </w:t>
      </w:r>
      <w:r w:rsidR="00E375F0">
        <w:rPr>
          <w:bCs/>
          <w:u w:val="single"/>
        </w:rPr>
        <w:t>1</w:t>
      </w:r>
      <w:r w:rsidRPr="009025CA">
        <w:rPr>
          <w:bCs/>
          <w:u w:val="single"/>
        </w:rPr>
        <w:t>:</w:t>
      </w:r>
      <w:r w:rsidR="00E375F0">
        <w:t xml:space="preserve"> </w:t>
      </w:r>
      <w:r>
        <w:rPr>
          <w:color w:val="222222"/>
          <w:shd w:val="clear" w:color="auto" w:fill="FCFDFD"/>
        </w:rPr>
        <w:t xml:space="preserve">Czy </w:t>
      </w:r>
      <w:r w:rsidR="00C97832">
        <w:t xml:space="preserve">Zamawiający </w:t>
      </w:r>
      <w:r w:rsidR="0031534D" w:rsidRPr="0031534D">
        <w:t xml:space="preserve">zgodzi się na wycenę leku </w:t>
      </w:r>
      <w:r w:rsidR="0031534D" w:rsidRPr="0031534D">
        <w:rPr>
          <w:color w:val="222222"/>
          <w:shd w:val="clear" w:color="auto" w:fill="FCFDFD"/>
        </w:rPr>
        <w:t>Nystatyna Teva,</w:t>
      </w:r>
      <w:r>
        <w:rPr>
          <w:color w:val="222222"/>
          <w:shd w:val="clear" w:color="auto" w:fill="FCFDFD"/>
        </w:rPr>
        <w:t xml:space="preserve"> </w:t>
      </w:r>
      <w:r w:rsidR="0031534D" w:rsidRPr="0031534D">
        <w:rPr>
          <w:color w:val="222222"/>
          <w:shd w:val="clear" w:color="auto" w:fill="FCFDFD"/>
        </w:rPr>
        <w:t>2800000jm/28ml,</w:t>
      </w:r>
      <w:r>
        <w:rPr>
          <w:color w:val="222222"/>
          <w:shd w:val="clear" w:color="auto" w:fill="FCFDFD"/>
        </w:rPr>
        <w:t xml:space="preserve"> </w:t>
      </w:r>
      <w:r w:rsidR="0031534D" w:rsidRPr="0031534D">
        <w:rPr>
          <w:color w:val="222222"/>
          <w:shd w:val="clear" w:color="auto" w:fill="FCFDFD"/>
        </w:rPr>
        <w:t>gr.d/sp.zaw.,1 but – zmiana pojemności opakowania przez producenta.</w:t>
      </w:r>
    </w:p>
    <w:p w:rsidR="00A23955" w:rsidRPr="007F7288" w:rsidRDefault="00A23955" w:rsidP="00A23955">
      <w:r w:rsidRPr="006C56A0">
        <w:rPr>
          <w:b/>
        </w:rPr>
        <w:t>Odpowiedź:</w:t>
      </w:r>
      <w:r w:rsidRPr="007F7288">
        <w:t xml:space="preserve"> </w:t>
      </w:r>
    </w:p>
    <w:p w:rsidR="00A23955" w:rsidRDefault="00C97832" w:rsidP="00A23955">
      <w:r>
        <w:t>Tak.</w:t>
      </w:r>
    </w:p>
    <w:p w:rsidR="00A23955" w:rsidRDefault="00A23955" w:rsidP="00A23955">
      <w:pPr>
        <w:rPr>
          <w:b/>
        </w:rPr>
      </w:pPr>
    </w:p>
    <w:p w:rsidR="00A23955" w:rsidRPr="009025CA" w:rsidRDefault="00A23955" w:rsidP="00A23955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132</w:t>
      </w:r>
      <w:r w:rsidRPr="009025CA">
        <w:rPr>
          <w:b/>
        </w:rPr>
        <w:t xml:space="preserve">: </w:t>
      </w:r>
    </w:p>
    <w:p w:rsidR="0031534D" w:rsidRDefault="00A23955" w:rsidP="00E375F0">
      <w:pPr>
        <w:pStyle w:val="Tekstpodstawowywcity"/>
        <w:tabs>
          <w:tab w:val="left" w:pos="5580"/>
        </w:tabs>
        <w:spacing w:after="0"/>
        <w:ind w:left="0"/>
      </w:pPr>
      <w:r w:rsidRPr="009025CA">
        <w:rPr>
          <w:bCs/>
          <w:u w:val="single"/>
        </w:rPr>
        <w:t>Dotyczy pakietu</w:t>
      </w:r>
      <w:r w:rsidR="00E375F0">
        <w:rPr>
          <w:bCs/>
          <w:u w:val="single"/>
        </w:rPr>
        <w:t xml:space="preserve"> 275</w:t>
      </w:r>
      <w:r>
        <w:rPr>
          <w:bCs/>
          <w:u w:val="single"/>
        </w:rPr>
        <w:t xml:space="preserve"> poz. </w:t>
      </w:r>
      <w:r w:rsidR="00E375F0">
        <w:rPr>
          <w:bCs/>
          <w:u w:val="single"/>
        </w:rPr>
        <w:t>9</w:t>
      </w:r>
      <w:r w:rsidRPr="009025CA">
        <w:rPr>
          <w:bCs/>
          <w:u w:val="single"/>
        </w:rPr>
        <w:t>:</w:t>
      </w:r>
      <w:r w:rsidR="00E375F0">
        <w:t xml:space="preserve"> </w:t>
      </w:r>
      <w:r w:rsidR="00C97832">
        <w:t>Czy Zamawiający wyrazi zgodę </w:t>
      </w:r>
      <w:r w:rsidR="0031534D" w:rsidRPr="0031534D">
        <w:t>na zaoferowanie preparatu równoważnego Simeticonum 0,04g opakowanie 100 kaps., posiadające takie same właściwości  i zastosowanie co Dimeticonum 0,05 x 100 tbl.?</w:t>
      </w:r>
    </w:p>
    <w:p w:rsidR="00A23955" w:rsidRPr="007F7288" w:rsidRDefault="00A23955" w:rsidP="00A23955">
      <w:r w:rsidRPr="006C56A0">
        <w:rPr>
          <w:b/>
        </w:rPr>
        <w:t>Odpowiedź:</w:t>
      </w:r>
      <w:r w:rsidRPr="007F7288">
        <w:t xml:space="preserve"> </w:t>
      </w:r>
    </w:p>
    <w:p w:rsidR="00A23955" w:rsidRDefault="00C97832" w:rsidP="00A23955">
      <w:r>
        <w:t>Tak.</w:t>
      </w:r>
    </w:p>
    <w:p w:rsidR="00A23955" w:rsidRDefault="00A23955" w:rsidP="00A23955">
      <w:pPr>
        <w:rPr>
          <w:b/>
        </w:rPr>
      </w:pPr>
    </w:p>
    <w:p w:rsidR="00A23955" w:rsidRPr="009025CA" w:rsidRDefault="00A23955" w:rsidP="00A23955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133</w:t>
      </w:r>
      <w:r w:rsidRPr="009025CA">
        <w:rPr>
          <w:b/>
        </w:rPr>
        <w:t xml:space="preserve">: </w:t>
      </w:r>
    </w:p>
    <w:p w:rsidR="0031534D" w:rsidRPr="0031534D" w:rsidRDefault="00A23955" w:rsidP="00E375F0">
      <w:pPr>
        <w:pStyle w:val="Tekstpodstawowywcity"/>
        <w:tabs>
          <w:tab w:val="left" w:pos="5580"/>
        </w:tabs>
        <w:spacing w:after="0"/>
        <w:ind w:left="0"/>
      </w:pPr>
      <w:r w:rsidRPr="009025CA">
        <w:rPr>
          <w:bCs/>
          <w:u w:val="single"/>
        </w:rPr>
        <w:t xml:space="preserve">Dotyczy pakietu </w:t>
      </w:r>
      <w:r w:rsidR="00E375F0">
        <w:rPr>
          <w:bCs/>
          <w:u w:val="single"/>
        </w:rPr>
        <w:t>353</w:t>
      </w:r>
      <w:r>
        <w:rPr>
          <w:bCs/>
          <w:u w:val="single"/>
        </w:rPr>
        <w:t xml:space="preserve"> poz. </w:t>
      </w:r>
      <w:r w:rsidR="00E375F0">
        <w:rPr>
          <w:bCs/>
          <w:u w:val="single"/>
        </w:rPr>
        <w:t>2</w:t>
      </w:r>
      <w:r w:rsidRPr="009025CA">
        <w:rPr>
          <w:bCs/>
          <w:u w:val="single"/>
        </w:rPr>
        <w:t>:</w:t>
      </w:r>
      <w:r w:rsidR="00E375F0">
        <w:t xml:space="preserve"> </w:t>
      </w:r>
      <w:r w:rsidR="0031534D" w:rsidRPr="0031534D">
        <w:rPr>
          <w:color w:val="222222"/>
          <w:shd w:val="clear" w:color="auto" w:fill="FCFDFD"/>
        </w:rPr>
        <w:t xml:space="preserve">Czy </w:t>
      </w:r>
      <w:r w:rsidR="0031534D" w:rsidRPr="0031534D">
        <w:t xml:space="preserve">Zamawiający miał na myśli lek </w:t>
      </w:r>
      <w:r w:rsidR="0031534D" w:rsidRPr="00E375F0">
        <w:t>Apixabanum 5mg</w:t>
      </w:r>
      <w:r w:rsidR="0031534D" w:rsidRPr="0031534D">
        <w:rPr>
          <w:b/>
        </w:rPr>
        <w:t xml:space="preserve"> </w:t>
      </w:r>
      <w:r w:rsidR="0031534D" w:rsidRPr="0031534D">
        <w:t>x 60 tabl?</w:t>
      </w:r>
    </w:p>
    <w:p w:rsidR="003F6FB7" w:rsidRPr="0031534D" w:rsidRDefault="003F6FB7" w:rsidP="0031534D">
      <w:r w:rsidRPr="0031534D">
        <w:rPr>
          <w:b/>
        </w:rPr>
        <w:t>Odpowiedź:</w:t>
      </w:r>
      <w:r w:rsidRPr="0031534D">
        <w:t xml:space="preserve"> </w:t>
      </w:r>
    </w:p>
    <w:p w:rsidR="003F6FB7" w:rsidRDefault="00C97832" w:rsidP="003F6FB7">
      <w:r>
        <w:t>Tak.</w:t>
      </w:r>
    </w:p>
    <w:p w:rsidR="00C97832" w:rsidRPr="009025CA" w:rsidRDefault="00C97832" w:rsidP="00C97832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134</w:t>
      </w:r>
      <w:r w:rsidRPr="009025CA">
        <w:rPr>
          <w:b/>
        </w:rPr>
        <w:t xml:space="preserve">: </w:t>
      </w:r>
    </w:p>
    <w:p w:rsidR="00C97832" w:rsidRDefault="00C97832" w:rsidP="00C97832">
      <w:pPr>
        <w:rPr>
          <w:bCs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207 poz. 1 i 2</w:t>
      </w:r>
      <w:r w:rsidRPr="009025CA">
        <w:rPr>
          <w:bCs/>
          <w:u w:val="single"/>
        </w:rPr>
        <w:t>:</w:t>
      </w:r>
      <w:r>
        <w:rPr>
          <w:bCs/>
        </w:rPr>
        <w:t xml:space="preserve"> Czy Zamawiający wymaga, aby cefuroksym </w:t>
      </w:r>
      <w:r w:rsidRPr="00C97832">
        <w:rPr>
          <w:bCs/>
        </w:rPr>
        <w:t>posiadał wszystkie drogi podania domięśniowo, dożylnie i do infuzji zgodnie z chpl produktu?</w:t>
      </w:r>
    </w:p>
    <w:p w:rsidR="00C97832" w:rsidRPr="007F7288" w:rsidRDefault="00C97832" w:rsidP="00C97832">
      <w:r w:rsidRPr="006C56A0">
        <w:rPr>
          <w:b/>
        </w:rPr>
        <w:t>Odpowiedź:</w:t>
      </w:r>
      <w:r w:rsidRPr="007F7288">
        <w:t xml:space="preserve"> </w:t>
      </w:r>
    </w:p>
    <w:p w:rsidR="00C97832" w:rsidRDefault="00C97832" w:rsidP="00C97832">
      <w:r>
        <w:t>Zamawiający dopuszcza, ale nie wymaga.</w:t>
      </w:r>
    </w:p>
    <w:p w:rsidR="00C97832" w:rsidRDefault="00C97832" w:rsidP="00C97832">
      <w:pPr>
        <w:rPr>
          <w:b/>
        </w:rPr>
      </w:pPr>
    </w:p>
    <w:p w:rsidR="00C97832" w:rsidRPr="009025CA" w:rsidRDefault="00C97832" w:rsidP="00C97832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135</w:t>
      </w:r>
      <w:r w:rsidRPr="009025CA">
        <w:rPr>
          <w:b/>
        </w:rPr>
        <w:t xml:space="preserve">: </w:t>
      </w:r>
    </w:p>
    <w:p w:rsidR="00C97832" w:rsidRPr="00C97832" w:rsidRDefault="00C97832" w:rsidP="00C97832">
      <w:pPr>
        <w:rPr>
          <w:bCs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315 poz. 1 i 2</w:t>
      </w:r>
      <w:r w:rsidRPr="009025CA">
        <w:rPr>
          <w:bCs/>
          <w:u w:val="single"/>
        </w:rPr>
        <w:t>:</w:t>
      </w:r>
      <w:r>
        <w:rPr>
          <w:bCs/>
        </w:rPr>
        <w:t xml:space="preserve"> Czy Zamawiający wymaga, </w:t>
      </w:r>
      <w:r w:rsidRPr="00C97832">
        <w:rPr>
          <w:bCs/>
        </w:rPr>
        <w:t xml:space="preserve">aby ceftazydym zachowywał po rozpuszczeniu trwałość przez 24 godz. w temp. 2-8°C? </w:t>
      </w:r>
    </w:p>
    <w:p w:rsidR="00C97832" w:rsidRPr="007F7288" w:rsidRDefault="00C97832" w:rsidP="00C97832">
      <w:r w:rsidRPr="006C56A0">
        <w:rPr>
          <w:b/>
        </w:rPr>
        <w:t>Odpowiedź:</w:t>
      </w:r>
      <w:r w:rsidRPr="007F7288">
        <w:t xml:space="preserve"> </w:t>
      </w:r>
    </w:p>
    <w:p w:rsidR="00C97832" w:rsidRDefault="00C97832" w:rsidP="00C97832">
      <w:r>
        <w:t>Zamawiający dopuszcza, ale nie wymaga.</w:t>
      </w:r>
    </w:p>
    <w:p w:rsidR="00C97832" w:rsidRDefault="00C97832" w:rsidP="00C97832">
      <w:pPr>
        <w:rPr>
          <w:b/>
        </w:rPr>
      </w:pPr>
    </w:p>
    <w:p w:rsidR="00C97832" w:rsidRPr="009025CA" w:rsidRDefault="00C97832" w:rsidP="00C97832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136</w:t>
      </w:r>
      <w:r w:rsidRPr="009025CA">
        <w:rPr>
          <w:b/>
        </w:rPr>
        <w:t xml:space="preserve">: </w:t>
      </w:r>
    </w:p>
    <w:p w:rsidR="00C97832" w:rsidRDefault="00C97832" w:rsidP="00C97832">
      <w:pPr>
        <w:rPr>
          <w:bCs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12 poz. 2</w:t>
      </w:r>
      <w:r w:rsidRPr="009025CA">
        <w:rPr>
          <w:bCs/>
          <w:u w:val="single"/>
        </w:rPr>
        <w:t>:</w:t>
      </w:r>
      <w:r>
        <w:rPr>
          <w:bCs/>
        </w:rPr>
        <w:t xml:space="preserve"> </w:t>
      </w:r>
      <w:r w:rsidRPr="00C97832">
        <w:rPr>
          <w:bCs/>
        </w:rPr>
        <w:t>Czy Zamawiający wyrazi zgodę na zaproponowanie leku Bupivacaine WZF Spinal 0,5% Heavy 4 ml x 5 amp.?</w:t>
      </w:r>
    </w:p>
    <w:p w:rsidR="00C97832" w:rsidRPr="007F7288" w:rsidRDefault="00C97832" w:rsidP="00C97832">
      <w:r w:rsidRPr="006C56A0">
        <w:rPr>
          <w:b/>
        </w:rPr>
        <w:t>Odpowiedź:</w:t>
      </w:r>
      <w:r w:rsidRPr="007F7288">
        <w:t xml:space="preserve"> </w:t>
      </w:r>
    </w:p>
    <w:p w:rsidR="00C97832" w:rsidRDefault="00C97832" w:rsidP="00C97832">
      <w:r>
        <w:t>Nie.</w:t>
      </w:r>
    </w:p>
    <w:p w:rsidR="00C97832" w:rsidRDefault="00C97832" w:rsidP="00C97832">
      <w:pPr>
        <w:rPr>
          <w:b/>
        </w:rPr>
      </w:pPr>
    </w:p>
    <w:p w:rsidR="00C97832" w:rsidRPr="009025CA" w:rsidRDefault="00C97832" w:rsidP="00C97832">
      <w:pPr>
        <w:rPr>
          <w:b/>
        </w:rPr>
      </w:pPr>
      <w:r w:rsidRPr="009025CA">
        <w:rPr>
          <w:b/>
        </w:rPr>
        <w:lastRenderedPageBreak/>
        <w:t xml:space="preserve">Pytanie nr </w:t>
      </w:r>
      <w:r w:rsidR="00071A88">
        <w:rPr>
          <w:b/>
        </w:rPr>
        <w:t>137</w:t>
      </w:r>
      <w:r w:rsidRPr="009025CA">
        <w:rPr>
          <w:b/>
        </w:rPr>
        <w:t xml:space="preserve">: </w:t>
      </w:r>
    </w:p>
    <w:p w:rsidR="00C97832" w:rsidRPr="00C97832" w:rsidRDefault="00C97832" w:rsidP="00C97832">
      <w:pPr>
        <w:rPr>
          <w:bCs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166 poz. 1 i 2</w:t>
      </w:r>
      <w:r w:rsidRPr="009025CA">
        <w:rPr>
          <w:bCs/>
          <w:u w:val="single"/>
        </w:rPr>
        <w:t>:</w:t>
      </w:r>
      <w:r>
        <w:rPr>
          <w:bCs/>
        </w:rPr>
        <w:t xml:space="preserve"> </w:t>
      </w:r>
      <w:r w:rsidRPr="00C97832">
        <w:rPr>
          <w:bCs/>
        </w:rPr>
        <w:t>Czy Zamawiający wymaga</w:t>
      </w:r>
      <w:r>
        <w:rPr>
          <w:bCs/>
        </w:rPr>
        <w:t>, aby</w:t>
      </w:r>
      <w:r w:rsidRPr="00C97832">
        <w:rPr>
          <w:bCs/>
        </w:rPr>
        <w:t xml:space="preserve"> ciprofloksacyna była w postaci monowodzianu? </w:t>
      </w:r>
    </w:p>
    <w:p w:rsidR="00C97832" w:rsidRPr="007F7288" w:rsidRDefault="00C97832" w:rsidP="00C97832">
      <w:r w:rsidRPr="006C56A0">
        <w:rPr>
          <w:b/>
        </w:rPr>
        <w:t>Odpowiedź:</w:t>
      </w:r>
      <w:r w:rsidRPr="007F7288">
        <w:t xml:space="preserve"> </w:t>
      </w:r>
    </w:p>
    <w:p w:rsidR="00C97832" w:rsidRDefault="00C97832" w:rsidP="00C97832">
      <w:r>
        <w:t>Zamawiający dopuszcza, ale nie wymaga.</w:t>
      </w:r>
    </w:p>
    <w:p w:rsidR="008F0642" w:rsidRDefault="008F0642" w:rsidP="00C97832">
      <w:pPr>
        <w:rPr>
          <w:b/>
        </w:rPr>
      </w:pPr>
    </w:p>
    <w:p w:rsidR="00C97832" w:rsidRPr="009025CA" w:rsidRDefault="00C97832" w:rsidP="00C97832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138</w:t>
      </w:r>
      <w:r w:rsidRPr="009025CA">
        <w:rPr>
          <w:b/>
        </w:rPr>
        <w:t xml:space="preserve">: </w:t>
      </w:r>
    </w:p>
    <w:p w:rsidR="00C97832" w:rsidRPr="00C97832" w:rsidRDefault="00C97832" w:rsidP="00C97832">
      <w:pPr>
        <w:rPr>
          <w:bCs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164 poz. 1, 2 i 3</w:t>
      </w:r>
      <w:r w:rsidRPr="009025CA">
        <w:rPr>
          <w:bCs/>
          <w:u w:val="single"/>
        </w:rPr>
        <w:t>:</w:t>
      </w:r>
      <w:r>
        <w:rPr>
          <w:bCs/>
        </w:rPr>
        <w:t xml:space="preserve"> </w:t>
      </w:r>
      <w:r w:rsidRPr="00C97832">
        <w:rPr>
          <w:bCs/>
        </w:rPr>
        <w:t>Czy zamawiający wymaga</w:t>
      </w:r>
      <w:r>
        <w:rPr>
          <w:bCs/>
        </w:rPr>
        <w:t>,</w:t>
      </w:r>
      <w:r w:rsidRPr="00C97832">
        <w:rPr>
          <w:bCs/>
        </w:rPr>
        <w:t xml:space="preserve"> aby midazolam posiadał w swoim składzie edetynian sodu, który zapobiega powstawaniu niewielkich ilości osadów spowodowanych wytrącaniem się produktów interakcji szkła z płynem ampułkowym, co wpływa na stabilność i jakość midazolamu?</w:t>
      </w:r>
    </w:p>
    <w:p w:rsidR="00C97832" w:rsidRPr="007F7288" w:rsidRDefault="00C97832" w:rsidP="00C97832">
      <w:r w:rsidRPr="006C56A0">
        <w:rPr>
          <w:b/>
        </w:rPr>
        <w:t>Odpowiedź:</w:t>
      </w:r>
      <w:r w:rsidRPr="007F7288">
        <w:t xml:space="preserve"> </w:t>
      </w:r>
    </w:p>
    <w:p w:rsidR="00C97832" w:rsidRDefault="00C97832" w:rsidP="00C97832">
      <w:r>
        <w:t>Zamawiający dopuszcza, ale nie wymaga.</w:t>
      </w:r>
    </w:p>
    <w:p w:rsidR="00C97832" w:rsidRPr="008F3E26" w:rsidRDefault="00C97832" w:rsidP="00C97832">
      <w:pPr>
        <w:rPr>
          <w:b/>
          <w:sz w:val="16"/>
          <w:szCs w:val="16"/>
        </w:rPr>
      </w:pPr>
    </w:p>
    <w:p w:rsidR="00C97832" w:rsidRPr="009025CA" w:rsidRDefault="00C97832" w:rsidP="00C97832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139</w:t>
      </w:r>
      <w:r w:rsidRPr="009025CA">
        <w:rPr>
          <w:b/>
        </w:rPr>
        <w:t xml:space="preserve">: </w:t>
      </w:r>
    </w:p>
    <w:p w:rsidR="00C97832" w:rsidRPr="00C97832" w:rsidRDefault="00C97832" w:rsidP="00C97832">
      <w:pPr>
        <w:rPr>
          <w:bCs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164 poz. 1, 2 i 3</w:t>
      </w:r>
      <w:r w:rsidRPr="009025CA">
        <w:rPr>
          <w:bCs/>
          <w:u w:val="single"/>
        </w:rPr>
        <w:t>:</w:t>
      </w:r>
      <w:r>
        <w:rPr>
          <w:bCs/>
        </w:rPr>
        <w:t xml:space="preserve"> </w:t>
      </w:r>
      <w:r w:rsidRPr="00C97832">
        <w:rPr>
          <w:bCs/>
        </w:rPr>
        <w:t>Czy Zamawiający  wymaga, aby midazolam miał zarejestrowaną możliwość mieszania w jednej strzykawce z produktem Morphini Sulfas WZF?</w:t>
      </w:r>
    </w:p>
    <w:p w:rsidR="00C97832" w:rsidRPr="007F7288" w:rsidRDefault="00C97832" w:rsidP="00C97832">
      <w:r w:rsidRPr="006C56A0">
        <w:rPr>
          <w:b/>
        </w:rPr>
        <w:t>Odpowiedź:</w:t>
      </w:r>
      <w:r w:rsidRPr="007F7288">
        <w:t xml:space="preserve"> </w:t>
      </w:r>
    </w:p>
    <w:p w:rsidR="00C97832" w:rsidRDefault="00C97832" w:rsidP="00C97832">
      <w:r>
        <w:t>Zamawiający dopuszcza, ale nie wymaga.</w:t>
      </w:r>
    </w:p>
    <w:p w:rsidR="00C97832" w:rsidRPr="008F3E26" w:rsidRDefault="00C97832" w:rsidP="00C97832">
      <w:pPr>
        <w:rPr>
          <w:b/>
          <w:sz w:val="16"/>
          <w:szCs w:val="16"/>
        </w:rPr>
      </w:pPr>
    </w:p>
    <w:p w:rsidR="00C97832" w:rsidRPr="009025CA" w:rsidRDefault="00C97832" w:rsidP="00C97832">
      <w:pPr>
        <w:rPr>
          <w:b/>
        </w:rPr>
      </w:pPr>
      <w:r w:rsidRPr="009025CA">
        <w:rPr>
          <w:b/>
        </w:rPr>
        <w:t xml:space="preserve">Pytanie nr </w:t>
      </w:r>
      <w:r w:rsidR="00071A88">
        <w:rPr>
          <w:b/>
        </w:rPr>
        <w:t>140</w:t>
      </w:r>
      <w:r w:rsidRPr="009025CA">
        <w:rPr>
          <w:b/>
        </w:rPr>
        <w:t xml:space="preserve">: </w:t>
      </w:r>
    </w:p>
    <w:p w:rsidR="00C97832" w:rsidRPr="00C97832" w:rsidRDefault="00C97832" w:rsidP="00C97832">
      <w:pPr>
        <w:rPr>
          <w:bCs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356 poz. 1 i 2</w:t>
      </w:r>
      <w:r w:rsidRPr="009025CA">
        <w:rPr>
          <w:bCs/>
          <w:u w:val="single"/>
        </w:rPr>
        <w:t>:</w:t>
      </w:r>
      <w:r>
        <w:rPr>
          <w:bCs/>
        </w:rPr>
        <w:t xml:space="preserve"> </w:t>
      </w:r>
      <w:r w:rsidRPr="00C97832">
        <w:rPr>
          <w:bCs/>
        </w:rPr>
        <w:t>Czy Zamawiający wymaga</w:t>
      </w:r>
      <w:r>
        <w:rPr>
          <w:bCs/>
        </w:rPr>
        <w:t>,</w:t>
      </w:r>
      <w:r w:rsidRPr="00C97832">
        <w:rPr>
          <w:bCs/>
        </w:rPr>
        <w:t xml:space="preserve"> aby produkt Metamizol można było mieszać z Poltram 50 i Poltram 100, 50 mg/ml, roztwór do wstrzykiwań. zgodnie z Chlp produktu?</w:t>
      </w:r>
    </w:p>
    <w:p w:rsidR="00C97832" w:rsidRPr="007F7288" w:rsidRDefault="00C97832" w:rsidP="00C97832">
      <w:r w:rsidRPr="006C56A0">
        <w:rPr>
          <w:b/>
        </w:rPr>
        <w:t>Odpowiedź:</w:t>
      </w:r>
      <w:r w:rsidRPr="007F7288">
        <w:t xml:space="preserve"> </w:t>
      </w:r>
    </w:p>
    <w:p w:rsidR="00C97832" w:rsidRDefault="00C97832" w:rsidP="00C97832">
      <w:r>
        <w:t>Zamawiający dopuszcza, ale nie wymaga.</w:t>
      </w:r>
    </w:p>
    <w:p w:rsidR="00845377" w:rsidRPr="008F3E26" w:rsidRDefault="00845377" w:rsidP="000F2866">
      <w:pPr>
        <w:rPr>
          <w:sz w:val="16"/>
          <w:szCs w:val="16"/>
        </w:rPr>
      </w:pPr>
    </w:p>
    <w:p w:rsidR="00C97832" w:rsidRDefault="00C97832" w:rsidP="000F2866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141</w:t>
      </w:r>
      <w:r w:rsidRPr="000F2866">
        <w:rPr>
          <w:b/>
        </w:rPr>
        <w:t xml:space="preserve">: </w:t>
      </w:r>
    </w:p>
    <w:p w:rsidR="000F2866" w:rsidRPr="000F2866" w:rsidRDefault="000F2866" w:rsidP="000F2866">
      <w:pPr>
        <w:rPr>
          <w:b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268</w:t>
      </w:r>
      <w:r w:rsidRPr="009025CA">
        <w:rPr>
          <w:bCs/>
          <w:u w:val="single"/>
        </w:rPr>
        <w:t>:</w:t>
      </w:r>
      <w:r>
        <w:rPr>
          <w:b/>
        </w:rPr>
        <w:t xml:space="preserve"> </w:t>
      </w:r>
      <w:r w:rsidRPr="000F2866">
        <w:t>Czy Zamawiający dopuści syntetyczny klej tkankowy nowej generacji do użytku wewnętrznego, który posiada działanie klejące (sklejanie tkanek, mocowanie implantów) i hemostatyczne. Oferowany klej zbudowany jest z monomerów cyjanoakrylanu n-heksylu i śladowych stabilizatorów rodników i stabilizatorów anionowych przez co jest najbardziej oczyszczonym i nietoksycznym klejem tkankowym na rynku a jego płynna struktura czyni go niezwykle wydajnym klejem tkankowym - 1ml pozwala na pokrycie nawet 50 cm² powierzchni (wydajność potwierdzona w instrukcji użytkowania produktu).</w:t>
      </w:r>
    </w:p>
    <w:p w:rsidR="000F2866" w:rsidRPr="000F2866" w:rsidRDefault="000F2866" w:rsidP="000F2866">
      <w:pPr>
        <w:contextualSpacing/>
        <w:rPr>
          <w:rFonts w:eastAsia="Calibri"/>
          <w:lang w:eastAsia="en-US"/>
        </w:rPr>
      </w:pPr>
      <w:r w:rsidRPr="000F2866">
        <w:rPr>
          <w:rFonts w:eastAsia="Calibri"/>
          <w:lang w:eastAsia="en-US"/>
        </w:rPr>
        <w:t>Zalety oferowanego kleju:</w:t>
      </w:r>
    </w:p>
    <w:p w:rsidR="000F2866" w:rsidRDefault="000F2866" w:rsidP="000F2866">
      <w:pPr>
        <w:pStyle w:val="Akapitzlist"/>
        <w:numPr>
          <w:ilvl w:val="0"/>
          <w:numId w:val="27"/>
        </w:numPr>
        <w:ind w:left="357" w:hanging="357"/>
        <w:rPr>
          <w:rFonts w:eastAsia="Calibri"/>
          <w:lang w:eastAsia="en-US"/>
        </w:rPr>
      </w:pPr>
      <w:r w:rsidRPr="000F2866">
        <w:rPr>
          <w:rFonts w:eastAsia="Calibri"/>
          <w:lang w:eastAsia="en-US"/>
        </w:rPr>
        <w:t>brak ryzyka związanego ze składnikiem pochodzenia zwierzęcego lub ludzkiego (alergie, wirusy, bakterie)</w:t>
      </w:r>
    </w:p>
    <w:p w:rsidR="000F2866" w:rsidRDefault="000F2866" w:rsidP="000F2866">
      <w:pPr>
        <w:pStyle w:val="Akapitzlist"/>
        <w:numPr>
          <w:ilvl w:val="0"/>
          <w:numId w:val="27"/>
        </w:numPr>
        <w:ind w:left="357" w:hanging="357"/>
        <w:rPr>
          <w:rFonts w:eastAsia="Calibri"/>
          <w:lang w:eastAsia="en-US"/>
        </w:rPr>
      </w:pPr>
      <w:r w:rsidRPr="000F2866">
        <w:rPr>
          <w:rFonts w:eastAsia="Calibri"/>
          <w:lang w:eastAsia="en-US"/>
        </w:rPr>
        <w:t>nietoksyczny, niepowodujący podrażnień, niedrażniący, niemutogenny</w:t>
      </w:r>
    </w:p>
    <w:p w:rsidR="00510C27" w:rsidRDefault="000F2866" w:rsidP="000F2866">
      <w:pPr>
        <w:pStyle w:val="Akapitzlist"/>
        <w:numPr>
          <w:ilvl w:val="0"/>
          <w:numId w:val="27"/>
        </w:numPr>
        <w:ind w:left="357" w:hanging="357"/>
        <w:rPr>
          <w:rFonts w:eastAsia="Calibri"/>
          <w:lang w:eastAsia="en-US"/>
        </w:rPr>
      </w:pPr>
      <w:r w:rsidRPr="000F2866">
        <w:rPr>
          <w:rFonts w:eastAsia="Calibri"/>
          <w:lang w:eastAsia="en-US"/>
        </w:rPr>
        <w:t>sterylizacja radiacyjna</w:t>
      </w:r>
    </w:p>
    <w:p w:rsidR="00510C27" w:rsidRDefault="000F2866" w:rsidP="000F2866">
      <w:pPr>
        <w:pStyle w:val="Akapitzlist"/>
        <w:numPr>
          <w:ilvl w:val="0"/>
          <w:numId w:val="27"/>
        </w:numPr>
        <w:ind w:left="357" w:hanging="357"/>
        <w:rPr>
          <w:rFonts w:eastAsia="Calibri"/>
          <w:lang w:eastAsia="en-US"/>
        </w:rPr>
      </w:pPr>
      <w:r w:rsidRPr="00510C27">
        <w:rPr>
          <w:rFonts w:eastAsia="Calibri"/>
          <w:lang w:eastAsia="en-US"/>
        </w:rPr>
        <w:t>jest w pełni wchłanialny (częściowa resorpcja po 3 miesiącach, całkowita do 6 miesięcy od aplikacji)</w:t>
      </w:r>
    </w:p>
    <w:p w:rsidR="00510C27" w:rsidRDefault="000F2866" w:rsidP="000F2866">
      <w:pPr>
        <w:pStyle w:val="Akapitzlist"/>
        <w:numPr>
          <w:ilvl w:val="0"/>
          <w:numId w:val="27"/>
        </w:numPr>
        <w:ind w:left="357" w:hanging="357"/>
        <w:rPr>
          <w:rFonts w:eastAsia="Calibri"/>
          <w:lang w:eastAsia="en-US"/>
        </w:rPr>
      </w:pPr>
      <w:r w:rsidRPr="00510C27">
        <w:rPr>
          <w:rFonts w:eastAsia="Calibri"/>
          <w:lang w:eastAsia="en-US"/>
        </w:rPr>
        <w:t>odpowiedni do większości zabiegów chirurgicznych</w:t>
      </w:r>
    </w:p>
    <w:p w:rsidR="00510C27" w:rsidRDefault="000F2866" w:rsidP="000F2866">
      <w:pPr>
        <w:pStyle w:val="Akapitzlist"/>
        <w:numPr>
          <w:ilvl w:val="0"/>
          <w:numId w:val="27"/>
        </w:numPr>
        <w:ind w:left="357" w:hanging="357"/>
        <w:rPr>
          <w:rFonts w:eastAsia="Calibri"/>
          <w:lang w:eastAsia="en-US"/>
        </w:rPr>
      </w:pPr>
      <w:r w:rsidRPr="00510C27">
        <w:rPr>
          <w:rFonts w:eastAsia="Calibri"/>
          <w:lang w:eastAsia="en-US"/>
        </w:rPr>
        <w:t>gotowy do użycia bez wcześniejszego przygotowywania, łatwy w aplikacji, oszczędność czasu zabiegu</w:t>
      </w:r>
    </w:p>
    <w:p w:rsidR="00510C27" w:rsidRDefault="000F2866" w:rsidP="000F2866">
      <w:pPr>
        <w:pStyle w:val="Akapitzlist"/>
        <w:numPr>
          <w:ilvl w:val="0"/>
          <w:numId w:val="27"/>
        </w:numPr>
        <w:ind w:left="357" w:hanging="357"/>
        <w:rPr>
          <w:rFonts w:eastAsia="Calibri"/>
          <w:lang w:eastAsia="en-US"/>
        </w:rPr>
      </w:pPr>
      <w:r w:rsidRPr="00510C27">
        <w:rPr>
          <w:rFonts w:eastAsia="Calibri"/>
          <w:lang w:eastAsia="en-US"/>
        </w:rPr>
        <w:t>tworzy cienką warstwę nie wpływając w sposób istotny na elastyczność tkanki lub implantu jak np. siatka przepuklinowa</w:t>
      </w:r>
    </w:p>
    <w:p w:rsidR="00510C27" w:rsidRPr="00510C27" w:rsidRDefault="000F2866" w:rsidP="00510C27">
      <w:pPr>
        <w:pStyle w:val="Akapitzlist"/>
        <w:numPr>
          <w:ilvl w:val="0"/>
          <w:numId w:val="27"/>
        </w:numPr>
        <w:ind w:left="357" w:hanging="357"/>
        <w:rPr>
          <w:rFonts w:eastAsia="Calibri"/>
          <w:lang w:eastAsia="en-US"/>
        </w:rPr>
      </w:pPr>
      <w:r w:rsidRPr="00510C27">
        <w:rPr>
          <w:rFonts w:eastAsia="Calibri"/>
          <w:lang w:eastAsia="en-US"/>
        </w:rPr>
        <w:t>jest implantowanym wyrobem medycznym klasy III z oznakowaniem CE.</w:t>
      </w:r>
    </w:p>
    <w:p w:rsidR="00510C27" w:rsidRPr="007F7288" w:rsidRDefault="00510C27" w:rsidP="00510C27">
      <w:r w:rsidRPr="006C56A0">
        <w:rPr>
          <w:b/>
        </w:rPr>
        <w:t>Odpowiedź:</w:t>
      </w:r>
      <w:r w:rsidRPr="007F7288">
        <w:t xml:space="preserve"> </w:t>
      </w:r>
    </w:p>
    <w:p w:rsidR="00510C27" w:rsidRPr="003D6537" w:rsidRDefault="00510C27" w:rsidP="00510C27">
      <w:pPr>
        <w:snapToGrid w:val="0"/>
      </w:pPr>
      <w:r>
        <w:t>Nie. Zamawiający podtrzymuje zapisy SIWZ.</w:t>
      </w:r>
    </w:p>
    <w:p w:rsidR="00510C27" w:rsidRPr="008F3E26" w:rsidRDefault="00510C27" w:rsidP="00510C27">
      <w:pPr>
        <w:rPr>
          <w:sz w:val="16"/>
          <w:szCs w:val="16"/>
        </w:rPr>
      </w:pPr>
    </w:p>
    <w:p w:rsidR="00510C27" w:rsidRDefault="00510C27" w:rsidP="00510C27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142</w:t>
      </w:r>
      <w:r w:rsidRPr="000F2866">
        <w:rPr>
          <w:b/>
        </w:rPr>
        <w:t xml:space="preserve">: </w:t>
      </w:r>
    </w:p>
    <w:p w:rsidR="00510C27" w:rsidRPr="00510C27" w:rsidRDefault="00510C27" w:rsidP="00510C27">
      <w:pPr>
        <w:rPr>
          <w:b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268</w:t>
      </w:r>
      <w:r w:rsidRPr="009025CA">
        <w:rPr>
          <w:bCs/>
          <w:u w:val="single"/>
        </w:rPr>
        <w:t>:</w:t>
      </w:r>
      <w:r>
        <w:rPr>
          <w:b/>
        </w:rPr>
        <w:t xml:space="preserve"> </w:t>
      </w:r>
      <w:r w:rsidR="000F2866" w:rsidRPr="000F2866">
        <w:t>Zwracamy się z prośbą o dopuszczenie opakowania zbiorczego po 6 fiolek 0,5 ml kleju tkankowego z od</w:t>
      </w:r>
      <w:r>
        <w:t>powiednim przeliczeniem ilości.</w:t>
      </w:r>
    </w:p>
    <w:p w:rsidR="00510C27" w:rsidRPr="007F7288" w:rsidRDefault="00510C27" w:rsidP="00510C27">
      <w:r w:rsidRPr="006C56A0">
        <w:rPr>
          <w:b/>
        </w:rPr>
        <w:t>Odpowiedź:</w:t>
      </w:r>
      <w:r w:rsidRPr="007F7288">
        <w:t xml:space="preserve"> </w:t>
      </w:r>
    </w:p>
    <w:p w:rsidR="00510C27" w:rsidRPr="00510C27" w:rsidRDefault="00510C27" w:rsidP="00510C27">
      <w:pPr>
        <w:snapToGrid w:val="0"/>
      </w:pPr>
      <w:r w:rsidRPr="00510C27">
        <w:t>Nie. Zamawiający podtrzymuje zapisy SIWZ.</w:t>
      </w:r>
    </w:p>
    <w:p w:rsidR="003F6FB7" w:rsidRPr="008F3E26" w:rsidRDefault="003F6FB7" w:rsidP="00510C27">
      <w:pPr>
        <w:rPr>
          <w:sz w:val="16"/>
          <w:szCs w:val="16"/>
        </w:rPr>
      </w:pPr>
    </w:p>
    <w:p w:rsidR="00510C27" w:rsidRDefault="00510C27" w:rsidP="00510C27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143</w:t>
      </w:r>
      <w:r w:rsidRPr="000F2866">
        <w:rPr>
          <w:b/>
        </w:rPr>
        <w:t xml:space="preserve">: </w:t>
      </w:r>
    </w:p>
    <w:p w:rsidR="00510C27" w:rsidRPr="00510C27" w:rsidRDefault="00510C27" w:rsidP="00510C27">
      <w:pPr>
        <w:widowControl w:val="0"/>
        <w:autoSpaceDE w:val="0"/>
        <w:autoSpaceDN w:val="0"/>
        <w:adjustRightInd w:val="0"/>
        <w:rPr>
          <w:color w:val="000000"/>
          <w:lang w:eastAsia="zh-CN"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236 poz. 1, 2, 3</w:t>
      </w:r>
      <w:r w:rsidRPr="009025CA">
        <w:rPr>
          <w:bCs/>
          <w:u w:val="single"/>
        </w:rPr>
        <w:t>:</w:t>
      </w:r>
      <w:r>
        <w:rPr>
          <w:color w:val="000000"/>
          <w:lang w:eastAsia="zh-CN"/>
        </w:rPr>
        <w:t xml:space="preserve"> </w:t>
      </w:r>
      <w:r w:rsidRPr="00510C27">
        <w:rPr>
          <w:rFonts w:eastAsia="MS Mincho"/>
          <w:lang w:eastAsia="zh-CN"/>
        </w:rPr>
        <w:t>Przedmiotem zamów</w:t>
      </w:r>
      <w:r>
        <w:rPr>
          <w:rFonts w:eastAsia="MS Mincho"/>
          <w:lang w:eastAsia="zh-CN"/>
        </w:rPr>
        <w:t>ienia w pakiecie nr 236 jest m</w:t>
      </w:r>
      <w:r w:rsidRPr="00510C27">
        <w:rPr>
          <w:rFonts w:eastAsia="MS Mincho"/>
          <w:lang w:eastAsia="zh-CN"/>
        </w:rPr>
        <w:t>in. dostawa produktów leczniczych Pegylowany interferon alfa 2a amp.-strz. lub wstrzykiwacz 135 mcg i 180 mcg oraz Ribaviryna 200 mg x 168 tabl. Zgodnie z pkt 4 zamówienie będzie realizowane sukcesywnie w okresie 12 miesięcy od dnia zawarcia umowy. Z uwagi na decyzję biznesową podjętą przez producenta produktu leczniczego Copegus (Ribavirin) oraz Pegasys (Pegintron alfa 2-A) 135 mcg wstrzykiwacz oraz 180 mcg wstrzykiwacz  – spółkę F. Hoffmann-La Roche, produkcja ww. leków zostaje ograniczona i wymienione produkty lecznicze przestaną być dostępne na polskim rynku z końcem 2018 r.</w:t>
      </w:r>
    </w:p>
    <w:p w:rsidR="00510C27" w:rsidRPr="00510C27" w:rsidRDefault="00510C27" w:rsidP="00510C27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 w:rsidRPr="00510C27">
        <w:rPr>
          <w:rFonts w:eastAsia="MS Mincho"/>
          <w:lang w:eastAsia="zh-CN"/>
        </w:rPr>
        <w:t xml:space="preserve">Mając na uwadze powyższe, czy Zamawiający dopuszcza możliwość zaoferowania produktu leczniczego Copegus, Pegasys 135 mcg wstrzykiwacz oraz 180 mcg wstrzykiwacz  z możliwością dostawy wyłącznie w terminie do końca 2018 roku. Jeśli Zamawiający dopuszcza </w:t>
      </w:r>
      <w:r>
        <w:rPr>
          <w:rFonts w:eastAsia="MS Mincho"/>
          <w:lang w:eastAsia="zh-CN"/>
        </w:rPr>
        <w:t xml:space="preserve">możliwość zaoferowania produktu </w:t>
      </w:r>
      <w:r w:rsidRPr="00510C27">
        <w:rPr>
          <w:rFonts w:eastAsia="MS Mincho"/>
          <w:lang w:eastAsia="zh-CN"/>
        </w:rPr>
        <w:t>leczniczego C</w:t>
      </w:r>
      <w:r>
        <w:rPr>
          <w:rFonts w:eastAsia="MS Mincho"/>
          <w:lang w:eastAsia="zh-CN"/>
        </w:rPr>
        <w:t xml:space="preserve">opegus oraz </w:t>
      </w:r>
      <w:r w:rsidRPr="00510C27">
        <w:rPr>
          <w:rFonts w:eastAsia="MS Mincho"/>
          <w:lang w:eastAsia="zh-CN"/>
        </w:rPr>
        <w:t>Pegasys 135 mcg wstrz</w:t>
      </w:r>
      <w:r>
        <w:rPr>
          <w:rFonts w:eastAsia="MS Mincho"/>
          <w:lang w:eastAsia="zh-CN"/>
        </w:rPr>
        <w:t xml:space="preserve">ykiwacz i 180 mcg wstrzykiwacz </w:t>
      </w:r>
      <w:r w:rsidRPr="00510C27">
        <w:rPr>
          <w:rFonts w:eastAsia="MS Mincho"/>
          <w:lang w:eastAsia="zh-CN"/>
        </w:rPr>
        <w:t>w ww. okresie, to prosimy o uwzględnienie powyższego w treści SIWZ.</w:t>
      </w:r>
    </w:p>
    <w:p w:rsidR="00510C27" w:rsidRPr="00510C27" w:rsidRDefault="00510C27" w:rsidP="00510C27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 w:rsidRPr="00510C27">
        <w:rPr>
          <w:rFonts w:eastAsia="MS Mincho"/>
          <w:lang w:eastAsia="zh-CN"/>
        </w:rPr>
        <w:t>Jednocześnie informujemy, iż produkt leczniczy Peginterferon alfa 2-A 135 mcg oraz 180 mcg w opakowaniu typu ampułko-strzykawka będzie dostępny Zamawiającemu przez okres obowiązywania umowy.</w:t>
      </w:r>
    </w:p>
    <w:p w:rsidR="00510C27" w:rsidRPr="007F7288" w:rsidRDefault="00510C27" w:rsidP="00510C27">
      <w:r w:rsidRPr="006C56A0">
        <w:rPr>
          <w:b/>
        </w:rPr>
        <w:t>Odpowiedź:</w:t>
      </w:r>
      <w:r w:rsidRPr="007F7288">
        <w:t xml:space="preserve"> </w:t>
      </w:r>
    </w:p>
    <w:p w:rsidR="00510C27" w:rsidRPr="00510C27" w:rsidRDefault="00510C27" w:rsidP="00510C27">
      <w:pPr>
        <w:snapToGrid w:val="0"/>
      </w:pPr>
      <w:r>
        <w:t>Tak.</w:t>
      </w:r>
    </w:p>
    <w:p w:rsidR="00510C27" w:rsidRDefault="00510C27" w:rsidP="00510C27">
      <w:pPr>
        <w:rPr>
          <w:b/>
        </w:rPr>
      </w:pPr>
      <w:r w:rsidRPr="000F2866">
        <w:rPr>
          <w:b/>
        </w:rPr>
        <w:lastRenderedPageBreak/>
        <w:t xml:space="preserve">Pytanie nr </w:t>
      </w:r>
      <w:r w:rsidR="00071A88">
        <w:rPr>
          <w:b/>
        </w:rPr>
        <w:t>144</w:t>
      </w:r>
      <w:r w:rsidRPr="000F2866">
        <w:rPr>
          <w:b/>
        </w:rPr>
        <w:t xml:space="preserve">: </w:t>
      </w:r>
    </w:p>
    <w:p w:rsidR="00C367C5" w:rsidRDefault="00510C27" w:rsidP="00510C27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330</w:t>
      </w:r>
      <w:r w:rsidRPr="009025CA">
        <w:rPr>
          <w:bCs/>
          <w:u w:val="single"/>
        </w:rPr>
        <w:t>:</w:t>
      </w:r>
      <w:r>
        <w:rPr>
          <w:rFonts w:eastAsia="MS Mincho"/>
          <w:lang w:eastAsia="zh-CN"/>
        </w:rPr>
        <w:t xml:space="preserve"> Przedmiotem zamówienia </w:t>
      </w:r>
      <w:r w:rsidRPr="00510C27">
        <w:rPr>
          <w:rFonts w:eastAsia="MS Mincho"/>
          <w:lang w:eastAsia="zh-CN"/>
        </w:rPr>
        <w:t>jest dostawa produktu leczniczego Epoetyna beta (wszystkie dawki, zgodnie z zapotrzebowaniem: 500j.m, 2000 j.m., 3000 j.m, 4000 j.m, 6000 j.m). Zgodnie z pkt 4 zamówienie będzie realizowane sukcesywnie w okresie 12 mi</w:t>
      </w:r>
      <w:r>
        <w:rPr>
          <w:rFonts w:eastAsia="MS Mincho"/>
          <w:lang w:eastAsia="zh-CN"/>
        </w:rPr>
        <w:t xml:space="preserve">esięcy od dnia zawarcia umowy. </w:t>
      </w:r>
      <w:r w:rsidRPr="00510C27">
        <w:rPr>
          <w:rFonts w:eastAsia="MS Mincho"/>
          <w:lang w:eastAsia="zh-CN"/>
        </w:rPr>
        <w:t>Z uwagi na decyzję biznesową podjętą przez producenta produktu leczniczego Neorecormon – spółkę F. Hoffmann-La Roche, produkcja ww. leku w dawce 6000 j.m. została ograniczona i produkt leczniczy Neorecormon 6000 j.m. nie jest dostępny na polskim rynku.</w:t>
      </w:r>
      <w:r w:rsidR="00C367C5">
        <w:rPr>
          <w:rFonts w:eastAsia="MS Mincho"/>
          <w:lang w:eastAsia="zh-CN"/>
        </w:rPr>
        <w:t xml:space="preserve"> </w:t>
      </w:r>
    </w:p>
    <w:p w:rsidR="00510C27" w:rsidRPr="00510C27" w:rsidRDefault="00510C27" w:rsidP="00510C27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 w:rsidRPr="00510C27">
        <w:rPr>
          <w:rFonts w:eastAsia="MS Mincho"/>
          <w:lang w:eastAsia="zh-CN"/>
        </w:rPr>
        <w:t>Mając na uwadze powyższe, czy Zamawiający dopuszcza możliwość złożenia przez Wykonawcę oferty do pakietu nr 330 z zastrzeżeniem, iż jedna z dawek (Neorecorm</w:t>
      </w:r>
      <w:r>
        <w:rPr>
          <w:rFonts w:eastAsia="MS Mincho"/>
          <w:lang w:eastAsia="zh-CN"/>
        </w:rPr>
        <w:t>on 6000 j.m.) nie jest dostępna</w:t>
      </w:r>
      <w:r w:rsidRPr="00510C27">
        <w:rPr>
          <w:rFonts w:eastAsia="MS Mincho"/>
          <w:lang w:eastAsia="zh-CN"/>
        </w:rPr>
        <w:t>?</w:t>
      </w:r>
    </w:p>
    <w:p w:rsidR="00C367C5" w:rsidRPr="007F7288" w:rsidRDefault="00C367C5" w:rsidP="00C367C5">
      <w:r w:rsidRPr="006C56A0">
        <w:rPr>
          <w:b/>
        </w:rPr>
        <w:t>Odpowiedź:</w:t>
      </w:r>
      <w:r w:rsidRPr="007F7288">
        <w:t xml:space="preserve"> </w:t>
      </w:r>
    </w:p>
    <w:p w:rsidR="00C367C5" w:rsidRPr="00510C27" w:rsidRDefault="00C367C5" w:rsidP="00C367C5">
      <w:pPr>
        <w:snapToGrid w:val="0"/>
      </w:pPr>
      <w:r>
        <w:t>Zamawiający wykreśla dawkę 6000 j.m.</w:t>
      </w:r>
    </w:p>
    <w:p w:rsidR="005947FA" w:rsidRDefault="005947FA" w:rsidP="005947FA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5947FA" w:rsidRDefault="005947FA" w:rsidP="005947FA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145</w:t>
      </w:r>
      <w:r w:rsidRPr="000F2866">
        <w:rPr>
          <w:b/>
        </w:rPr>
        <w:t xml:space="preserve">: </w:t>
      </w:r>
    </w:p>
    <w:p w:rsidR="00510C27" w:rsidRPr="00510C27" w:rsidRDefault="005947FA" w:rsidP="005947FA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330</w:t>
      </w:r>
      <w:r w:rsidRPr="009025CA">
        <w:rPr>
          <w:bCs/>
          <w:u w:val="single"/>
        </w:rPr>
        <w:t>:</w:t>
      </w:r>
      <w:r>
        <w:rPr>
          <w:rFonts w:eastAsia="MS Mincho"/>
          <w:lang w:eastAsia="zh-CN"/>
        </w:rPr>
        <w:t xml:space="preserve"> </w:t>
      </w:r>
      <w:r w:rsidR="00510C27" w:rsidRPr="00510C27">
        <w:rPr>
          <w:rFonts w:eastAsia="MS Mincho"/>
          <w:lang w:eastAsia="zh-CN"/>
        </w:rPr>
        <w:t>Czy Zamawiający wyrazi zgodę na wycenę produktu leczniczego Epoetyna beta za 1000 j.m?</w:t>
      </w:r>
    </w:p>
    <w:p w:rsidR="005947FA" w:rsidRPr="007F7288" w:rsidRDefault="005947FA" w:rsidP="005947FA">
      <w:r w:rsidRPr="006C56A0">
        <w:rPr>
          <w:b/>
        </w:rPr>
        <w:t>Odpowiedź:</w:t>
      </w:r>
      <w:r w:rsidRPr="007F7288">
        <w:t xml:space="preserve"> </w:t>
      </w:r>
    </w:p>
    <w:p w:rsidR="005947FA" w:rsidRPr="00510C27" w:rsidRDefault="005947FA" w:rsidP="005947FA">
      <w:pPr>
        <w:snapToGrid w:val="0"/>
      </w:pPr>
      <w:r>
        <w:t>Tak.</w:t>
      </w:r>
    </w:p>
    <w:p w:rsidR="005947FA" w:rsidRDefault="005947FA" w:rsidP="005947FA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5947FA" w:rsidRDefault="005947FA" w:rsidP="005947FA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146</w:t>
      </w:r>
      <w:r w:rsidRPr="000F2866">
        <w:rPr>
          <w:b/>
        </w:rPr>
        <w:t xml:space="preserve">: </w:t>
      </w:r>
    </w:p>
    <w:p w:rsidR="00510C27" w:rsidRPr="00510C27" w:rsidRDefault="005947FA" w:rsidP="005947FA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  <w:r w:rsidRPr="009025CA">
        <w:rPr>
          <w:bCs/>
          <w:u w:val="single"/>
        </w:rPr>
        <w:t xml:space="preserve">Dotyczy pakietu </w:t>
      </w:r>
      <w:r>
        <w:rPr>
          <w:bCs/>
          <w:u w:val="single"/>
        </w:rPr>
        <w:t>331</w:t>
      </w:r>
      <w:r w:rsidRPr="009025CA">
        <w:rPr>
          <w:bCs/>
          <w:u w:val="single"/>
        </w:rPr>
        <w:t>:</w:t>
      </w:r>
      <w:r>
        <w:rPr>
          <w:rFonts w:eastAsia="MS Mincho"/>
          <w:lang w:eastAsia="zh-CN"/>
        </w:rPr>
        <w:t xml:space="preserve"> </w:t>
      </w:r>
      <w:r w:rsidR="00510C27" w:rsidRPr="00510C27">
        <w:rPr>
          <w:rFonts w:eastAsia="MS Mincho"/>
          <w:lang w:eastAsia="zh-CN"/>
        </w:rPr>
        <w:t>Czy Zamawiający dopuści produkt leczniczy Epoetin Beta 30 000 j.m. w postaci amp.-strzyk? Produkt ten nie występuje w postaci fiolki.</w:t>
      </w:r>
    </w:p>
    <w:p w:rsidR="005947FA" w:rsidRPr="007F7288" w:rsidRDefault="005947FA" w:rsidP="005947FA">
      <w:r w:rsidRPr="006C56A0">
        <w:rPr>
          <w:b/>
        </w:rPr>
        <w:t>Odpowiedź:</w:t>
      </w:r>
      <w:r w:rsidRPr="007F7288">
        <w:t xml:space="preserve"> </w:t>
      </w:r>
    </w:p>
    <w:p w:rsidR="005947FA" w:rsidRPr="00510C27" w:rsidRDefault="005947FA" w:rsidP="005947FA">
      <w:pPr>
        <w:snapToGrid w:val="0"/>
      </w:pPr>
      <w:r>
        <w:t>Tak.</w:t>
      </w:r>
    </w:p>
    <w:p w:rsidR="005947FA" w:rsidRDefault="005947FA" w:rsidP="005947FA">
      <w:pPr>
        <w:widowControl w:val="0"/>
        <w:autoSpaceDE w:val="0"/>
        <w:autoSpaceDN w:val="0"/>
        <w:adjustRightInd w:val="0"/>
        <w:rPr>
          <w:rFonts w:eastAsia="MS Mincho"/>
          <w:lang w:eastAsia="zh-CN"/>
        </w:rPr>
      </w:pPr>
    </w:p>
    <w:p w:rsidR="005947FA" w:rsidRDefault="005947FA" w:rsidP="005947FA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147</w:t>
      </w:r>
      <w:r w:rsidRPr="000F2866">
        <w:rPr>
          <w:b/>
        </w:rPr>
        <w:t xml:space="preserve">: </w:t>
      </w:r>
    </w:p>
    <w:p w:rsidR="00A517B1" w:rsidRPr="00A517B1" w:rsidRDefault="00A517B1" w:rsidP="00A517B1">
      <w:pPr>
        <w:autoSpaceDE w:val="0"/>
        <w:autoSpaceDN w:val="0"/>
      </w:pPr>
      <w:r w:rsidRPr="00A517B1">
        <w:t>W związku z terminem dostaw ‘NA CITO ratujących życie</w:t>
      </w:r>
      <w:r>
        <w:t>’ Wykonawca wnosi o wskazanie, </w:t>
      </w:r>
      <w:r w:rsidRPr="00A517B1">
        <w:t>jakich leków dotyczy ten zapis. Należy nadmienić, że definicja leku ratującego życie nie występuje ani w umowie, ani w przepisach, przeto nie wiadomo, których leków termin ten miałby w przyszłości dotyczyć. Jest to tym bardziej istotne, że jest to kryterium wyboru ofert.</w:t>
      </w:r>
    </w:p>
    <w:p w:rsidR="00A517B1" w:rsidRPr="007F7288" w:rsidRDefault="00A517B1" w:rsidP="00A517B1">
      <w:r w:rsidRPr="006C56A0">
        <w:rPr>
          <w:b/>
        </w:rPr>
        <w:t>Odpowiedź:</w:t>
      </w:r>
      <w:r w:rsidRPr="007F7288">
        <w:t xml:space="preserve"> </w:t>
      </w:r>
    </w:p>
    <w:p w:rsidR="00F64C81" w:rsidRPr="00EB5EF1" w:rsidRDefault="00F64C81" w:rsidP="00F64C81">
      <w:pPr>
        <w:pStyle w:val="Tekstpodstawowywcity"/>
        <w:spacing w:after="0"/>
        <w:ind w:left="0"/>
        <w:rPr>
          <w:bCs/>
        </w:rPr>
      </w:pPr>
      <w:r w:rsidRPr="00EB5EF1">
        <w:rPr>
          <w:bCs/>
        </w:rPr>
        <w:t>Zamawiający nie jest w stanie wskazać wszystkich leków zamawianych w trybie „na cito” na obecnym etapie.</w:t>
      </w:r>
      <w:r w:rsidR="0009103A" w:rsidRPr="0009103A">
        <w:t xml:space="preserve"> </w:t>
      </w:r>
      <w:r w:rsidR="0009103A">
        <w:t xml:space="preserve">Termin ten </w:t>
      </w:r>
      <w:r w:rsidR="0009103A" w:rsidRPr="00B23001">
        <w:t>nie dotyczy wyrobó</w:t>
      </w:r>
      <w:r w:rsidR="0009103A">
        <w:t>w medycznych.</w:t>
      </w:r>
    </w:p>
    <w:p w:rsidR="006713AF" w:rsidRDefault="006713AF" w:rsidP="00A517B1">
      <w:pPr>
        <w:pStyle w:val="Tekstpodstawowywcity"/>
        <w:spacing w:after="0"/>
        <w:ind w:left="0"/>
        <w:rPr>
          <w:bCs/>
        </w:rPr>
      </w:pPr>
    </w:p>
    <w:p w:rsidR="006713AF" w:rsidRDefault="006713AF" w:rsidP="006713AF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148</w:t>
      </w:r>
      <w:r w:rsidRPr="000F2866">
        <w:rPr>
          <w:b/>
        </w:rPr>
        <w:t xml:space="preserve">: </w:t>
      </w:r>
    </w:p>
    <w:p w:rsidR="00A517B1" w:rsidRDefault="00F64C81" w:rsidP="00F64C81">
      <w:pPr>
        <w:pStyle w:val="Tekstpodstawowywcity"/>
        <w:spacing w:after="0"/>
        <w:ind w:left="0"/>
      </w:pPr>
      <w:r w:rsidRPr="00F64C81">
        <w:rPr>
          <w:u w:val="single"/>
        </w:rPr>
        <w:t>Dotyczy wzoru umowy:</w:t>
      </w:r>
      <w:r>
        <w:rPr>
          <w:u w:val="single"/>
        </w:rPr>
        <w:t xml:space="preserve"> </w:t>
      </w:r>
      <w:r w:rsidR="00A517B1" w:rsidRPr="00A517B1">
        <w:t>Wykonawca wnosi o wskazanie (par. 3.2), jakie dodatkowe wynagrodzenie otrzyma z tytułu dostaw poza granice administracyjne Białegostoku – jak i przez kogo będzie ono wyliczane oraz kiedy będzie wiadome stronom umowy?</w:t>
      </w:r>
    </w:p>
    <w:p w:rsidR="00F64C81" w:rsidRPr="007F7288" w:rsidRDefault="00F64C81" w:rsidP="00F64C81">
      <w:r w:rsidRPr="006C56A0">
        <w:rPr>
          <w:b/>
        </w:rPr>
        <w:t>Odpowiedź:</w:t>
      </w:r>
      <w:r w:rsidRPr="007F7288">
        <w:t xml:space="preserve"> </w:t>
      </w:r>
    </w:p>
    <w:p w:rsidR="00F64C81" w:rsidRDefault="00F64C81" w:rsidP="00F64C81">
      <w:pPr>
        <w:pStyle w:val="Tekstpodstawowywcity"/>
        <w:spacing w:after="0"/>
        <w:ind w:left="0"/>
        <w:rPr>
          <w:bCs/>
        </w:rPr>
      </w:pPr>
      <w:r>
        <w:rPr>
          <w:bCs/>
        </w:rPr>
        <w:t>Zamawiający nie przewiduje dostaw poza granice administracyjne Białegostoku.</w:t>
      </w:r>
    </w:p>
    <w:p w:rsidR="00071A88" w:rsidRDefault="00071A88" w:rsidP="00F64C81">
      <w:pPr>
        <w:rPr>
          <w:b/>
        </w:rPr>
      </w:pPr>
    </w:p>
    <w:p w:rsidR="00F64C81" w:rsidRDefault="00F64C81" w:rsidP="00F64C81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149</w:t>
      </w:r>
      <w:r w:rsidRPr="000F2866">
        <w:rPr>
          <w:b/>
        </w:rPr>
        <w:t xml:space="preserve">: </w:t>
      </w:r>
    </w:p>
    <w:p w:rsidR="00A517B1" w:rsidRPr="00F64C81" w:rsidRDefault="00F64C81" w:rsidP="00F64C81">
      <w:pPr>
        <w:pStyle w:val="Tekstpodstawowywcity"/>
        <w:spacing w:after="0"/>
        <w:ind w:left="0"/>
        <w:rPr>
          <w:bCs/>
          <w:u w:val="single"/>
        </w:rPr>
      </w:pPr>
      <w:r w:rsidRPr="00F64C81">
        <w:rPr>
          <w:u w:val="single"/>
        </w:rPr>
        <w:t>Dotyczy wzoru umowy:</w:t>
      </w:r>
      <w:r>
        <w:rPr>
          <w:u w:val="single"/>
        </w:rPr>
        <w:t xml:space="preserve"> </w:t>
      </w:r>
      <w:r w:rsidR="00A517B1" w:rsidRPr="00F64C81">
        <w:rPr>
          <w:rStyle w:val="Pogrubienie"/>
          <w:b w:val="0"/>
        </w:rPr>
        <w:t>Czy Zamawiający wykreśli zapis par. 3.8?</w:t>
      </w:r>
      <w:r w:rsidR="00A517B1" w:rsidRPr="00A517B1">
        <w:rPr>
          <w:rStyle w:val="Pogrubienie"/>
        </w:rPr>
        <w:t xml:space="preserve"> </w:t>
      </w:r>
      <w:r w:rsidR="00A517B1" w:rsidRPr="00A517B1">
        <w:t xml:space="preserve">Procedurę reklamacyjną wyczerpująco regulują zapisy par. 3.9 i brak podstaw do wprowadzania odrębnej procedury „odmowy odbioru leków”, </w:t>
      </w:r>
      <w:r w:rsidR="00A517B1" w:rsidRPr="00A517B1">
        <w:rPr>
          <w:u w:val="single"/>
        </w:rPr>
        <w:t>tym bardziej, że zgodnie z KC Wykonawca ma prawo uczestniczenia w procedurze reklamacji i jej rozpatrzenia.</w:t>
      </w:r>
      <w:r w:rsidR="00A517B1" w:rsidRPr="00A517B1">
        <w:t xml:space="preserve"> Tymczasem par. 3.8 wprowadza jednostronny tryb „odmowy odbioru” – bez wskazania, czy taka odmowa uruchamia procedurę </w:t>
      </w:r>
      <w:r w:rsidR="004042DF">
        <w:t xml:space="preserve">reklamacji wskazaną w par. 3.9, czy też przebiega w inny, </w:t>
      </w:r>
      <w:r w:rsidR="00A517B1" w:rsidRPr="00A517B1">
        <w:t>niewskazany w umowie sposób, co jest n</w:t>
      </w:r>
      <w:r>
        <w:t xml:space="preserve">iemożliwe bez udziału Wykonawcy </w:t>
      </w:r>
      <w:r w:rsidR="00A517B1" w:rsidRPr="00A517B1">
        <w:t>(sprzeczne z KC).</w:t>
      </w:r>
    </w:p>
    <w:p w:rsidR="00F64C81" w:rsidRPr="007F7288" w:rsidRDefault="00F64C81" w:rsidP="00F64C81">
      <w:r w:rsidRPr="006C56A0">
        <w:rPr>
          <w:b/>
        </w:rPr>
        <w:t>Odpowiedź:</w:t>
      </w:r>
      <w:r w:rsidRPr="007F7288">
        <w:t xml:space="preserve"> </w:t>
      </w:r>
    </w:p>
    <w:p w:rsidR="0009103A" w:rsidRPr="00204B71" w:rsidRDefault="0009103A" w:rsidP="0009103A">
      <w:r w:rsidRPr="00204B71">
        <w:t>Nie. Zamawiający podtrzymuje zapisy SIWZ.</w:t>
      </w:r>
    </w:p>
    <w:p w:rsidR="00F64C81" w:rsidRDefault="00F64C81" w:rsidP="00F64C81">
      <w:pPr>
        <w:pStyle w:val="Tekstpodstawowywcity"/>
        <w:spacing w:after="0"/>
        <w:ind w:left="0"/>
        <w:rPr>
          <w:bCs/>
        </w:rPr>
      </w:pPr>
    </w:p>
    <w:p w:rsidR="00F64C81" w:rsidRDefault="00F64C81" w:rsidP="00F64C81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150</w:t>
      </w:r>
      <w:r w:rsidRPr="000F2866">
        <w:rPr>
          <w:b/>
        </w:rPr>
        <w:t xml:space="preserve">: </w:t>
      </w:r>
    </w:p>
    <w:p w:rsidR="00F64C81" w:rsidRPr="00F64C81" w:rsidRDefault="00F64C81" w:rsidP="00F64C81">
      <w:pPr>
        <w:pStyle w:val="Tytu"/>
        <w:jc w:val="both"/>
        <w:rPr>
          <w:rFonts w:ascii="Times New Roman" w:hAnsi="Times New Roman"/>
          <w:b w:val="0"/>
          <w:bCs/>
          <w:sz w:val="20"/>
          <w:szCs w:val="20"/>
          <w:u w:val="single"/>
        </w:rPr>
      </w:pPr>
      <w:r w:rsidRPr="00F64C81">
        <w:rPr>
          <w:rFonts w:ascii="Times New Roman" w:hAnsi="Times New Roman"/>
          <w:b w:val="0"/>
          <w:sz w:val="20"/>
          <w:szCs w:val="20"/>
          <w:u w:val="single"/>
        </w:rPr>
        <w:t xml:space="preserve">Dotyczy wzoru umowy: </w:t>
      </w:r>
      <w:r w:rsidR="00A517B1" w:rsidRPr="00F64C81">
        <w:rPr>
          <w:rFonts w:ascii="Times New Roman" w:hAnsi="Times New Roman"/>
          <w:b w:val="0"/>
          <w:sz w:val="20"/>
          <w:szCs w:val="20"/>
        </w:rPr>
        <w:t>Czy Zamawiający zamien</w:t>
      </w:r>
      <w:r w:rsidR="001544FC">
        <w:rPr>
          <w:rFonts w:ascii="Times New Roman" w:hAnsi="Times New Roman"/>
          <w:b w:val="0"/>
          <w:sz w:val="20"/>
          <w:szCs w:val="20"/>
        </w:rPr>
        <w:t>i termin wskazany w par. 3.9.1 </w:t>
      </w:r>
      <w:r w:rsidR="00A517B1" w:rsidRPr="00F64C81">
        <w:rPr>
          <w:rFonts w:ascii="Times New Roman" w:hAnsi="Times New Roman"/>
          <w:b w:val="0"/>
          <w:sz w:val="20"/>
          <w:szCs w:val="20"/>
        </w:rPr>
        <w:t>do 3 dni roboczych? Zgłoszo</w:t>
      </w:r>
      <w:r w:rsidR="001544FC">
        <w:rPr>
          <w:rFonts w:ascii="Times New Roman" w:hAnsi="Times New Roman"/>
          <w:b w:val="0"/>
          <w:sz w:val="20"/>
          <w:szCs w:val="20"/>
        </w:rPr>
        <w:t xml:space="preserve">na reklamacja (także ilościowa) </w:t>
      </w:r>
      <w:r w:rsidR="00A517B1" w:rsidRPr="00F64C81">
        <w:rPr>
          <w:rFonts w:ascii="Times New Roman" w:hAnsi="Times New Roman"/>
          <w:b w:val="0"/>
          <w:sz w:val="20"/>
          <w:szCs w:val="20"/>
        </w:rPr>
        <w:t>wymaga rozpatrzenia z uwzględnieniem wyjaśnień firmy kurierskiej dostarczającej leki bądź zbadania jakościowo wadliwego towaru, a następnie (przy uwzględnieniu reklamacji) dostarczenia towaru. Wykonanie tego w krótszym czasie jest niemożliwe.</w:t>
      </w:r>
    </w:p>
    <w:p w:rsidR="00F64C81" w:rsidRPr="00F64C81" w:rsidRDefault="00F64C81" w:rsidP="00F64C81">
      <w:r w:rsidRPr="00F64C81">
        <w:rPr>
          <w:b/>
        </w:rPr>
        <w:t>Odpowiedź:</w:t>
      </w:r>
      <w:r w:rsidRPr="00F64C81">
        <w:t xml:space="preserve"> </w:t>
      </w:r>
    </w:p>
    <w:p w:rsidR="0009103A" w:rsidRPr="00204B71" w:rsidRDefault="0009103A" w:rsidP="0009103A">
      <w:r w:rsidRPr="00204B71">
        <w:t>Nie. Zamawiający podtrzymuje zapisy SIWZ.</w:t>
      </w:r>
    </w:p>
    <w:p w:rsidR="00F64C81" w:rsidRDefault="00F64C81" w:rsidP="00F64C81">
      <w:pPr>
        <w:pStyle w:val="Tekstpodstawowywcity"/>
        <w:spacing w:after="0"/>
        <w:ind w:left="0"/>
        <w:rPr>
          <w:bCs/>
        </w:rPr>
      </w:pPr>
    </w:p>
    <w:p w:rsidR="00F64C81" w:rsidRDefault="00F64C81" w:rsidP="00F64C81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151</w:t>
      </w:r>
      <w:r w:rsidRPr="000F2866">
        <w:rPr>
          <w:b/>
        </w:rPr>
        <w:t xml:space="preserve">: </w:t>
      </w:r>
    </w:p>
    <w:p w:rsidR="00A517B1" w:rsidRDefault="00F64C81" w:rsidP="0009103A">
      <w:r w:rsidRPr="00F64C81">
        <w:rPr>
          <w:u w:val="single"/>
        </w:rPr>
        <w:t>Dotyczy wzoru umowy:</w:t>
      </w:r>
      <w:r w:rsidR="0009103A">
        <w:t xml:space="preserve"> </w:t>
      </w:r>
      <w:r w:rsidR="00A517B1" w:rsidRPr="00A517B1">
        <w:t>Czy Zamawiający w par. 5.3 zamiast ‘ex tunc’ wpisze ‘ex nunc’? Obecna zasada powoduje, że strony winny zwrócić sobie wzajemnie j</w:t>
      </w:r>
      <w:r w:rsidR="001544FC">
        <w:t xml:space="preserve">uż wykonane świadczenia, </w:t>
      </w:r>
      <w:r w:rsidR="00A517B1" w:rsidRPr="00A517B1">
        <w:t>a przecież dostawy leków były dokonywane prawidłowo, zaś same leki mogły już zostać zużyte. Zasada ta nadto rażąco narusza zasady uczciwego obrotu w sytuacji, gdy towar „przestał spełniać” wymogi ustawowe/umowne. Oznacza to, ze dostawy w dacie dokonania były legalne, prawidłowe, odpowiednie jakościowo – tym bardziej zatem skutek ex tunc nie ma tu żadnego uzasadnienia.</w:t>
      </w:r>
    </w:p>
    <w:p w:rsidR="00F64C81" w:rsidRPr="007F7288" w:rsidRDefault="00F64C81" w:rsidP="00F64C81">
      <w:r w:rsidRPr="006C56A0">
        <w:rPr>
          <w:b/>
        </w:rPr>
        <w:t>Odpowiedź:</w:t>
      </w:r>
      <w:r w:rsidRPr="007F7288">
        <w:t xml:space="preserve"> </w:t>
      </w:r>
    </w:p>
    <w:p w:rsidR="0009103A" w:rsidRPr="00204B71" w:rsidRDefault="0009103A" w:rsidP="0009103A">
      <w:r w:rsidRPr="00204B71">
        <w:t>Nie. Zamawiający podtrzymuje zapisy SIWZ.</w:t>
      </w:r>
    </w:p>
    <w:p w:rsidR="00F64C81" w:rsidRDefault="00F64C81" w:rsidP="00F64C81">
      <w:pPr>
        <w:rPr>
          <w:b/>
        </w:rPr>
      </w:pPr>
      <w:r w:rsidRPr="000F2866">
        <w:rPr>
          <w:b/>
        </w:rPr>
        <w:lastRenderedPageBreak/>
        <w:t xml:space="preserve">Pytanie nr </w:t>
      </w:r>
      <w:r w:rsidR="00071A88">
        <w:rPr>
          <w:b/>
        </w:rPr>
        <w:t>152</w:t>
      </w:r>
      <w:r w:rsidRPr="000F2866">
        <w:rPr>
          <w:b/>
        </w:rPr>
        <w:t xml:space="preserve">: </w:t>
      </w:r>
    </w:p>
    <w:p w:rsidR="00A517B1" w:rsidRPr="00A517B1" w:rsidRDefault="00F64C81" w:rsidP="00F64C81">
      <w:pPr>
        <w:autoSpaceDE w:val="0"/>
        <w:autoSpaceDN w:val="0"/>
      </w:pPr>
      <w:r w:rsidRPr="00F64C81">
        <w:rPr>
          <w:u w:val="single"/>
        </w:rPr>
        <w:t>Dotyczy wzoru umowy:</w:t>
      </w:r>
      <w:r w:rsidR="001544FC">
        <w:t xml:space="preserve"> </w:t>
      </w:r>
      <w:r w:rsidR="00A517B1" w:rsidRPr="00A517B1">
        <w:t xml:space="preserve">Czy Zamawiający w par. 9.8 poza obniżeniem stawki VAT wprowadzi zapisy o jej podwyższeniu (i automatycznej zmianie ceny brutto)? Obecne zapisy grożą Wykonawcy rażącą stratą. </w:t>
      </w:r>
    </w:p>
    <w:p w:rsidR="00F64C81" w:rsidRPr="007F7288" w:rsidRDefault="00F64C81" w:rsidP="00F64C81">
      <w:r w:rsidRPr="006C56A0">
        <w:rPr>
          <w:b/>
        </w:rPr>
        <w:t>Odpowiedź:</w:t>
      </w:r>
      <w:r w:rsidRPr="007F7288">
        <w:t xml:space="preserve"> </w:t>
      </w:r>
    </w:p>
    <w:p w:rsidR="0009103A" w:rsidRPr="00204B71" w:rsidRDefault="0009103A" w:rsidP="0009103A">
      <w:r w:rsidRPr="00204B71">
        <w:t>Nie. Zamawiający podtrzymuje zapisy SIWZ.</w:t>
      </w:r>
    </w:p>
    <w:p w:rsidR="00F64C81" w:rsidRDefault="00F64C81" w:rsidP="00F64C81">
      <w:pPr>
        <w:pStyle w:val="Tekstpodstawowywcity"/>
        <w:spacing w:after="0"/>
        <w:ind w:left="0"/>
        <w:rPr>
          <w:bCs/>
        </w:rPr>
      </w:pPr>
    </w:p>
    <w:p w:rsidR="00F64C81" w:rsidRDefault="00F64C81" w:rsidP="00F64C81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153</w:t>
      </w:r>
      <w:r w:rsidRPr="000F2866">
        <w:rPr>
          <w:b/>
        </w:rPr>
        <w:t xml:space="preserve">: </w:t>
      </w:r>
    </w:p>
    <w:p w:rsidR="007654A6" w:rsidRDefault="007654A6" w:rsidP="007654A6">
      <w:pPr>
        <w:rPr>
          <w:rFonts w:eastAsia="Calibri"/>
        </w:rPr>
      </w:pPr>
      <w:r>
        <w:rPr>
          <w:rFonts w:eastAsia="Calibri"/>
        </w:rPr>
        <w:t xml:space="preserve">Czy Zamawiający </w:t>
      </w:r>
      <w:r w:rsidRPr="004D1F3B">
        <w:rPr>
          <w:rFonts w:eastAsia="Calibri"/>
        </w:rPr>
        <w:t>może zagwarantować realizację przedmiotu zamówienia na poziomie nie mniejszym niż 80% ilości wyszczególnionych w ofercie?</w:t>
      </w:r>
    </w:p>
    <w:p w:rsidR="007654A6" w:rsidRPr="007F7288" w:rsidRDefault="007654A6" w:rsidP="007654A6">
      <w:r w:rsidRPr="006C56A0">
        <w:rPr>
          <w:b/>
        </w:rPr>
        <w:t>Odpowiedź:</w:t>
      </w:r>
      <w:r w:rsidRPr="007F7288">
        <w:t xml:space="preserve"> </w:t>
      </w:r>
    </w:p>
    <w:p w:rsidR="007654A6" w:rsidRDefault="007654A6" w:rsidP="007654A6">
      <w:r w:rsidRPr="00204B71">
        <w:t xml:space="preserve">Nie. </w:t>
      </w:r>
    </w:p>
    <w:p w:rsidR="007654A6" w:rsidRDefault="007654A6" w:rsidP="007654A6">
      <w:pPr>
        <w:rPr>
          <w:rFonts w:eastAsia="Calibri"/>
        </w:rPr>
      </w:pPr>
    </w:p>
    <w:p w:rsidR="007654A6" w:rsidRDefault="007654A6" w:rsidP="007654A6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154</w:t>
      </w:r>
      <w:r w:rsidRPr="000F2866">
        <w:rPr>
          <w:b/>
        </w:rPr>
        <w:t xml:space="preserve">: </w:t>
      </w:r>
    </w:p>
    <w:p w:rsidR="007654A6" w:rsidRDefault="007654A6" w:rsidP="007654A6">
      <w:pPr>
        <w:rPr>
          <w:rFonts w:eastAsia="Calibri"/>
        </w:rPr>
      </w:pPr>
      <w:r w:rsidRPr="003C7E65">
        <w:rPr>
          <w:rFonts w:eastAsia="Calibri"/>
        </w:rPr>
        <w:t>Czy Zamawiający wyrazi zgodę</w:t>
      </w:r>
      <w:r>
        <w:rPr>
          <w:rFonts w:eastAsia="Calibri"/>
        </w:rPr>
        <w:t>,</w:t>
      </w:r>
      <w:r w:rsidRPr="003C7E65">
        <w:rPr>
          <w:rFonts w:eastAsia="Calibri"/>
        </w:rPr>
        <w:t xml:space="preserve"> aby termin płatnośc</w:t>
      </w:r>
      <w:r>
        <w:rPr>
          <w:rFonts w:eastAsia="Calibri"/>
        </w:rPr>
        <w:t>i liczony był od daty sprzedaży</w:t>
      </w:r>
      <w:r w:rsidRPr="003C7E65">
        <w:rPr>
          <w:rFonts w:eastAsia="Calibri"/>
        </w:rPr>
        <w:t xml:space="preserve"> oraz żeby za termin zapłaty uznawana była data wpływu zapłaty na rachunek Wykonawcy ?</w:t>
      </w:r>
    </w:p>
    <w:p w:rsidR="007654A6" w:rsidRPr="007F7288" w:rsidRDefault="007654A6" w:rsidP="007654A6">
      <w:r w:rsidRPr="006C56A0">
        <w:rPr>
          <w:b/>
        </w:rPr>
        <w:t>Odpowiedź:</w:t>
      </w:r>
      <w:r w:rsidRPr="007F7288">
        <w:t xml:space="preserve"> </w:t>
      </w:r>
    </w:p>
    <w:p w:rsidR="007654A6" w:rsidRPr="00204B71" w:rsidRDefault="007654A6" w:rsidP="007654A6">
      <w:r w:rsidRPr="00204B71">
        <w:t>Nie. Zamawiający podtrzymuje zapisy SIWZ.</w:t>
      </w:r>
    </w:p>
    <w:p w:rsidR="007654A6" w:rsidRDefault="007654A6" w:rsidP="007654A6">
      <w:pPr>
        <w:rPr>
          <w:rFonts w:eastAsia="Calibri"/>
        </w:rPr>
      </w:pPr>
    </w:p>
    <w:p w:rsidR="007654A6" w:rsidRDefault="007654A6" w:rsidP="007654A6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155</w:t>
      </w:r>
      <w:r w:rsidRPr="000F2866">
        <w:rPr>
          <w:b/>
        </w:rPr>
        <w:t xml:space="preserve">: </w:t>
      </w:r>
    </w:p>
    <w:p w:rsidR="007654A6" w:rsidRPr="004D1F3B" w:rsidRDefault="007654A6" w:rsidP="007654A6">
      <w:pPr>
        <w:rPr>
          <w:color w:val="000000"/>
          <w:kern w:val="28"/>
        </w:rPr>
      </w:pPr>
      <w:r w:rsidRPr="004D1F3B">
        <w:rPr>
          <w:color w:val="000000"/>
          <w:kern w:val="28"/>
        </w:rPr>
        <w:t>Czy Zamawiający wyrazi zgodę na odstąpienie od możliwości zamawiania dostaw „na cito</w:t>
      </w:r>
      <w:r w:rsidRPr="007654A6">
        <w:rPr>
          <w:color w:val="000000"/>
          <w:kern w:val="28"/>
        </w:rPr>
        <w:t xml:space="preserve">” wyrobów medycznych z Pakietu 342 </w:t>
      </w:r>
      <w:r w:rsidRPr="004D1F3B">
        <w:rPr>
          <w:color w:val="000000"/>
          <w:kern w:val="28"/>
        </w:rPr>
        <w:t>zważywszy na fakt, że wykorzystywane są one w planowanych zabiegach chirurgicznych i nie zachodzi potrzeba dostarczania ich w tak krótkim czasie?</w:t>
      </w:r>
    </w:p>
    <w:p w:rsidR="007654A6" w:rsidRPr="007F7288" w:rsidRDefault="007654A6" w:rsidP="007654A6">
      <w:r w:rsidRPr="006C56A0">
        <w:rPr>
          <w:b/>
        </w:rPr>
        <w:t>Odpowiedź:</w:t>
      </w:r>
      <w:r w:rsidRPr="007F7288">
        <w:t xml:space="preserve"> </w:t>
      </w:r>
    </w:p>
    <w:p w:rsidR="007654A6" w:rsidRPr="00204B71" w:rsidRDefault="007654A6" w:rsidP="007654A6">
      <w:r>
        <w:t>Tak.</w:t>
      </w:r>
    </w:p>
    <w:p w:rsidR="007654A6" w:rsidRDefault="007654A6" w:rsidP="007654A6">
      <w:pPr>
        <w:rPr>
          <w:b/>
        </w:rPr>
      </w:pPr>
    </w:p>
    <w:p w:rsidR="007654A6" w:rsidRDefault="007654A6" w:rsidP="007654A6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156</w:t>
      </w:r>
      <w:r w:rsidRPr="000F2866">
        <w:rPr>
          <w:b/>
        </w:rPr>
        <w:t>:</w:t>
      </w:r>
    </w:p>
    <w:p w:rsidR="007654A6" w:rsidRPr="007654A6" w:rsidRDefault="007654A6" w:rsidP="007654A6">
      <w:pPr>
        <w:autoSpaceDE w:val="0"/>
        <w:autoSpaceDN w:val="0"/>
        <w:adjustRightInd w:val="0"/>
        <w:rPr>
          <w:color w:val="000000"/>
          <w:u w:val="single"/>
        </w:rPr>
      </w:pPr>
      <w:r w:rsidRPr="007654A6">
        <w:rPr>
          <w:color w:val="000000"/>
          <w:u w:val="single"/>
        </w:rPr>
        <w:t xml:space="preserve">Dotyczy </w:t>
      </w:r>
      <w:r>
        <w:rPr>
          <w:color w:val="000000"/>
          <w:kern w:val="28"/>
          <w:u w:val="single"/>
        </w:rPr>
        <w:t xml:space="preserve">§ 3 ust. 9, pkt </w:t>
      </w:r>
      <w:r w:rsidRPr="007654A6">
        <w:rPr>
          <w:color w:val="000000"/>
          <w:kern w:val="28"/>
          <w:u w:val="single"/>
        </w:rPr>
        <w:t>1 Wzoru Umowy:</w:t>
      </w:r>
      <w:r>
        <w:rPr>
          <w:color w:val="000000"/>
          <w:u w:val="single"/>
        </w:rPr>
        <w:t xml:space="preserve"> </w:t>
      </w:r>
      <w:r w:rsidRPr="004D1F3B">
        <w:rPr>
          <w:color w:val="000000"/>
          <w:kern w:val="28"/>
        </w:rPr>
        <w:t xml:space="preserve">Czy Zamawiający wyrazi zgodę na odstąpienie od </w:t>
      </w:r>
      <w:r>
        <w:rPr>
          <w:color w:val="000000"/>
          <w:kern w:val="28"/>
        </w:rPr>
        <w:t>uzupełnienia braków w przypadku dostaw</w:t>
      </w:r>
      <w:r w:rsidRPr="004D1F3B">
        <w:rPr>
          <w:color w:val="000000"/>
          <w:kern w:val="28"/>
        </w:rPr>
        <w:t xml:space="preserve"> „na cito</w:t>
      </w:r>
      <w:r w:rsidRPr="007654A6">
        <w:rPr>
          <w:color w:val="000000"/>
          <w:kern w:val="28"/>
        </w:rPr>
        <w:t>” wyrobów medycznych z Pakietu 342</w:t>
      </w:r>
      <w:r>
        <w:rPr>
          <w:color w:val="000000"/>
          <w:kern w:val="28"/>
        </w:rPr>
        <w:t xml:space="preserve"> w terminie 8 godzin lub wydłuży ten termin do 48 godzin</w:t>
      </w:r>
      <w:r w:rsidRPr="004D1F3B">
        <w:rPr>
          <w:color w:val="000000"/>
          <w:kern w:val="28"/>
        </w:rPr>
        <w:t>?</w:t>
      </w:r>
    </w:p>
    <w:p w:rsidR="007654A6" w:rsidRPr="007F7288" w:rsidRDefault="007654A6" w:rsidP="007654A6">
      <w:r w:rsidRPr="006C56A0">
        <w:rPr>
          <w:b/>
        </w:rPr>
        <w:t>Odpowiedź:</w:t>
      </w:r>
      <w:r w:rsidRPr="007F7288">
        <w:t xml:space="preserve"> </w:t>
      </w:r>
    </w:p>
    <w:p w:rsidR="007654A6" w:rsidRDefault="007654A6" w:rsidP="007654A6">
      <w:r>
        <w:t>Wyroby medyczne w Pakiecie nr 342 nie są będą zamawiane w trybie „na cito”</w:t>
      </w:r>
    </w:p>
    <w:p w:rsidR="007654A6" w:rsidRDefault="007654A6" w:rsidP="007654A6">
      <w:pPr>
        <w:rPr>
          <w:rFonts w:eastAsia="Calibri"/>
        </w:rPr>
      </w:pPr>
    </w:p>
    <w:p w:rsidR="007654A6" w:rsidRDefault="007654A6" w:rsidP="007654A6">
      <w:pPr>
        <w:rPr>
          <w:b/>
        </w:rPr>
      </w:pPr>
      <w:r w:rsidRPr="000F2866">
        <w:rPr>
          <w:b/>
        </w:rPr>
        <w:t>Pytanie nr</w:t>
      </w:r>
      <w:r w:rsidR="00071A88">
        <w:rPr>
          <w:b/>
        </w:rPr>
        <w:t xml:space="preserve"> 157</w:t>
      </w:r>
      <w:r w:rsidRPr="000F2866">
        <w:rPr>
          <w:b/>
        </w:rPr>
        <w:t xml:space="preserve"> : </w:t>
      </w:r>
    </w:p>
    <w:p w:rsidR="007654A6" w:rsidRPr="00213E33" w:rsidRDefault="00213E33" w:rsidP="007654A6">
      <w:pPr>
        <w:rPr>
          <w:color w:val="000000"/>
          <w:kern w:val="28"/>
          <w:u w:val="single"/>
        </w:rPr>
      </w:pPr>
      <w:r w:rsidRPr="00213E33">
        <w:rPr>
          <w:color w:val="000000"/>
          <w:kern w:val="28"/>
          <w:u w:val="single"/>
        </w:rPr>
        <w:t>Dotyczy § 6, ust. 1, pkt</w:t>
      </w:r>
      <w:r w:rsidR="007654A6" w:rsidRPr="00213E33">
        <w:rPr>
          <w:color w:val="000000"/>
          <w:kern w:val="28"/>
          <w:u w:val="single"/>
        </w:rPr>
        <w:t xml:space="preserve"> 1:</w:t>
      </w:r>
      <w:r>
        <w:rPr>
          <w:color w:val="000000"/>
          <w:kern w:val="28"/>
        </w:rPr>
        <w:t xml:space="preserve"> </w:t>
      </w:r>
      <w:r w:rsidR="007654A6">
        <w:rPr>
          <w:color w:val="000000"/>
          <w:kern w:val="28"/>
        </w:rPr>
        <w:t>Czy Zamawiający</w:t>
      </w:r>
      <w:r w:rsidR="007654A6" w:rsidRPr="00E17BCE">
        <w:rPr>
          <w:color w:val="000000"/>
          <w:kern w:val="28"/>
        </w:rPr>
        <w:t xml:space="preserve"> </w:t>
      </w:r>
      <w:r w:rsidR="007654A6" w:rsidRPr="004D1F3B">
        <w:rPr>
          <w:color w:val="000000"/>
          <w:kern w:val="28"/>
        </w:rPr>
        <w:t>wyrazi zgodę na zmniejszenie kar umownych</w:t>
      </w:r>
      <w:r w:rsidR="007654A6">
        <w:rPr>
          <w:color w:val="000000"/>
          <w:kern w:val="28"/>
        </w:rPr>
        <w:t xml:space="preserve"> do 0,1% wartości umowy brutto?</w:t>
      </w:r>
    </w:p>
    <w:p w:rsidR="007654A6" w:rsidRPr="007F7288" w:rsidRDefault="007654A6" w:rsidP="007654A6">
      <w:r w:rsidRPr="006C56A0">
        <w:rPr>
          <w:b/>
        </w:rPr>
        <w:t>Odpowiedź:</w:t>
      </w:r>
      <w:r w:rsidRPr="007F7288">
        <w:t xml:space="preserve"> </w:t>
      </w:r>
    </w:p>
    <w:p w:rsidR="007654A6" w:rsidRPr="00204B71" w:rsidRDefault="007654A6" w:rsidP="007654A6">
      <w:r w:rsidRPr="00204B71">
        <w:t>Nie. Zamawiający podtrzymuje zapisy SIWZ.</w:t>
      </w:r>
    </w:p>
    <w:p w:rsidR="007654A6" w:rsidRDefault="007654A6" w:rsidP="007654A6">
      <w:pPr>
        <w:rPr>
          <w:rFonts w:eastAsia="Calibri"/>
        </w:rPr>
      </w:pPr>
    </w:p>
    <w:p w:rsidR="007654A6" w:rsidRDefault="007654A6" w:rsidP="007654A6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158</w:t>
      </w:r>
      <w:r w:rsidRPr="000F2866">
        <w:rPr>
          <w:b/>
        </w:rPr>
        <w:t xml:space="preserve">: </w:t>
      </w:r>
    </w:p>
    <w:p w:rsidR="007654A6" w:rsidRPr="00213E33" w:rsidRDefault="00213E33" w:rsidP="007654A6">
      <w:pPr>
        <w:rPr>
          <w:color w:val="000000"/>
          <w:kern w:val="28"/>
          <w:u w:val="single"/>
        </w:rPr>
      </w:pPr>
      <w:r w:rsidRPr="00213E33">
        <w:rPr>
          <w:color w:val="000000"/>
          <w:kern w:val="28"/>
          <w:u w:val="single"/>
        </w:rPr>
        <w:t>Dotyczy § 6, ust. 1, pkt</w:t>
      </w:r>
      <w:r w:rsidR="007654A6" w:rsidRPr="00213E33">
        <w:rPr>
          <w:color w:val="000000"/>
          <w:kern w:val="28"/>
          <w:u w:val="single"/>
        </w:rPr>
        <w:t xml:space="preserve"> 2:</w:t>
      </w:r>
      <w:r>
        <w:rPr>
          <w:color w:val="000000"/>
          <w:kern w:val="28"/>
        </w:rPr>
        <w:t xml:space="preserve"> </w:t>
      </w:r>
      <w:r w:rsidR="007654A6">
        <w:rPr>
          <w:color w:val="000000"/>
          <w:kern w:val="28"/>
        </w:rPr>
        <w:t>Czy Zamawiający</w:t>
      </w:r>
      <w:r w:rsidR="007654A6" w:rsidRPr="00E17BCE">
        <w:rPr>
          <w:color w:val="000000"/>
          <w:kern w:val="28"/>
        </w:rPr>
        <w:t xml:space="preserve"> </w:t>
      </w:r>
      <w:r w:rsidR="007654A6" w:rsidRPr="004D1F3B">
        <w:rPr>
          <w:color w:val="000000"/>
          <w:kern w:val="28"/>
        </w:rPr>
        <w:t>wyrazi zgodę na zmniejszenie kar umownych</w:t>
      </w:r>
      <w:r w:rsidR="007654A6">
        <w:rPr>
          <w:color w:val="000000"/>
          <w:kern w:val="28"/>
        </w:rPr>
        <w:t xml:space="preserve"> do 0,1% wartości umowy brutto?</w:t>
      </w:r>
    </w:p>
    <w:p w:rsidR="007654A6" w:rsidRPr="007F7288" w:rsidRDefault="007654A6" w:rsidP="007654A6">
      <w:r w:rsidRPr="006C56A0">
        <w:rPr>
          <w:b/>
        </w:rPr>
        <w:t>Odpowiedź:</w:t>
      </w:r>
      <w:r w:rsidRPr="007F7288">
        <w:t xml:space="preserve"> </w:t>
      </w:r>
    </w:p>
    <w:p w:rsidR="007654A6" w:rsidRPr="00204B71" w:rsidRDefault="007654A6" w:rsidP="007654A6">
      <w:r w:rsidRPr="00204B71">
        <w:t>Nie. Zamawiający podtrzymuje zapisy SIWZ.</w:t>
      </w:r>
    </w:p>
    <w:p w:rsidR="007654A6" w:rsidRDefault="007654A6" w:rsidP="007654A6">
      <w:pPr>
        <w:rPr>
          <w:rFonts w:eastAsia="Calibri"/>
        </w:rPr>
      </w:pPr>
    </w:p>
    <w:p w:rsidR="007654A6" w:rsidRDefault="007654A6" w:rsidP="007654A6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159</w:t>
      </w:r>
      <w:r w:rsidRPr="000F2866">
        <w:rPr>
          <w:b/>
        </w:rPr>
        <w:t xml:space="preserve">: </w:t>
      </w:r>
    </w:p>
    <w:p w:rsidR="007654A6" w:rsidRPr="00213E33" w:rsidRDefault="00213E33" w:rsidP="007654A6">
      <w:pPr>
        <w:rPr>
          <w:color w:val="000000"/>
          <w:kern w:val="28"/>
          <w:u w:val="single"/>
        </w:rPr>
      </w:pPr>
      <w:r w:rsidRPr="00213E33">
        <w:rPr>
          <w:color w:val="000000"/>
          <w:kern w:val="28"/>
          <w:u w:val="single"/>
        </w:rPr>
        <w:t>Dotyczy § 6, ust. 1, pkt</w:t>
      </w:r>
      <w:r w:rsidR="007654A6" w:rsidRPr="00213E33">
        <w:rPr>
          <w:color w:val="000000"/>
          <w:kern w:val="28"/>
          <w:u w:val="single"/>
        </w:rPr>
        <w:t xml:space="preserve"> 3:</w:t>
      </w:r>
      <w:r>
        <w:rPr>
          <w:color w:val="000000"/>
          <w:kern w:val="28"/>
          <w:u w:val="single"/>
        </w:rPr>
        <w:t xml:space="preserve"> </w:t>
      </w:r>
      <w:r w:rsidR="007654A6">
        <w:rPr>
          <w:color w:val="000000"/>
          <w:kern w:val="28"/>
        </w:rPr>
        <w:t>Czy Zamawiający</w:t>
      </w:r>
      <w:r w:rsidR="007654A6" w:rsidRPr="00E17BCE">
        <w:rPr>
          <w:color w:val="000000"/>
          <w:kern w:val="28"/>
        </w:rPr>
        <w:t xml:space="preserve"> </w:t>
      </w:r>
      <w:r w:rsidR="007654A6" w:rsidRPr="004D1F3B">
        <w:rPr>
          <w:color w:val="000000"/>
          <w:kern w:val="28"/>
        </w:rPr>
        <w:t>wyrazi zgodę na zmniejszenie kar umownych</w:t>
      </w:r>
      <w:r w:rsidR="007654A6">
        <w:rPr>
          <w:color w:val="000000"/>
          <w:kern w:val="28"/>
        </w:rPr>
        <w:t xml:space="preserve"> do 5% wartości umowy brutto?</w:t>
      </w:r>
    </w:p>
    <w:p w:rsidR="007654A6" w:rsidRPr="007F7288" w:rsidRDefault="007654A6" w:rsidP="007654A6">
      <w:r w:rsidRPr="006C56A0">
        <w:rPr>
          <w:b/>
        </w:rPr>
        <w:t>Odpowiedź:</w:t>
      </w:r>
      <w:r w:rsidRPr="007F7288">
        <w:t xml:space="preserve"> </w:t>
      </w:r>
    </w:p>
    <w:p w:rsidR="007654A6" w:rsidRPr="00204B71" w:rsidRDefault="007654A6" w:rsidP="007654A6">
      <w:r w:rsidRPr="00204B71">
        <w:t>Nie. Zamawiający podtrzymuje zapisy SIWZ.</w:t>
      </w:r>
    </w:p>
    <w:p w:rsidR="007654A6" w:rsidRPr="008F0642" w:rsidRDefault="007654A6" w:rsidP="007654A6">
      <w:pPr>
        <w:rPr>
          <w:rFonts w:eastAsia="Calibri"/>
          <w:sz w:val="16"/>
          <w:szCs w:val="16"/>
        </w:rPr>
      </w:pPr>
    </w:p>
    <w:p w:rsidR="007654A6" w:rsidRDefault="007654A6" w:rsidP="007654A6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160</w:t>
      </w:r>
      <w:r w:rsidRPr="000F2866">
        <w:rPr>
          <w:b/>
        </w:rPr>
        <w:t xml:space="preserve">: </w:t>
      </w:r>
    </w:p>
    <w:p w:rsidR="007654A6" w:rsidRPr="00213E33" w:rsidRDefault="00213E33" w:rsidP="007654A6">
      <w:pPr>
        <w:rPr>
          <w:u w:val="single"/>
        </w:rPr>
      </w:pPr>
      <w:r w:rsidRPr="00213E33">
        <w:rPr>
          <w:color w:val="000000"/>
          <w:kern w:val="28"/>
          <w:u w:val="single"/>
        </w:rPr>
        <w:t>Dotyczy § 6, ust. 1, pkt</w:t>
      </w:r>
      <w:r w:rsidR="007654A6" w:rsidRPr="00213E33">
        <w:rPr>
          <w:color w:val="000000"/>
          <w:kern w:val="28"/>
          <w:u w:val="single"/>
        </w:rPr>
        <w:t xml:space="preserve"> 4:</w:t>
      </w:r>
      <w:r>
        <w:rPr>
          <w:u w:val="single"/>
        </w:rPr>
        <w:t xml:space="preserve"> </w:t>
      </w:r>
      <w:r w:rsidR="007654A6">
        <w:rPr>
          <w:color w:val="000000"/>
          <w:kern w:val="28"/>
        </w:rPr>
        <w:t>Czy Zamawiający</w:t>
      </w:r>
      <w:r w:rsidR="007654A6" w:rsidRPr="00E17BCE">
        <w:rPr>
          <w:color w:val="000000"/>
          <w:kern w:val="28"/>
        </w:rPr>
        <w:t xml:space="preserve"> </w:t>
      </w:r>
      <w:r w:rsidR="007654A6" w:rsidRPr="004D1F3B">
        <w:rPr>
          <w:color w:val="000000"/>
          <w:kern w:val="28"/>
        </w:rPr>
        <w:t>wyrazi zgodę na zmniejszenie kar umownych</w:t>
      </w:r>
      <w:r w:rsidR="007654A6">
        <w:rPr>
          <w:color w:val="000000"/>
          <w:kern w:val="28"/>
        </w:rPr>
        <w:t xml:space="preserve"> do 5% wartości umowy brutto?</w:t>
      </w:r>
    </w:p>
    <w:p w:rsidR="007654A6" w:rsidRPr="007F7288" w:rsidRDefault="007654A6" w:rsidP="007654A6">
      <w:r w:rsidRPr="006C56A0">
        <w:rPr>
          <w:b/>
        </w:rPr>
        <w:t>Odpowiedź:</w:t>
      </w:r>
      <w:r w:rsidRPr="007F7288">
        <w:t xml:space="preserve"> </w:t>
      </w:r>
    </w:p>
    <w:p w:rsidR="007654A6" w:rsidRPr="00204B71" w:rsidRDefault="007654A6" w:rsidP="007654A6">
      <w:r w:rsidRPr="00204B71">
        <w:t>Nie. Zamawiający podtrzymuje zapisy SIWZ.</w:t>
      </w:r>
    </w:p>
    <w:p w:rsidR="007654A6" w:rsidRPr="008F0642" w:rsidRDefault="007654A6" w:rsidP="007654A6">
      <w:pPr>
        <w:rPr>
          <w:rFonts w:eastAsia="Calibri"/>
          <w:sz w:val="16"/>
          <w:szCs w:val="16"/>
        </w:rPr>
      </w:pPr>
    </w:p>
    <w:p w:rsidR="007654A6" w:rsidRDefault="007654A6" w:rsidP="007654A6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161</w:t>
      </w:r>
      <w:r w:rsidRPr="000F2866">
        <w:rPr>
          <w:b/>
        </w:rPr>
        <w:t xml:space="preserve">: </w:t>
      </w:r>
    </w:p>
    <w:p w:rsidR="007654A6" w:rsidRPr="00213E33" w:rsidRDefault="00213E33" w:rsidP="007654A6">
      <w:pPr>
        <w:rPr>
          <w:color w:val="000000"/>
          <w:kern w:val="28"/>
          <w:u w:val="single"/>
        </w:rPr>
      </w:pPr>
      <w:r w:rsidRPr="00213E33">
        <w:rPr>
          <w:color w:val="000000"/>
          <w:kern w:val="28"/>
          <w:u w:val="single"/>
        </w:rPr>
        <w:t>Dotyczy § 6, ust. 1, pkt</w:t>
      </w:r>
      <w:r w:rsidR="007654A6" w:rsidRPr="00213E33">
        <w:rPr>
          <w:color w:val="000000"/>
          <w:kern w:val="28"/>
          <w:u w:val="single"/>
        </w:rPr>
        <w:t xml:space="preserve"> 5:</w:t>
      </w:r>
      <w:r>
        <w:rPr>
          <w:color w:val="000000"/>
          <w:kern w:val="28"/>
          <w:u w:val="single"/>
        </w:rPr>
        <w:t xml:space="preserve"> </w:t>
      </w:r>
      <w:r w:rsidR="007654A6">
        <w:rPr>
          <w:color w:val="000000"/>
          <w:kern w:val="28"/>
        </w:rPr>
        <w:t>Czy Zamawiający</w:t>
      </w:r>
      <w:r w:rsidR="007654A6" w:rsidRPr="00E17BCE">
        <w:rPr>
          <w:color w:val="000000"/>
          <w:kern w:val="28"/>
        </w:rPr>
        <w:t xml:space="preserve"> </w:t>
      </w:r>
      <w:r w:rsidR="007654A6" w:rsidRPr="004D1F3B">
        <w:rPr>
          <w:color w:val="000000"/>
          <w:kern w:val="28"/>
        </w:rPr>
        <w:t>wyrazi zgodę na zmniejszenie kar umownych</w:t>
      </w:r>
      <w:r w:rsidR="007654A6">
        <w:rPr>
          <w:color w:val="000000"/>
          <w:kern w:val="28"/>
        </w:rPr>
        <w:t xml:space="preserve"> do 5% wartości umowy brutto?</w:t>
      </w:r>
    </w:p>
    <w:p w:rsidR="007654A6" w:rsidRPr="007F7288" w:rsidRDefault="007654A6" w:rsidP="007654A6">
      <w:r w:rsidRPr="006C56A0">
        <w:rPr>
          <w:b/>
        </w:rPr>
        <w:t>Odpowiedź:</w:t>
      </w:r>
      <w:r w:rsidRPr="007F7288">
        <w:t xml:space="preserve"> </w:t>
      </w:r>
    </w:p>
    <w:p w:rsidR="007654A6" w:rsidRPr="00204B71" w:rsidRDefault="007654A6" w:rsidP="007654A6">
      <w:r w:rsidRPr="00204B71">
        <w:t>Nie. Zamawiający podtrzymuje zapisy SIWZ.</w:t>
      </w:r>
    </w:p>
    <w:p w:rsidR="007654A6" w:rsidRPr="008F0642" w:rsidRDefault="007654A6" w:rsidP="007654A6">
      <w:pPr>
        <w:rPr>
          <w:rFonts w:eastAsia="Calibri"/>
          <w:sz w:val="16"/>
          <w:szCs w:val="16"/>
        </w:rPr>
      </w:pPr>
    </w:p>
    <w:p w:rsidR="007654A6" w:rsidRDefault="007654A6" w:rsidP="007654A6">
      <w:pPr>
        <w:rPr>
          <w:b/>
        </w:rPr>
      </w:pPr>
      <w:r w:rsidRPr="000F2866">
        <w:rPr>
          <w:b/>
        </w:rPr>
        <w:t xml:space="preserve">Pytanie nr </w:t>
      </w:r>
      <w:r w:rsidR="00071A88">
        <w:rPr>
          <w:b/>
        </w:rPr>
        <w:t>162</w:t>
      </w:r>
      <w:r w:rsidRPr="000F2866">
        <w:rPr>
          <w:b/>
        </w:rPr>
        <w:t xml:space="preserve">: </w:t>
      </w:r>
    </w:p>
    <w:p w:rsidR="007654A6" w:rsidRPr="004D1F3B" w:rsidRDefault="007654A6" w:rsidP="007654A6">
      <w:pPr>
        <w:autoSpaceDE w:val="0"/>
        <w:autoSpaceDN w:val="0"/>
        <w:rPr>
          <w:rFonts w:eastAsia="Calibri"/>
          <w:i/>
        </w:rPr>
      </w:pPr>
      <w:r w:rsidRPr="004D1F3B">
        <w:rPr>
          <w:rFonts w:eastAsia="Calibri"/>
        </w:rPr>
        <w:t xml:space="preserve">Uprzejmie prosimy o wprowadzenie </w:t>
      </w:r>
      <w:r>
        <w:rPr>
          <w:rFonts w:eastAsia="Calibri"/>
        </w:rPr>
        <w:t>do</w:t>
      </w:r>
      <w:r w:rsidRPr="004D1F3B">
        <w:rPr>
          <w:rFonts w:eastAsia="Calibri"/>
        </w:rPr>
        <w:t xml:space="preserve"> Wzoru Umowy następujących zapisów </w:t>
      </w:r>
      <w:r w:rsidRPr="004D1F3B">
        <w:rPr>
          <w:rFonts w:eastAsia="Calibri"/>
          <w:i/>
        </w:rPr>
        <w:t>„…w przypadku podwyżki stawki VAT, zmianie ulegnie tylko cena brutto, cena netto pozostanie bez zmian (obowiązuje od dnia wejścia w życie odpowiednich przepisów o zmianie stawki podatku VAT)”?</w:t>
      </w:r>
    </w:p>
    <w:p w:rsidR="007654A6" w:rsidRPr="007F7288" w:rsidRDefault="007654A6" w:rsidP="007654A6">
      <w:r w:rsidRPr="006C56A0">
        <w:rPr>
          <w:b/>
        </w:rPr>
        <w:t>Odpowiedź:</w:t>
      </w:r>
      <w:r w:rsidRPr="007F7288">
        <w:t xml:space="preserve"> </w:t>
      </w:r>
    </w:p>
    <w:p w:rsidR="007654A6" w:rsidRPr="00204B71" w:rsidRDefault="007654A6" w:rsidP="007654A6">
      <w:r w:rsidRPr="00204B71">
        <w:t>Nie. Zamawiający podtrzymuje zapisy SIWZ.</w:t>
      </w:r>
    </w:p>
    <w:p w:rsidR="007654A6" w:rsidRDefault="007654A6" w:rsidP="007654A6">
      <w:pPr>
        <w:rPr>
          <w:b/>
        </w:rPr>
      </w:pPr>
      <w:r w:rsidRPr="000F2866">
        <w:rPr>
          <w:b/>
        </w:rPr>
        <w:lastRenderedPageBreak/>
        <w:t xml:space="preserve">Pytanie nr </w:t>
      </w:r>
      <w:r w:rsidR="00071A88">
        <w:rPr>
          <w:b/>
        </w:rPr>
        <w:t>163</w:t>
      </w:r>
      <w:r w:rsidRPr="000F2866">
        <w:rPr>
          <w:b/>
        </w:rPr>
        <w:t xml:space="preserve">: </w:t>
      </w:r>
    </w:p>
    <w:p w:rsidR="007654A6" w:rsidRPr="004D1F3B" w:rsidRDefault="007654A6" w:rsidP="007654A6">
      <w:pPr>
        <w:rPr>
          <w:color w:val="000000"/>
          <w:kern w:val="28"/>
        </w:rPr>
      </w:pPr>
      <w:r w:rsidRPr="004D1F3B">
        <w:rPr>
          <w:color w:val="000000"/>
          <w:kern w:val="28"/>
        </w:rPr>
        <w:t>C</w:t>
      </w:r>
      <w:r>
        <w:rPr>
          <w:color w:val="000000"/>
          <w:kern w:val="28"/>
        </w:rPr>
        <w:t>zy Zamawiający w Pakiecie nr 342</w:t>
      </w:r>
      <w:r w:rsidRPr="004D1F3B">
        <w:rPr>
          <w:color w:val="000000"/>
          <w:kern w:val="28"/>
        </w:rPr>
        <w:t xml:space="preserve"> dopuści substancję wiskoelastyczną w ampułkostrzykawce z kaniulą 25G:</w:t>
      </w:r>
    </w:p>
    <w:p w:rsidR="007654A6" w:rsidRPr="004D1F3B" w:rsidRDefault="007654A6" w:rsidP="007654A6">
      <w:pPr>
        <w:numPr>
          <w:ilvl w:val="0"/>
          <w:numId w:val="30"/>
        </w:numPr>
        <w:contextualSpacing/>
        <w:rPr>
          <w:color w:val="000000"/>
          <w:kern w:val="28"/>
        </w:rPr>
      </w:pPr>
      <w:r w:rsidRPr="004D1F3B">
        <w:rPr>
          <w:color w:val="000000"/>
          <w:kern w:val="28"/>
        </w:rPr>
        <w:t>1,4% kwas hialuronowy otrzymywany w procesie biofermentacji</w:t>
      </w:r>
    </w:p>
    <w:p w:rsidR="007654A6" w:rsidRPr="004D1F3B" w:rsidRDefault="007654A6" w:rsidP="007654A6">
      <w:pPr>
        <w:numPr>
          <w:ilvl w:val="0"/>
          <w:numId w:val="30"/>
        </w:numPr>
        <w:contextualSpacing/>
        <w:rPr>
          <w:color w:val="000000"/>
          <w:kern w:val="28"/>
        </w:rPr>
      </w:pPr>
      <w:r w:rsidRPr="004D1F3B">
        <w:rPr>
          <w:color w:val="000000"/>
          <w:kern w:val="28"/>
        </w:rPr>
        <w:t>pojemność ampułkostrzykawki: 1,0 ml</w:t>
      </w:r>
    </w:p>
    <w:p w:rsidR="007654A6" w:rsidRPr="004D1F3B" w:rsidRDefault="007654A6" w:rsidP="007654A6">
      <w:pPr>
        <w:numPr>
          <w:ilvl w:val="0"/>
          <w:numId w:val="30"/>
        </w:numPr>
        <w:contextualSpacing/>
        <w:rPr>
          <w:color w:val="000000"/>
          <w:kern w:val="28"/>
        </w:rPr>
      </w:pPr>
      <w:r w:rsidRPr="004D1F3B">
        <w:rPr>
          <w:color w:val="000000"/>
          <w:kern w:val="28"/>
        </w:rPr>
        <w:t>osmolarność: 280-330 Osmol/l</w:t>
      </w:r>
    </w:p>
    <w:p w:rsidR="007654A6" w:rsidRPr="004D1F3B" w:rsidRDefault="007654A6" w:rsidP="007654A6">
      <w:pPr>
        <w:numPr>
          <w:ilvl w:val="0"/>
          <w:numId w:val="30"/>
        </w:numPr>
        <w:contextualSpacing/>
        <w:rPr>
          <w:color w:val="000000"/>
          <w:kern w:val="28"/>
        </w:rPr>
      </w:pPr>
      <w:r w:rsidRPr="004D1F3B">
        <w:rPr>
          <w:color w:val="000000"/>
          <w:kern w:val="28"/>
        </w:rPr>
        <w:t>temperatura przechowywania: 2-8 ̊ C</w:t>
      </w:r>
    </w:p>
    <w:p w:rsidR="007654A6" w:rsidRPr="004D1F3B" w:rsidRDefault="007654A6" w:rsidP="007654A6">
      <w:pPr>
        <w:numPr>
          <w:ilvl w:val="0"/>
          <w:numId w:val="30"/>
        </w:numPr>
        <w:contextualSpacing/>
        <w:rPr>
          <w:color w:val="000000"/>
          <w:kern w:val="28"/>
        </w:rPr>
      </w:pPr>
      <w:r w:rsidRPr="004D1F3B">
        <w:rPr>
          <w:color w:val="000000"/>
          <w:kern w:val="28"/>
        </w:rPr>
        <w:t>kaniula podawcza: wielkość 0,5x22</w:t>
      </w:r>
      <w:r>
        <w:rPr>
          <w:color w:val="000000"/>
          <w:kern w:val="28"/>
        </w:rPr>
        <w:t>,2</w:t>
      </w:r>
      <w:r w:rsidRPr="004D1F3B">
        <w:rPr>
          <w:color w:val="000000"/>
          <w:kern w:val="28"/>
        </w:rPr>
        <w:t xml:space="preserve"> mm, długość kaniuli za zagięciem 10 mm, rozmiar 25G,</w:t>
      </w:r>
      <w:r>
        <w:rPr>
          <w:color w:val="000000"/>
          <w:kern w:val="28"/>
        </w:rPr>
        <w:t xml:space="preserve"> zakrzywienie za zagięciem 35 ̊</w:t>
      </w:r>
      <w:r w:rsidRPr="004D1F3B">
        <w:rPr>
          <w:color w:val="000000"/>
          <w:kern w:val="28"/>
        </w:rPr>
        <w:t>, kaniula kompatybilna ze standardowymi strzykawkami jednorazowego użytku 2 i 5 ml?</w:t>
      </w:r>
    </w:p>
    <w:p w:rsidR="007654A6" w:rsidRPr="007F7288" w:rsidRDefault="007654A6" w:rsidP="007654A6">
      <w:r w:rsidRPr="007654A6">
        <w:rPr>
          <w:b/>
        </w:rPr>
        <w:t>Odpowiedź:</w:t>
      </w:r>
      <w:r w:rsidRPr="007F7288">
        <w:t xml:space="preserve"> </w:t>
      </w:r>
    </w:p>
    <w:p w:rsidR="00E27AB9" w:rsidRPr="00204B71" w:rsidRDefault="00E27AB9" w:rsidP="00E27AB9">
      <w:r w:rsidRPr="00204B71">
        <w:t>Nie. Zamawiający podtrzymuje zapisy SIWZ.</w:t>
      </w:r>
    </w:p>
    <w:p w:rsidR="00AB1089" w:rsidRPr="007654A6" w:rsidRDefault="00AB1089" w:rsidP="007654A6">
      <w:pPr>
        <w:rPr>
          <w:rFonts w:eastAsia="Calibri"/>
        </w:rPr>
      </w:pPr>
    </w:p>
    <w:p w:rsidR="007654A6" w:rsidRPr="007654A6" w:rsidRDefault="007654A6" w:rsidP="007654A6">
      <w:pPr>
        <w:rPr>
          <w:b/>
        </w:rPr>
      </w:pPr>
      <w:r w:rsidRPr="007654A6">
        <w:rPr>
          <w:b/>
        </w:rPr>
        <w:t xml:space="preserve">Pytanie nr </w:t>
      </w:r>
      <w:r w:rsidR="00071A88">
        <w:rPr>
          <w:b/>
        </w:rPr>
        <w:t>164</w:t>
      </w:r>
      <w:r w:rsidRPr="007654A6">
        <w:rPr>
          <w:b/>
        </w:rPr>
        <w:t xml:space="preserve">: </w:t>
      </w:r>
    </w:p>
    <w:p w:rsidR="007654A6" w:rsidRDefault="007654A6" w:rsidP="007654A6">
      <w:r w:rsidRPr="004C178E">
        <w:t>Czy Zamawiający wyrazi zgodę na cesję praw i obowiązków z wzoru Umowy na bank kredytuj</w:t>
      </w:r>
      <w:r w:rsidR="00213E33">
        <w:t xml:space="preserve">ący grupę kapitałową Wykonawcy? </w:t>
      </w:r>
      <w:r w:rsidRPr="004C178E">
        <w:t>Wykonawca zobowiązu</w:t>
      </w:r>
      <w:r w:rsidR="00AB1089">
        <w:t xml:space="preserve">je się powiadomić Zamawiającego </w:t>
      </w:r>
      <w:r w:rsidR="00213E33">
        <w:t xml:space="preserve">o dokonaniu takiej cesji. </w:t>
      </w:r>
      <w:r w:rsidRPr="004C178E">
        <w:t>Jednocześnie Wykonawca potwierdza, iż mimo cesji jest uprawniony do wykonywania praw i obowiązków z Umowy przelanych na bank - do momentu odmiennego zarządzenia przez bank, które zostanie przesłane w formie pisemnej.</w:t>
      </w:r>
    </w:p>
    <w:p w:rsidR="00213E33" w:rsidRPr="007F7288" w:rsidRDefault="00213E33" w:rsidP="00213E33">
      <w:r w:rsidRPr="006C56A0">
        <w:rPr>
          <w:b/>
        </w:rPr>
        <w:t>Odpowiedź:</w:t>
      </w:r>
      <w:r w:rsidRPr="007F7288">
        <w:t xml:space="preserve"> </w:t>
      </w:r>
    </w:p>
    <w:p w:rsidR="00213E33" w:rsidRPr="00204B71" w:rsidRDefault="00213E33" w:rsidP="00213E33">
      <w:r w:rsidRPr="00204B71">
        <w:t>Nie. Zamawiający podtrzymuje zapisy SIWZ.</w:t>
      </w:r>
    </w:p>
    <w:p w:rsidR="007654A6" w:rsidRDefault="007654A6" w:rsidP="007654A6"/>
    <w:p w:rsidR="00AB1089" w:rsidRPr="007654A6" w:rsidRDefault="00AB1089" w:rsidP="00AB1089">
      <w:pPr>
        <w:rPr>
          <w:b/>
        </w:rPr>
      </w:pPr>
      <w:r w:rsidRPr="007654A6">
        <w:rPr>
          <w:b/>
        </w:rPr>
        <w:t xml:space="preserve">Pytanie nr </w:t>
      </w:r>
      <w:r w:rsidR="00071A88">
        <w:rPr>
          <w:b/>
        </w:rPr>
        <w:t>165</w:t>
      </w:r>
      <w:r w:rsidRPr="007654A6">
        <w:rPr>
          <w:b/>
        </w:rPr>
        <w:t xml:space="preserve">: </w:t>
      </w:r>
    </w:p>
    <w:p w:rsidR="00AB1089" w:rsidRDefault="00AB1089" w:rsidP="00AB1089">
      <w:r w:rsidRPr="00071A88">
        <w:rPr>
          <w:u w:val="single"/>
        </w:rPr>
        <w:t>Dotyczy Pakietu nr 358 poz. 7:</w:t>
      </w:r>
      <w:r>
        <w:t xml:space="preserve"> Prosimy Zamawiającego o wyjaśnienie, czy nie nastąpiła omyłka w podaniu rozmiaru opatrunku.</w:t>
      </w:r>
    </w:p>
    <w:p w:rsidR="00AB1089" w:rsidRPr="007F7288" w:rsidRDefault="00AB1089" w:rsidP="00AB1089">
      <w:r w:rsidRPr="006C56A0">
        <w:rPr>
          <w:b/>
        </w:rPr>
        <w:t>Odpowiedź:</w:t>
      </w:r>
      <w:r w:rsidRPr="007F7288">
        <w:t xml:space="preserve"> </w:t>
      </w:r>
    </w:p>
    <w:p w:rsidR="00751B2E" w:rsidRPr="00EE4E7E" w:rsidRDefault="00751B2E" w:rsidP="00751B2E">
      <w:pPr>
        <w:rPr>
          <w:color w:val="000000"/>
        </w:rPr>
      </w:pPr>
      <w:r>
        <w:rPr>
          <w:color w:val="000000"/>
        </w:rPr>
        <w:t>Tak. Prawidłowy rozmiar to 10 cm x 10 cm.</w:t>
      </w:r>
    </w:p>
    <w:p w:rsidR="00AB1089" w:rsidRDefault="00AB1089" w:rsidP="00AB1089"/>
    <w:p w:rsidR="008F0642" w:rsidRDefault="008F0642" w:rsidP="00AB1089">
      <w:pPr>
        <w:rPr>
          <w:rFonts w:ascii="Calibri" w:hAnsi="Calibri"/>
          <w:color w:val="000000" w:themeColor="text1"/>
          <w:kern w:val="28"/>
        </w:rPr>
      </w:pPr>
    </w:p>
    <w:p w:rsidR="008F0642" w:rsidRPr="008F0642" w:rsidRDefault="008F0642" w:rsidP="00AB1089">
      <w:pPr>
        <w:rPr>
          <w:color w:val="000000" w:themeColor="text1"/>
          <w:kern w:val="28"/>
        </w:rPr>
      </w:pPr>
      <w:r w:rsidRPr="008F0642">
        <w:rPr>
          <w:color w:val="000000" w:themeColor="text1"/>
          <w:kern w:val="28"/>
        </w:rPr>
        <w:t xml:space="preserve">W </w:t>
      </w:r>
      <w:r>
        <w:rPr>
          <w:color w:val="000000" w:themeColor="text1"/>
          <w:kern w:val="28"/>
        </w:rPr>
        <w:t>załącz</w:t>
      </w:r>
      <w:r w:rsidRPr="008F0642">
        <w:rPr>
          <w:color w:val="000000" w:themeColor="text1"/>
          <w:kern w:val="28"/>
        </w:rPr>
        <w:t>eniu wykaz Pakietów: 145, 146, 317, 364, 365, 366, 367 po modyfikacji.</w:t>
      </w:r>
    </w:p>
    <w:p w:rsidR="008F0642" w:rsidRDefault="008F0642" w:rsidP="00136EBB">
      <w:pPr>
        <w:rPr>
          <w:rFonts w:eastAsia="Calibri"/>
          <w:b/>
        </w:rPr>
      </w:pPr>
    </w:p>
    <w:p w:rsidR="008F0642" w:rsidRDefault="008F0642" w:rsidP="00136EBB">
      <w:pPr>
        <w:rPr>
          <w:rFonts w:eastAsia="Calibri"/>
          <w:b/>
        </w:rPr>
      </w:pPr>
    </w:p>
    <w:p w:rsidR="00136EBB" w:rsidRPr="00136EBB" w:rsidRDefault="00136EBB" w:rsidP="00136EBB">
      <w:pPr>
        <w:rPr>
          <w:rFonts w:eastAsia="Calibri"/>
          <w:b/>
        </w:rPr>
      </w:pPr>
      <w:r w:rsidRPr="00136EBB">
        <w:rPr>
          <w:rFonts w:eastAsia="Calibri"/>
          <w:b/>
        </w:rPr>
        <w:t>Dotyczy pisma „</w:t>
      </w:r>
      <w:r w:rsidRPr="00136EBB">
        <w:rPr>
          <w:b/>
          <w:kern w:val="2"/>
          <w:lang w:eastAsia="ar-SA"/>
        </w:rPr>
        <w:t>Wyjaśnienia i modyfikacja SIWZ</w:t>
      </w:r>
      <w:r w:rsidRPr="00136EBB">
        <w:rPr>
          <w:rFonts w:eastAsia="Calibri"/>
          <w:b/>
        </w:rPr>
        <w:t xml:space="preserve"> </w:t>
      </w:r>
      <w:r w:rsidRPr="00136EBB">
        <w:rPr>
          <w:b/>
          <w:kern w:val="2"/>
          <w:lang w:eastAsia="ar-SA"/>
        </w:rPr>
        <w:t xml:space="preserve">oraz zmiana terminu składania ofert </w:t>
      </w:r>
      <w:r w:rsidRPr="00136EBB">
        <w:rPr>
          <w:rFonts w:eastAsia="Calibri"/>
          <w:b/>
        </w:rPr>
        <w:t>z dn. 26.06.2018r. o nr ZP/VI/18/707</w:t>
      </w:r>
    </w:p>
    <w:p w:rsidR="00136EBB" w:rsidRDefault="00136EBB" w:rsidP="00136EBB">
      <w:pPr>
        <w:spacing w:line="276" w:lineRule="auto"/>
      </w:pPr>
      <w:r w:rsidRPr="00136EBB">
        <w:t>Zamawiający informuje iż popełnił omyłkę pisarską numerując kolejne pyta</w:t>
      </w:r>
      <w:r w:rsidR="00FD727B">
        <w:t>nia. W pytaniach o nr od 1 do 32</w:t>
      </w:r>
      <w:r w:rsidRPr="00136EBB">
        <w:t xml:space="preserve"> zamiast "Pytanie nr ..." Zamawiający używał "Pakiet nr ...". Zamawiający informuje, iż nastąpiła omyłka pisarska i prawidłowy zapis to „Pytanie nr 1, 2, 3, itd.). Treść pytań i odpowiedzi pozostaje bez zmian.</w:t>
      </w:r>
    </w:p>
    <w:p w:rsidR="005F2B8C" w:rsidRDefault="005F2B8C" w:rsidP="00136EBB">
      <w:pPr>
        <w:spacing w:line="276" w:lineRule="auto"/>
      </w:pPr>
    </w:p>
    <w:p w:rsidR="005F2B8C" w:rsidRDefault="005F2B8C" w:rsidP="005F2B8C">
      <w:pPr>
        <w:spacing w:after="200" w:line="276" w:lineRule="auto"/>
        <w:contextualSpacing/>
        <w:jc w:val="left"/>
        <w:textAlignment w:val="baseline"/>
      </w:pPr>
    </w:p>
    <w:p w:rsidR="005F2B8C" w:rsidRPr="001E12A3" w:rsidRDefault="005F2B8C" w:rsidP="005F2B8C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 w:rsidRPr="001E12A3">
        <w:rPr>
          <w:rFonts w:eastAsia="Calibri"/>
          <w:color w:val="000000"/>
          <w:lang w:eastAsia="en-US"/>
        </w:rPr>
        <w:t xml:space="preserve">Zamawiający informuje, </w:t>
      </w:r>
      <w:r>
        <w:rPr>
          <w:rFonts w:eastAsia="Calibri"/>
          <w:color w:val="000000"/>
          <w:lang w:eastAsia="en-US"/>
        </w:rPr>
        <w:t>że zmienia</w:t>
      </w:r>
      <w:r w:rsidRPr="001E12A3">
        <w:rPr>
          <w:rFonts w:eastAsia="Calibri"/>
          <w:color w:val="000000"/>
          <w:lang w:eastAsia="en-US"/>
        </w:rPr>
        <w:t xml:space="preserve"> terminu składania i otwarcia ofert w ww. postępowaniu na:</w:t>
      </w:r>
    </w:p>
    <w:p w:rsidR="005F2B8C" w:rsidRPr="001E12A3" w:rsidRDefault="005F2B8C" w:rsidP="005F2B8C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5F2B8C" w:rsidRPr="001E12A3" w:rsidRDefault="005F2B8C" w:rsidP="005F2B8C">
      <w:pPr>
        <w:numPr>
          <w:ilvl w:val="0"/>
          <w:numId w:val="32"/>
        </w:numPr>
        <w:spacing w:before="120" w:after="200" w:line="276" w:lineRule="auto"/>
        <w:ind w:left="714" w:hanging="357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24</w:t>
      </w:r>
      <w:r w:rsidRPr="001E12A3">
        <w:rPr>
          <w:rFonts w:eastAsia="Calibri"/>
          <w:color w:val="000000"/>
          <w:lang w:eastAsia="en-US"/>
        </w:rPr>
        <w:t>.07.2018r. do godz. 10.00 – składanie ofert</w:t>
      </w:r>
    </w:p>
    <w:p w:rsidR="005F2B8C" w:rsidRPr="001E12A3" w:rsidRDefault="005F2B8C" w:rsidP="005F2B8C">
      <w:pPr>
        <w:numPr>
          <w:ilvl w:val="0"/>
          <w:numId w:val="32"/>
        </w:num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24</w:t>
      </w:r>
      <w:r w:rsidRPr="001E12A3">
        <w:rPr>
          <w:rFonts w:eastAsia="Calibri"/>
          <w:color w:val="000000"/>
          <w:lang w:eastAsia="en-US"/>
        </w:rPr>
        <w:t>.07.2018r. o godz. 11.00 – otwarcie ofert</w:t>
      </w:r>
    </w:p>
    <w:p w:rsidR="005F2B8C" w:rsidRPr="001E12A3" w:rsidRDefault="005F2B8C" w:rsidP="005F2B8C">
      <w:pPr>
        <w:spacing w:after="200" w:line="276" w:lineRule="auto"/>
        <w:contextualSpacing/>
        <w:jc w:val="left"/>
        <w:textAlignment w:val="baseline"/>
        <w:rPr>
          <w:rFonts w:eastAsia="Calibri"/>
          <w:color w:val="000000"/>
          <w:lang w:eastAsia="en-US"/>
        </w:rPr>
      </w:pPr>
    </w:p>
    <w:p w:rsidR="005F2B8C" w:rsidRPr="001E12A3" w:rsidRDefault="005F2B8C" w:rsidP="005F2B8C">
      <w:pPr>
        <w:spacing w:after="200" w:line="276" w:lineRule="auto"/>
        <w:jc w:val="left"/>
        <w:textAlignment w:val="baseline"/>
        <w:rPr>
          <w:rFonts w:eastAsia="Calibri"/>
          <w:color w:val="000000"/>
          <w:lang w:eastAsia="en-US"/>
        </w:rPr>
      </w:pPr>
      <w:r w:rsidRPr="001E12A3">
        <w:rPr>
          <w:rFonts w:eastAsia="Calibri"/>
          <w:color w:val="000000"/>
          <w:lang w:eastAsia="en-US"/>
        </w:rPr>
        <w:t>Miejsce składania i otwarcia ofert pozostają bez zmian.</w:t>
      </w:r>
    </w:p>
    <w:p w:rsidR="00A517B1" w:rsidRDefault="00A517B1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A517B1"/>
    <w:p w:rsidR="008F0642" w:rsidRDefault="008F0642" w:rsidP="008F0642">
      <w:pPr>
        <w:jc w:val="center"/>
        <w:rPr>
          <w:b/>
          <w:color w:val="000000" w:themeColor="text1"/>
          <w:kern w:val="28"/>
        </w:rPr>
        <w:sectPr w:rsidR="008F0642" w:rsidSect="00435471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8F0642" w:rsidRPr="008F0642" w:rsidRDefault="008F0642" w:rsidP="008F0642">
      <w:pPr>
        <w:jc w:val="center"/>
        <w:rPr>
          <w:b/>
          <w:color w:val="000000" w:themeColor="text1"/>
          <w:kern w:val="28"/>
        </w:rPr>
      </w:pPr>
      <w:r w:rsidRPr="008F0642">
        <w:rPr>
          <w:b/>
          <w:color w:val="000000" w:themeColor="text1"/>
          <w:kern w:val="28"/>
        </w:rPr>
        <w:lastRenderedPageBreak/>
        <w:t>Wykaz Pakietów: 145, 146, 317, 364, 365, 366, 367 po modyfikacji.</w:t>
      </w:r>
    </w:p>
    <w:p w:rsidR="008F0642" w:rsidRDefault="008F0642" w:rsidP="00A517B1"/>
    <w:p w:rsidR="008F0642" w:rsidRDefault="008F0642" w:rsidP="00A517B1"/>
    <w:p w:rsidR="008F0642" w:rsidRPr="008F0642" w:rsidRDefault="008F0642" w:rsidP="008F0642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8F0642">
        <w:rPr>
          <w:rFonts w:eastAsia="Calibri"/>
          <w:b/>
          <w:lang w:eastAsia="en-US"/>
        </w:rPr>
        <w:t>PAKIET NR 145</w:t>
      </w:r>
    </w:p>
    <w:tbl>
      <w:tblPr>
        <w:tblW w:w="14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162"/>
        <w:gridCol w:w="2099"/>
        <w:gridCol w:w="1162"/>
        <w:gridCol w:w="1676"/>
        <w:gridCol w:w="804"/>
        <w:gridCol w:w="10"/>
        <w:gridCol w:w="1459"/>
        <w:gridCol w:w="10"/>
        <w:gridCol w:w="1093"/>
        <w:gridCol w:w="10"/>
      </w:tblGrid>
      <w:tr w:rsidR="008F0642" w:rsidRPr="008F0642" w:rsidTr="005A031B">
        <w:trPr>
          <w:gridAfter w:val="1"/>
          <w:wAfter w:w="10" w:type="dxa"/>
          <w:jc w:val="center"/>
        </w:trPr>
        <w:tc>
          <w:tcPr>
            <w:tcW w:w="496" w:type="dxa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6162" w:type="dxa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Nazwa produktu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Nazwa oferowanego przez Wykonawcę produktu, wytwórca</w:t>
            </w:r>
          </w:p>
        </w:tc>
        <w:tc>
          <w:tcPr>
            <w:tcW w:w="1162" w:type="dxa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Ilość i jednostka miary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Cena jednostkowa brutto w zł</w:t>
            </w:r>
          </w:p>
        </w:tc>
        <w:tc>
          <w:tcPr>
            <w:tcW w:w="804" w:type="dxa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 xml:space="preserve">Stawka VAT </w:t>
            </w:r>
            <w:r w:rsidRPr="008F0642">
              <w:rPr>
                <w:rFonts w:eastAsia="Calibri"/>
                <w:b/>
                <w:lang w:eastAsia="en-US"/>
              </w:rPr>
              <w:br/>
              <w:t>w %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 xml:space="preserve">Wartość </w:t>
            </w:r>
            <w:r w:rsidRPr="008F0642">
              <w:rPr>
                <w:rFonts w:eastAsia="Calibri"/>
                <w:b/>
                <w:lang w:eastAsia="en-US"/>
              </w:rPr>
              <w:br/>
              <w:t>brutto w zł</w:t>
            </w:r>
          </w:p>
        </w:tc>
        <w:tc>
          <w:tcPr>
            <w:tcW w:w="1103" w:type="dxa"/>
            <w:gridSpan w:val="2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Kod</w:t>
            </w:r>
          </w:p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EAN</w:t>
            </w:r>
          </w:p>
        </w:tc>
      </w:tr>
      <w:tr w:rsidR="008F0642" w:rsidRPr="008F0642" w:rsidTr="005A031B">
        <w:trPr>
          <w:gridAfter w:val="1"/>
          <w:wAfter w:w="10" w:type="dxa"/>
          <w:jc w:val="center"/>
        </w:trPr>
        <w:tc>
          <w:tcPr>
            <w:tcW w:w="496" w:type="dxa"/>
            <w:vAlign w:val="center"/>
          </w:tcPr>
          <w:p w:rsidR="008F0642" w:rsidRPr="008F0642" w:rsidRDefault="008F0642" w:rsidP="008F0642">
            <w:pPr>
              <w:spacing w:before="60" w:after="60"/>
              <w:jc w:val="center"/>
              <w:rPr>
                <w:rFonts w:eastAsia="Calibri"/>
                <w:lang w:eastAsia="en-US"/>
              </w:rPr>
            </w:pPr>
            <w:r w:rsidRPr="008F064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2" w:rsidRPr="008F0642" w:rsidRDefault="008F0642" w:rsidP="008F0642">
            <w:pPr>
              <w:spacing w:before="40" w:after="40"/>
              <w:jc w:val="left"/>
              <w:rPr>
                <w:color w:val="000000"/>
              </w:rPr>
            </w:pPr>
            <w:r w:rsidRPr="008F0642">
              <w:rPr>
                <w:color w:val="000000"/>
              </w:rPr>
              <w:t xml:space="preserve">Preparat odżywczy w płynie do podaży przez zgłębnik a’ 500 ml dieta oparta  wyłącznie na białku kazeinowym wolna od  laktozy, bezresztkowa, hiperkaloryczna – kompatybilne ze sprzętem do pompy Flocare </w:t>
            </w:r>
            <w:r w:rsidRPr="008F0642">
              <w:rPr>
                <w:color w:val="000000"/>
              </w:rPr>
              <w:br/>
              <w:t xml:space="preserve">np. NUTRISON ENERGY 500 ml                                                 </w:t>
            </w:r>
            <w:r w:rsidRPr="008F0642">
              <w:rPr>
                <w:b/>
                <w:bCs/>
                <w:color w:val="000000"/>
              </w:rPr>
              <w:t xml:space="preserve">                      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642" w:rsidRPr="008F0642" w:rsidRDefault="008F0642" w:rsidP="008F0642">
            <w:pPr>
              <w:spacing w:before="40" w:after="40"/>
              <w:jc w:val="left"/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8F0642">
            <w:pPr>
              <w:spacing w:before="40" w:after="40"/>
              <w:jc w:val="center"/>
              <w:rPr>
                <w:color w:val="000000"/>
              </w:rPr>
            </w:pPr>
            <w:r w:rsidRPr="008F0642">
              <w:rPr>
                <w:color w:val="000000"/>
              </w:rPr>
              <w:t>200 fl.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8F06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4" w:type="dxa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F0642" w:rsidRPr="008F0642" w:rsidTr="005A031B">
        <w:trPr>
          <w:gridAfter w:val="1"/>
          <w:wAfter w:w="10" w:type="dxa"/>
          <w:jc w:val="center"/>
        </w:trPr>
        <w:tc>
          <w:tcPr>
            <w:tcW w:w="496" w:type="dxa"/>
            <w:vAlign w:val="center"/>
          </w:tcPr>
          <w:p w:rsidR="008F0642" w:rsidRPr="008F0642" w:rsidRDefault="008F0642" w:rsidP="008F0642">
            <w:pPr>
              <w:spacing w:before="60" w:after="60"/>
              <w:jc w:val="center"/>
              <w:rPr>
                <w:rFonts w:eastAsia="Calibri"/>
                <w:lang w:eastAsia="en-US"/>
              </w:rPr>
            </w:pPr>
            <w:r w:rsidRPr="008F0642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2" w:rsidRPr="008F0642" w:rsidRDefault="008F0642" w:rsidP="008F0642">
            <w:pPr>
              <w:spacing w:before="40" w:after="40"/>
              <w:jc w:val="left"/>
              <w:rPr>
                <w:color w:val="000000"/>
              </w:rPr>
            </w:pPr>
            <w:r w:rsidRPr="008F0642">
              <w:rPr>
                <w:color w:val="000000"/>
              </w:rPr>
              <w:t>Produkt leczniczy przeznaczony do specjalnych celów żywieniowych, kompletny pod względem odżywczym o kaloryczności 1 kcal/1 ml i zawartości białka powyżej 6g/100 ml, oparty wyłącznie na kazeinie, zawierający wyłącznie tłuszcze LCT 4,9 g/100 ml, bezresztkowy, o osmolarności poniżej 300mOsm/l, opakowanie 1000 ml – kompatybilne ze sprzętem do pompy Flocare – płyn odżywczy 1000ml worek</w:t>
            </w:r>
            <w:r w:rsidRPr="008F0642">
              <w:rPr>
                <w:color w:val="000000"/>
              </w:rPr>
              <w:br/>
              <w:t xml:space="preserve">np. </w:t>
            </w:r>
            <w:r w:rsidRPr="008F0642">
              <w:rPr>
                <w:color w:val="000000"/>
                <w:lang w:val="en-US"/>
              </w:rPr>
              <w:t xml:space="preserve">NUTRISON PROTEIN PLUS  1000 ml  (worek)                  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642" w:rsidRPr="008F0642" w:rsidRDefault="008F0642" w:rsidP="008F0642">
            <w:pPr>
              <w:spacing w:before="40" w:after="40"/>
              <w:jc w:val="left"/>
              <w:rPr>
                <w:color w:val="000000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8F0642">
            <w:pPr>
              <w:spacing w:before="40" w:after="40"/>
              <w:jc w:val="center"/>
              <w:rPr>
                <w:color w:val="000000"/>
              </w:rPr>
            </w:pPr>
            <w:r w:rsidRPr="008F0642">
              <w:rPr>
                <w:color w:val="000000"/>
              </w:rPr>
              <w:t>200 szt.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8F064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804" w:type="dxa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F0642" w:rsidRPr="008F0642" w:rsidTr="005A031B">
        <w:trPr>
          <w:gridAfter w:val="1"/>
          <w:wAfter w:w="10" w:type="dxa"/>
          <w:jc w:val="center"/>
        </w:trPr>
        <w:tc>
          <w:tcPr>
            <w:tcW w:w="496" w:type="dxa"/>
            <w:vAlign w:val="center"/>
          </w:tcPr>
          <w:p w:rsidR="008F0642" w:rsidRPr="008F0642" w:rsidRDefault="008F0642" w:rsidP="008F0642">
            <w:pPr>
              <w:spacing w:before="60" w:after="60"/>
              <w:jc w:val="center"/>
              <w:rPr>
                <w:rFonts w:eastAsia="Calibri"/>
                <w:lang w:eastAsia="en-US"/>
              </w:rPr>
            </w:pPr>
            <w:r w:rsidRPr="008F0642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642" w:rsidRPr="008F0642" w:rsidRDefault="008F0642" w:rsidP="008F0642">
            <w:pPr>
              <w:jc w:val="left"/>
              <w:rPr>
                <w:color w:val="000000"/>
              </w:rPr>
            </w:pPr>
            <w:r w:rsidRPr="008F0642">
              <w:rPr>
                <w:color w:val="000000"/>
              </w:rPr>
              <w:t xml:space="preserve">Dieta doustna płynna, kompletna pod względem odżywczym, hiperkaloryczna 1,5kcal/ml, oparta wyłącznie na białkach mleka, zawierająca nie mniej niż 6 g białka/100 ml, bezglutenowa, wolna od laktozy, zawierająca wyłącznie tłuszcze LCT, dostępna w różnych smakach, opakowanie 125 ml </w:t>
            </w:r>
          </w:p>
          <w:p w:rsidR="008F0642" w:rsidRPr="008F0642" w:rsidRDefault="008F0642" w:rsidP="008F0642">
            <w:pPr>
              <w:jc w:val="left"/>
              <w:rPr>
                <w:color w:val="000000"/>
              </w:rPr>
            </w:pPr>
            <w:r w:rsidRPr="008F0642">
              <w:rPr>
                <w:color w:val="000000"/>
              </w:rPr>
              <w:t>np.NUTRIDRINK 4 x 125 ml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642" w:rsidRPr="008F0642" w:rsidRDefault="008F0642" w:rsidP="008F0642">
            <w:pPr>
              <w:rPr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8F0642">
              <w:rPr>
                <w:rFonts w:ascii="Czcionka tekstu podstawowego" w:hAnsi="Czcionka tekstu podstawowego"/>
                <w:color w:val="000000"/>
              </w:rPr>
              <w:t>750 szt.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04" w:type="dxa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F0642" w:rsidRPr="008F0642" w:rsidTr="005A031B">
        <w:trPr>
          <w:jc w:val="center"/>
        </w:trPr>
        <w:tc>
          <w:tcPr>
            <w:tcW w:w="12409" w:type="dxa"/>
            <w:gridSpan w:val="7"/>
            <w:vAlign w:val="center"/>
          </w:tcPr>
          <w:p w:rsidR="008F0642" w:rsidRPr="008F0642" w:rsidRDefault="008F0642" w:rsidP="008F0642">
            <w:pPr>
              <w:spacing w:before="40" w:after="40"/>
              <w:jc w:val="right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Razem: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F0642" w:rsidRPr="008F0642" w:rsidRDefault="008F0642" w:rsidP="008F0642">
      <w:pPr>
        <w:spacing w:before="120" w:after="160"/>
        <w:rPr>
          <w:rFonts w:eastAsia="Calibri"/>
          <w:lang w:eastAsia="en-US"/>
        </w:rPr>
      </w:pPr>
      <w:r w:rsidRPr="008F0642">
        <w:rPr>
          <w:rFonts w:eastAsia="Calibri"/>
          <w:lang w:eastAsia="en-US"/>
        </w:rPr>
        <w:t>Łączna wartość netto Pakietu nr 145 wynosi:.................................................. zł, słownie: ....................................................................................................................................................</w:t>
      </w:r>
    </w:p>
    <w:p w:rsidR="008F0642" w:rsidRDefault="008F0642" w:rsidP="008F0642">
      <w:pPr>
        <w:spacing w:after="120" w:line="259" w:lineRule="auto"/>
        <w:jc w:val="left"/>
        <w:rPr>
          <w:rFonts w:eastAsia="Calibri"/>
          <w:b/>
          <w:lang w:eastAsia="en-US"/>
        </w:rPr>
      </w:pPr>
      <w:r w:rsidRPr="008F0642">
        <w:rPr>
          <w:rFonts w:eastAsia="Calibri"/>
          <w:lang w:eastAsia="en-US"/>
        </w:rPr>
        <w:t>Łączna wartość brutto Pakietu nr 145 wynosi:................................................ zł, słownie: .....................................................................................................................................................</w:t>
      </w:r>
    </w:p>
    <w:p w:rsidR="008F0642" w:rsidRPr="008F0642" w:rsidRDefault="008F0642" w:rsidP="008F0642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8F0642">
        <w:rPr>
          <w:rFonts w:eastAsia="Calibri"/>
          <w:b/>
          <w:lang w:eastAsia="en-US"/>
        </w:rPr>
        <w:t>PAKIET NR 146</w:t>
      </w:r>
    </w:p>
    <w:tbl>
      <w:tblPr>
        <w:tblW w:w="14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162"/>
        <w:gridCol w:w="1958"/>
        <w:gridCol w:w="1302"/>
        <w:gridCol w:w="1676"/>
        <w:gridCol w:w="807"/>
        <w:gridCol w:w="1469"/>
        <w:gridCol w:w="1103"/>
      </w:tblGrid>
      <w:tr w:rsidR="008F0642" w:rsidRPr="008F0642" w:rsidTr="005A031B">
        <w:trPr>
          <w:jc w:val="center"/>
        </w:trPr>
        <w:tc>
          <w:tcPr>
            <w:tcW w:w="496" w:type="dxa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6162" w:type="dxa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Nazwa produktu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Nazwa oferowanego przez Wykonawcę produktu, wytwórca</w:t>
            </w:r>
          </w:p>
        </w:tc>
        <w:tc>
          <w:tcPr>
            <w:tcW w:w="1302" w:type="dxa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Ilość i jednostka miary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Cena jednostkowa brutto w zł</w:t>
            </w:r>
          </w:p>
        </w:tc>
        <w:tc>
          <w:tcPr>
            <w:tcW w:w="807" w:type="dxa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 xml:space="preserve">Stawka VAT </w:t>
            </w:r>
            <w:r w:rsidRPr="008F0642">
              <w:rPr>
                <w:rFonts w:eastAsia="Calibri"/>
                <w:b/>
                <w:lang w:eastAsia="en-US"/>
              </w:rPr>
              <w:br/>
              <w:t>w %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 xml:space="preserve">Wartość </w:t>
            </w:r>
            <w:r w:rsidRPr="008F0642">
              <w:rPr>
                <w:rFonts w:eastAsia="Calibri"/>
                <w:b/>
                <w:lang w:eastAsia="en-US"/>
              </w:rPr>
              <w:br/>
              <w:t>brutto w zł</w:t>
            </w:r>
          </w:p>
        </w:tc>
        <w:tc>
          <w:tcPr>
            <w:tcW w:w="1103" w:type="dxa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Kod</w:t>
            </w:r>
          </w:p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EAN</w:t>
            </w:r>
          </w:p>
        </w:tc>
      </w:tr>
      <w:tr w:rsidR="008F0642" w:rsidRPr="008F0642" w:rsidTr="005A031B">
        <w:trPr>
          <w:jc w:val="center"/>
        </w:trPr>
        <w:tc>
          <w:tcPr>
            <w:tcW w:w="496" w:type="dxa"/>
            <w:vAlign w:val="center"/>
          </w:tcPr>
          <w:p w:rsidR="008F0642" w:rsidRPr="008F0642" w:rsidRDefault="005A031B" w:rsidP="008F0642">
            <w:pPr>
              <w:spacing w:before="60" w:after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F0642" w:rsidRPr="008F064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0642" w:rsidRPr="008F0642" w:rsidRDefault="008F0642" w:rsidP="008F0642">
            <w:pPr>
              <w:jc w:val="left"/>
              <w:rPr>
                <w:color w:val="000000"/>
              </w:rPr>
            </w:pPr>
            <w:r w:rsidRPr="008F0642">
              <w:rPr>
                <w:color w:val="000000"/>
              </w:rPr>
              <w:t xml:space="preserve">Dieta do leczenia żywieniowego drogą przewodu pokarmowego, wspomagająca leczenie ran, kompletna pod względem odżywczym, bogatoresztkowa, o zawartości białka 5,5g/100 w tym argininy min. 0,85g, bezglutenowa, wolna od laktozy o poj. 1000 ml. Opakowanie miękkie typu pack          </w:t>
            </w:r>
            <w:r w:rsidRPr="008F0642">
              <w:rPr>
                <w:color w:val="000000"/>
              </w:rPr>
              <w:br/>
            </w:r>
            <w:r w:rsidRPr="008F0642">
              <w:rPr>
                <w:rFonts w:ascii="Czcionka tekstu podstawowego" w:hAnsi="Czcionka tekstu podstawowego"/>
                <w:color w:val="000000"/>
              </w:rPr>
              <w:t>np. NUTRISON ADVANCED CUBISON 1000ml (worek)</w:t>
            </w:r>
            <w:r w:rsidRPr="008F0642">
              <w:rPr>
                <w:color w:val="00000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642" w:rsidRPr="008F0642" w:rsidRDefault="008F0642" w:rsidP="008F0642">
            <w:pPr>
              <w:jc w:val="left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8F0642">
              <w:rPr>
                <w:rFonts w:ascii="Czcionka tekstu podstawowego" w:hAnsi="Czcionka tekstu podstawowego"/>
                <w:color w:val="000000"/>
              </w:rPr>
              <w:t>400 szt.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07" w:type="dxa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8F0642" w:rsidRPr="008F0642" w:rsidRDefault="008F0642" w:rsidP="008F0642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F0642" w:rsidRPr="008F0642" w:rsidRDefault="008F0642" w:rsidP="008F0642">
      <w:pPr>
        <w:spacing w:before="120" w:after="160"/>
        <w:rPr>
          <w:rFonts w:eastAsia="Calibri"/>
          <w:lang w:eastAsia="en-US"/>
        </w:rPr>
      </w:pPr>
      <w:r w:rsidRPr="008F0642">
        <w:rPr>
          <w:rFonts w:eastAsia="Calibri"/>
          <w:lang w:eastAsia="en-US"/>
        </w:rPr>
        <w:lastRenderedPageBreak/>
        <w:t>Łączna wartość netto Pakietu nr 146 wynosi:.................................................. zł, słownie: ....................................................................................................................................................</w:t>
      </w:r>
    </w:p>
    <w:p w:rsidR="008F0642" w:rsidRDefault="008F0642" w:rsidP="008F0642">
      <w:r w:rsidRPr="008F0642">
        <w:rPr>
          <w:rFonts w:eastAsia="Calibri"/>
          <w:lang w:eastAsia="en-US"/>
        </w:rPr>
        <w:t>Łączna wartość brutto Pakietu nr 146 wynosi:............................................... zł, słownie: ......................................................................................................................................................</w:t>
      </w:r>
    </w:p>
    <w:p w:rsidR="008F0642" w:rsidRDefault="008F0642" w:rsidP="00A517B1"/>
    <w:p w:rsidR="005A031B" w:rsidRPr="005A031B" w:rsidRDefault="005A031B" w:rsidP="005A031B">
      <w:pPr>
        <w:spacing w:after="120" w:line="259" w:lineRule="auto"/>
        <w:jc w:val="center"/>
        <w:rPr>
          <w:rFonts w:eastAsia="Calibri"/>
          <w:b/>
          <w:lang w:eastAsia="en-US"/>
        </w:rPr>
      </w:pPr>
      <w:r w:rsidRPr="005A031B">
        <w:rPr>
          <w:rFonts w:eastAsia="Calibri"/>
          <w:b/>
          <w:lang w:eastAsia="en-US"/>
        </w:rPr>
        <w:t>PAKIET NR 317</w:t>
      </w:r>
    </w:p>
    <w:tbl>
      <w:tblPr>
        <w:tblW w:w="15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45"/>
        <w:gridCol w:w="1985"/>
        <w:gridCol w:w="1134"/>
        <w:gridCol w:w="1676"/>
        <w:gridCol w:w="812"/>
        <w:gridCol w:w="9"/>
        <w:gridCol w:w="1460"/>
        <w:gridCol w:w="9"/>
        <w:gridCol w:w="1007"/>
        <w:gridCol w:w="9"/>
      </w:tblGrid>
      <w:tr w:rsidR="005A031B" w:rsidRPr="005A031B" w:rsidTr="00BD547A">
        <w:trPr>
          <w:gridAfter w:val="1"/>
          <w:wAfter w:w="9" w:type="dxa"/>
          <w:trHeight w:val="405"/>
          <w:jc w:val="center"/>
        </w:trPr>
        <w:tc>
          <w:tcPr>
            <w:tcW w:w="496" w:type="dxa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Nazwa produktu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Nazwa oferowanego przez Wykonawcę produktu, wytwórca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Ilość i jednostka miary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Cena jednostkowa brutto w zł</w:t>
            </w:r>
          </w:p>
        </w:tc>
        <w:tc>
          <w:tcPr>
            <w:tcW w:w="812" w:type="dxa"/>
            <w:shd w:val="clear" w:color="auto" w:fill="auto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 xml:space="preserve">Stawka VAT </w:t>
            </w:r>
            <w:r w:rsidRPr="005A031B">
              <w:rPr>
                <w:rFonts w:eastAsia="Calibri"/>
                <w:b/>
                <w:lang w:eastAsia="en-US"/>
              </w:rPr>
              <w:br/>
              <w:t>w %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 xml:space="preserve">Wartość </w:t>
            </w:r>
            <w:r w:rsidRPr="005A031B">
              <w:rPr>
                <w:rFonts w:eastAsia="Calibri"/>
                <w:b/>
                <w:lang w:eastAsia="en-US"/>
              </w:rPr>
              <w:br/>
              <w:t>brutto w zł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Kod</w:t>
            </w:r>
          </w:p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EAN</w:t>
            </w:r>
          </w:p>
        </w:tc>
      </w:tr>
      <w:tr w:rsidR="005A031B" w:rsidRPr="005A031B" w:rsidTr="00BD547A">
        <w:trPr>
          <w:gridAfter w:val="1"/>
          <w:wAfter w:w="9" w:type="dxa"/>
          <w:trHeight w:val="405"/>
          <w:jc w:val="center"/>
        </w:trPr>
        <w:tc>
          <w:tcPr>
            <w:tcW w:w="496" w:type="dxa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5A03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left"/>
              <w:rPr>
                <w:color w:val="000000"/>
              </w:rPr>
            </w:pPr>
            <w:r w:rsidRPr="005A031B">
              <w:rPr>
                <w:color w:val="000000"/>
              </w:rPr>
              <w:t>Dieta kompletna, normokaloryczna, bezresztkowa, bezsmakowa, oparta na mieszaninie białek (kazeina, serwatka, soja, groch) (4g/100ml), zawartość EPA/DHA 0.34g/1000 ml, zawierająca tłuszcze MCT 0.6g/100 ml oraz 6 naturalnych karotenoidów o osmolarności 255mOsm/l</w:t>
            </w:r>
            <w:r w:rsidRPr="005A031B">
              <w:rPr>
                <w:b/>
                <w:bCs/>
                <w:color w:val="000000"/>
              </w:rPr>
              <w:t xml:space="preserve"> o poj. 500 ml</w:t>
            </w:r>
            <w:r w:rsidRPr="005A031B">
              <w:rPr>
                <w:color w:val="000000"/>
              </w:rPr>
              <w:t xml:space="preserve"> </w:t>
            </w:r>
          </w:p>
          <w:p w:rsidR="005A031B" w:rsidRPr="005A031B" w:rsidRDefault="005A031B" w:rsidP="005A031B">
            <w:pPr>
              <w:rPr>
                <w:color w:val="000000"/>
              </w:rPr>
            </w:pPr>
            <w:r w:rsidRPr="005A031B">
              <w:rPr>
                <w:color w:val="000000"/>
              </w:rPr>
              <w:t xml:space="preserve">np. NUTRISON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color w:val="000000"/>
              </w:rPr>
            </w:pPr>
            <w:r w:rsidRPr="005A031B">
              <w:rPr>
                <w:color w:val="000000"/>
              </w:rPr>
              <w:t>2 000 fl.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2" w:type="dxa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A031B" w:rsidRPr="005A031B" w:rsidTr="00BD547A">
        <w:trPr>
          <w:gridAfter w:val="1"/>
          <w:wAfter w:w="9" w:type="dxa"/>
          <w:trHeight w:val="405"/>
          <w:jc w:val="center"/>
        </w:trPr>
        <w:tc>
          <w:tcPr>
            <w:tcW w:w="496" w:type="dxa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5A03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left"/>
              <w:rPr>
                <w:color w:val="000000"/>
              </w:rPr>
            </w:pPr>
            <w:r w:rsidRPr="005A031B">
              <w:rPr>
                <w:color w:val="000000"/>
              </w:rPr>
              <w:t xml:space="preserve">Dieta kompletna, normokaloryczna, bogatoresztkowa MF6 (6 rodzajów błonnika 50% rozpuszczalnego, 50% nierozpuszczalnego), bezsmakowa, oparta na mieszaninie białek (kazeina,serwatka,soja groch) (40 g/100 ml ) zawartość EPA/DHA 0.34g/1000 ml zawierająca tłuszcze MCT i 6 naturalnych karotenoidów  o osmolarności 255 mOsm/l </w:t>
            </w:r>
            <w:r w:rsidRPr="005A031B">
              <w:rPr>
                <w:b/>
                <w:bCs/>
                <w:color w:val="000000"/>
              </w:rPr>
              <w:t xml:space="preserve">o poj. 500 ml  </w:t>
            </w:r>
            <w:r w:rsidRPr="005A031B">
              <w:rPr>
                <w:color w:val="000000"/>
              </w:rPr>
              <w:t xml:space="preserve">    </w:t>
            </w:r>
            <w:r w:rsidRPr="005A031B">
              <w:rPr>
                <w:color w:val="000000"/>
              </w:rPr>
              <w:br w:type="page"/>
            </w:r>
          </w:p>
          <w:p w:rsidR="005A031B" w:rsidRPr="005A031B" w:rsidRDefault="005A031B" w:rsidP="005A031B">
            <w:pPr>
              <w:rPr>
                <w:color w:val="000000"/>
              </w:rPr>
            </w:pPr>
            <w:r w:rsidRPr="005A031B">
              <w:rPr>
                <w:color w:val="000000"/>
              </w:rPr>
              <w:t>np. NUTRISON MULTI FIBRE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color w:val="000000"/>
              </w:rPr>
            </w:pPr>
            <w:r w:rsidRPr="005A031B">
              <w:rPr>
                <w:color w:val="000000"/>
              </w:rPr>
              <w:t>200 fl.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2" w:type="dxa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A031B" w:rsidRPr="005A031B" w:rsidTr="00BD547A">
        <w:trPr>
          <w:gridAfter w:val="1"/>
          <w:wAfter w:w="9" w:type="dxa"/>
          <w:trHeight w:val="405"/>
          <w:jc w:val="center"/>
        </w:trPr>
        <w:tc>
          <w:tcPr>
            <w:tcW w:w="496" w:type="dxa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Pr="005A03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left"/>
              <w:rPr>
                <w:b/>
                <w:bCs/>
                <w:color w:val="000000"/>
              </w:rPr>
            </w:pPr>
            <w:r w:rsidRPr="005A031B">
              <w:rPr>
                <w:color w:val="000000"/>
              </w:rPr>
              <w:t xml:space="preserve">Dieta normalizująca glikemię, kompletna, normokaloryczna (nie mniej niż 1kcal/1ml, bogatoresztkowa MF6 (6 rodzajów błonnika 50% rozpuszczalnego, 50% nierozpuszczalnego), oparta wyłącznie na białku sojowym z glutaminą 0.88 g ze zwiekszoną  ilością vit.E, selenu i chromu o osmolarności 300 mOsmol/l w opakowaniu miękkim typu pack kompatybilnym z zestawami Flocare, o </w:t>
            </w:r>
            <w:r w:rsidRPr="005A031B">
              <w:rPr>
                <w:b/>
                <w:bCs/>
                <w:color w:val="000000"/>
              </w:rPr>
              <w:t xml:space="preserve">poj. 1000 ml </w:t>
            </w:r>
          </w:p>
          <w:p w:rsidR="005A031B" w:rsidRPr="005A031B" w:rsidRDefault="005A031B" w:rsidP="005A031B">
            <w:pPr>
              <w:rPr>
                <w:color w:val="000000"/>
              </w:rPr>
            </w:pPr>
            <w:r w:rsidRPr="005A031B">
              <w:rPr>
                <w:color w:val="000000"/>
              </w:rPr>
              <w:t>np.NUTRISON ADVANCED DIASON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color w:val="000000"/>
              </w:rPr>
            </w:pPr>
            <w:r w:rsidRPr="005A031B">
              <w:rPr>
                <w:color w:val="000000"/>
              </w:rPr>
              <w:t>1 400 fl.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2" w:type="dxa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A031B" w:rsidRPr="005A031B" w:rsidTr="00BD547A">
        <w:trPr>
          <w:trHeight w:val="405"/>
          <w:jc w:val="center"/>
        </w:trPr>
        <w:tc>
          <w:tcPr>
            <w:tcW w:w="12557" w:type="dxa"/>
            <w:gridSpan w:val="7"/>
            <w:vAlign w:val="center"/>
          </w:tcPr>
          <w:p w:rsidR="005A031B" w:rsidRPr="005A031B" w:rsidRDefault="005A031B" w:rsidP="005A031B">
            <w:pPr>
              <w:spacing w:before="40" w:after="40"/>
              <w:jc w:val="right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Razem: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5A031B" w:rsidRPr="005A031B" w:rsidRDefault="005A031B" w:rsidP="005A031B">
      <w:pPr>
        <w:spacing w:before="120" w:after="160"/>
        <w:rPr>
          <w:rFonts w:eastAsia="Calibri"/>
          <w:lang w:eastAsia="en-US"/>
        </w:rPr>
      </w:pPr>
      <w:r w:rsidRPr="005A031B">
        <w:rPr>
          <w:rFonts w:eastAsia="Calibri"/>
          <w:lang w:eastAsia="en-US"/>
        </w:rPr>
        <w:t>Łączna wartość netto Pakietu nr 317 wynosi:.................................................. zł, słownie: ....................................................................................................................................................</w:t>
      </w:r>
    </w:p>
    <w:p w:rsidR="005A031B" w:rsidRDefault="005A031B" w:rsidP="005A031B">
      <w:pPr>
        <w:spacing w:after="120" w:line="259" w:lineRule="auto"/>
        <w:jc w:val="left"/>
        <w:rPr>
          <w:rFonts w:eastAsia="Calibri"/>
          <w:b/>
          <w:lang w:eastAsia="en-US"/>
        </w:rPr>
      </w:pPr>
      <w:r w:rsidRPr="005A031B">
        <w:rPr>
          <w:rFonts w:eastAsia="Calibri"/>
          <w:lang w:eastAsia="en-US"/>
        </w:rPr>
        <w:t>Łączna wartość brutto Pakietu nr 317 wynosi:................................................. zł, słownie: ....................................................................................................................................................</w:t>
      </w:r>
    </w:p>
    <w:p w:rsidR="005A031B" w:rsidRDefault="005A031B" w:rsidP="008F0642">
      <w:pPr>
        <w:spacing w:after="120" w:line="259" w:lineRule="auto"/>
        <w:jc w:val="center"/>
        <w:rPr>
          <w:rFonts w:eastAsia="Calibri"/>
          <w:b/>
          <w:lang w:eastAsia="en-US"/>
        </w:rPr>
      </w:pPr>
    </w:p>
    <w:p w:rsidR="005A031B" w:rsidRDefault="005A031B" w:rsidP="008F0642">
      <w:pPr>
        <w:spacing w:after="120" w:line="259" w:lineRule="auto"/>
        <w:jc w:val="center"/>
        <w:rPr>
          <w:rFonts w:eastAsia="Calibri"/>
          <w:b/>
          <w:lang w:eastAsia="en-US"/>
        </w:rPr>
      </w:pPr>
    </w:p>
    <w:p w:rsidR="005A031B" w:rsidRDefault="005A031B" w:rsidP="008F0642">
      <w:pPr>
        <w:spacing w:after="120" w:line="259" w:lineRule="auto"/>
        <w:jc w:val="center"/>
        <w:rPr>
          <w:rFonts w:eastAsia="Calibri"/>
          <w:b/>
          <w:lang w:eastAsia="en-US"/>
        </w:rPr>
      </w:pPr>
    </w:p>
    <w:p w:rsidR="005A031B" w:rsidRDefault="005A031B" w:rsidP="008F0642">
      <w:pPr>
        <w:spacing w:after="120" w:line="259" w:lineRule="auto"/>
        <w:jc w:val="center"/>
        <w:rPr>
          <w:rFonts w:eastAsia="Calibri"/>
          <w:b/>
          <w:lang w:eastAsia="en-US"/>
        </w:rPr>
      </w:pPr>
    </w:p>
    <w:p w:rsidR="005A031B" w:rsidRDefault="005A031B" w:rsidP="008F0642">
      <w:pPr>
        <w:spacing w:after="120" w:line="259" w:lineRule="auto"/>
        <w:jc w:val="center"/>
        <w:rPr>
          <w:rFonts w:eastAsia="Calibri"/>
          <w:b/>
          <w:lang w:eastAsia="en-US"/>
        </w:rPr>
      </w:pPr>
    </w:p>
    <w:p w:rsidR="005A031B" w:rsidRDefault="005A031B" w:rsidP="008F0642">
      <w:pPr>
        <w:spacing w:after="120" w:line="259" w:lineRule="auto"/>
        <w:jc w:val="center"/>
        <w:rPr>
          <w:rFonts w:eastAsia="Calibri"/>
          <w:b/>
          <w:lang w:eastAsia="en-US"/>
        </w:rPr>
      </w:pPr>
    </w:p>
    <w:p w:rsidR="008F0642" w:rsidRPr="008F0642" w:rsidRDefault="008F0642" w:rsidP="008F0642">
      <w:pPr>
        <w:spacing w:after="12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PAKIET NR 364</w:t>
      </w:r>
    </w:p>
    <w:tbl>
      <w:tblPr>
        <w:tblW w:w="15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45"/>
        <w:gridCol w:w="2099"/>
        <w:gridCol w:w="1162"/>
        <w:gridCol w:w="1676"/>
        <w:gridCol w:w="804"/>
        <w:gridCol w:w="1469"/>
        <w:gridCol w:w="1103"/>
      </w:tblGrid>
      <w:tr w:rsidR="008F0642" w:rsidRPr="008F0642" w:rsidTr="00BD547A">
        <w:trPr>
          <w:jc w:val="center"/>
        </w:trPr>
        <w:tc>
          <w:tcPr>
            <w:tcW w:w="496" w:type="dxa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Nazwa produktu</w:t>
            </w:r>
          </w:p>
        </w:tc>
        <w:tc>
          <w:tcPr>
            <w:tcW w:w="2099" w:type="dxa"/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Nazwa oferowanego przez Wykonawcę produktu, wytwórca</w:t>
            </w:r>
          </w:p>
        </w:tc>
        <w:tc>
          <w:tcPr>
            <w:tcW w:w="1162" w:type="dxa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Ilość i jednostka miary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Cena jednostkowa brutto w zł</w:t>
            </w:r>
          </w:p>
        </w:tc>
        <w:tc>
          <w:tcPr>
            <w:tcW w:w="804" w:type="dxa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 xml:space="preserve">Stawka VAT </w:t>
            </w:r>
            <w:r w:rsidRPr="008F0642">
              <w:rPr>
                <w:rFonts w:eastAsia="Calibri"/>
                <w:b/>
                <w:lang w:eastAsia="en-US"/>
              </w:rPr>
              <w:br/>
              <w:t>w %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 xml:space="preserve">Wartość </w:t>
            </w:r>
            <w:r w:rsidRPr="008F0642">
              <w:rPr>
                <w:rFonts w:eastAsia="Calibri"/>
                <w:b/>
                <w:lang w:eastAsia="en-US"/>
              </w:rPr>
              <w:br/>
              <w:t>brutto w zł</w:t>
            </w:r>
          </w:p>
        </w:tc>
        <w:tc>
          <w:tcPr>
            <w:tcW w:w="1103" w:type="dxa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Kod</w:t>
            </w:r>
          </w:p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EAN</w:t>
            </w:r>
          </w:p>
        </w:tc>
      </w:tr>
      <w:tr w:rsidR="008F0642" w:rsidRPr="008F0642" w:rsidTr="00BD547A">
        <w:trPr>
          <w:jc w:val="center"/>
        </w:trPr>
        <w:tc>
          <w:tcPr>
            <w:tcW w:w="496" w:type="dxa"/>
            <w:vAlign w:val="center"/>
          </w:tcPr>
          <w:p w:rsidR="008F0642" w:rsidRPr="008F0642" w:rsidRDefault="005A031B" w:rsidP="00BD547A">
            <w:pPr>
              <w:spacing w:before="60" w:after="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8F0642" w:rsidRPr="008F0642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BD547A">
            <w:pPr>
              <w:jc w:val="left"/>
              <w:rPr>
                <w:color w:val="000000"/>
              </w:rPr>
            </w:pPr>
            <w:r w:rsidRPr="008F0642">
              <w:rPr>
                <w:color w:val="000000"/>
              </w:rPr>
              <w:t>Dieta kompletna wysokobiałkowa . MF6TM - zawiera mieszaninę 6 rodzajów błonnika ,nie zawiera laktozy,bezglutenowa. Wartości odżywcze w 100 ml: Energia 625/150 kJ/kcal, białko 7.7g, tłuszcz 7.7g, kwasy nienasycone 0.8g, jednonienasycone 4.6g, wielonienasycone 2.3g, kwas dokozaheksaenowy 20 mg, kwas eikozapentaenowy 29.9 mg, osmolarność 395 mOsmol/l</w:t>
            </w:r>
          </w:p>
          <w:p w:rsidR="008F0642" w:rsidRPr="008F0642" w:rsidRDefault="008F0642" w:rsidP="00BD547A">
            <w:pPr>
              <w:jc w:val="left"/>
              <w:rPr>
                <w:color w:val="000000"/>
                <w:lang w:val="en-US"/>
              </w:rPr>
            </w:pPr>
            <w:r w:rsidRPr="008F0642">
              <w:rPr>
                <w:rFonts w:ascii="Czcionka tekstu podstawowego" w:hAnsi="Czcionka tekstu podstawowego"/>
                <w:color w:val="000000"/>
                <w:lang w:val="en-US"/>
              </w:rPr>
              <w:t xml:space="preserve">np. NUTRISON </w:t>
            </w:r>
            <w:r w:rsidR="005A031B">
              <w:rPr>
                <w:rFonts w:ascii="Czcionka tekstu podstawowego" w:hAnsi="Czcionka tekstu podstawowego"/>
                <w:color w:val="000000"/>
                <w:lang w:val="en-US"/>
              </w:rPr>
              <w:t xml:space="preserve">DIASON ENERGY HP 1000 ml  </w:t>
            </w:r>
            <w:r w:rsidRPr="008F0642">
              <w:rPr>
                <w:rFonts w:ascii="Czcionka tekstu podstawowego" w:hAnsi="Czcionka tekstu podstawowego"/>
                <w:color w:val="000000"/>
                <w:lang w:val="en-US"/>
              </w:rPr>
              <w:t xml:space="preserve">(worek)                                                                               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BD547A">
            <w:pPr>
              <w:rPr>
                <w:rFonts w:ascii="Czcionka tekstu podstawowego" w:hAnsi="Czcionka tekstu podstawowego"/>
                <w:color w:val="000000"/>
                <w:lang w:val="en-US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8F0642">
              <w:rPr>
                <w:rFonts w:ascii="Czcionka tekstu podstawowego" w:hAnsi="Czcionka tekstu podstawowego"/>
                <w:color w:val="000000"/>
              </w:rPr>
              <w:t>1  200 szt.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04" w:type="dxa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F0642" w:rsidRPr="008F0642" w:rsidRDefault="008F0642" w:rsidP="008F0642">
      <w:pPr>
        <w:spacing w:before="120" w:after="160"/>
        <w:rPr>
          <w:rFonts w:eastAsia="Calibri"/>
          <w:lang w:eastAsia="en-US"/>
        </w:rPr>
      </w:pPr>
      <w:r w:rsidRPr="008F0642">
        <w:rPr>
          <w:rFonts w:eastAsia="Calibri"/>
          <w:lang w:eastAsia="en-US"/>
        </w:rPr>
        <w:t>Łączna wartość netto Pakie</w:t>
      </w:r>
      <w:r>
        <w:rPr>
          <w:rFonts w:eastAsia="Calibri"/>
          <w:lang w:eastAsia="en-US"/>
        </w:rPr>
        <w:t>tu nr 364</w:t>
      </w:r>
      <w:r w:rsidRPr="008F0642">
        <w:rPr>
          <w:rFonts w:eastAsia="Calibri"/>
          <w:lang w:eastAsia="en-US"/>
        </w:rPr>
        <w:t xml:space="preserve"> wynosi:.................................................. zł, słownie: ....................................................................................................................................................</w:t>
      </w:r>
    </w:p>
    <w:p w:rsidR="005A031B" w:rsidRDefault="008F0642" w:rsidP="005A031B">
      <w:pPr>
        <w:spacing w:after="120" w:line="259" w:lineRule="auto"/>
        <w:jc w:val="left"/>
        <w:rPr>
          <w:rFonts w:eastAsia="Calibri"/>
          <w:b/>
          <w:lang w:eastAsia="en-US"/>
        </w:rPr>
      </w:pPr>
      <w:r w:rsidRPr="008F0642">
        <w:rPr>
          <w:rFonts w:eastAsia="Calibri"/>
          <w:lang w:eastAsia="en-US"/>
        </w:rPr>
        <w:t>Łączna wartość brutto Paki</w:t>
      </w:r>
      <w:r>
        <w:rPr>
          <w:rFonts w:eastAsia="Calibri"/>
          <w:lang w:eastAsia="en-US"/>
        </w:rPr>
        <w:t>etu nr 364</w:t>
      </w:r>
      <w:r w:rsidRPr="008F0642">
        <w:rPr>
          <w:rFonts w:eastAsia="Calibri"/>
          <w:lang w:eastAsia="en-US"/>
        </w:rPr>
        <w:t xml:space="preserve"> wynosi:................................................ zł, słownie: .....................................................................................................................................................</w:t>
      </w:r>
    </w:p>
    <w:p w:rsidR="008F0642" w:rsidRPr="008F0642" w:rsidRDefault="008F0642" w:rsidP="008F0642">
      <w:pPr>
        <w:spacing w:after="12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NR 365</w:t>
      </w:r>
    </w:p>
    <w:tbl>
      <w:tblPr>
        <w:tblW w:w="15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03"/>
        <w:gridCol w:w="1958"/>
        <w:gridCol w:w="1444"/>
        <w:gridCol w:w="1676"/>
        <w:gridCol w:w="807"/>
        <w:gridCol w:w="1469"/>
        <w:gridCol w:w="1103"/>
      </w:tblGrid>
      <w:tr w:rsidR="008F0642" w:rsidRPr="008F0642" w:rsidTr="005A031B">
        <w:trPr>
          <w:jc w:val="center"/>
        </w:trPr>
        <w:tc>
          <w:tcPr>
            <w:tcW w:w="496" w:type="dxa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Nazwa produktu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Nazwa oferowanego przez Wykonawcę produktu, wytwórca</w:t>
            </w:r>
          </w:p>
        </w:tc>
        <w:tc>
          <w:tcPr>
            <w:tcW w:w="1444" w:type="dxa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Ilość i jednostka miary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Cena jednostkowa brutto w zł</w:t>
            </w:r>
          </w:p>
        </w:tc>
        <w:tc>
          <w:tcPr>
            <w:tcW w:w="807" w:type="dxa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 xml:space="preserve">Stawka VAT </w:t>
            </w:r>
            <w:r w:rsidRPr="008F0642">
              <w:rPr>
                <w:rFonts w:eastAsia="Calibri"/>
                <w:b/>
                <w:lang w:eastAsia="en-US"/>
              </w:rPr>
              <w:br/>
              <w:t>w %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 xml:space="preserve">Wartość </w:t>
            </w:r>
            <w:r w:rsidRPr="008F0642">
              <w:rPr>
                <w:rFonts w:eastAsia="Calibri"/>
                <w:b/>
                <w:lang w:eastAsia="en-US"/>
              </w:rPr>
              <w:br/>
              <w:t>brutto w zł</w:t>
            </w:r>
          </w:p>
        </w:tc>
        <w:tc>
          <w:tcPr>
            <w:tcW w:w="1103" w:type="dxa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Kod</w:t>
            </w:r>
          </w:p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  <w:r w:rsidRPr="008F0642">
              <w:rPr>
                <w:rFonts w:eastAsia="Calibri"/>
                <w:b/>
                <w:lang w:eastAsia="en-US"/>
              </w:rPr>
              <w:t>EAN</w:t>
            </w:r>
          </w:p>
        </w:tc>
      </w:tr>
      <w:tr w:rsidR="008F0642" w:rsidRPr="008F0642" w:rsidTr="005A031B">
        <w:trPr>
          <w:jc w:val="center"/>
        </w:trPr>
        <w:tc>
          <w:tcPr>
            <w:tcW w:w="496" w:type="dxa"/>
            <w:vAlign w:val="center"/>
          </w:tcPr>
          <w:p w:rsidR="008F0642" w:rsidRPr="008F0642" w:rsidRDefault="008F0642" w:rsidP="00BD547A">
            <w:pPr>
              <w:spacing w:before="60" w:after="60"/>
              <w:jc w:val="center"/>
              <w:rPr>
                <w:rFonts w:eastAsia="Calibri"/>
                <w:lang w:eastAsia="en-US"/>
              </w:rPr>
            </w:pPr>
            <w:r w:rsidRPr="008F0642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0642" w:rsidRPr="008F0642" w:rsidRDefault="008F0642" w:rsidP="00BD547A">
            <w:pPr>
              <w:jc w:val="left"/>
              <w:rPr>
                <w:color w:val="000000"/>
              </w:rPr>
            </w:pPr>
            <w:r w:rsidRPr="008F0642">
              <w:rPr>
                <w:color w:val="000000"/>
              </w:rPr>
              <w:t xml:space="preserve">Preparat odżywczy w płynie. Dieta oligomeryczna, niskokaloryczna, bezsmakowa, bezresztkowa oparta wyłącznie na hydrolizie serwatki o zawartości białka 4g/100ml, worek a’ 1000 ml </w:t>
            </w:r>
            <w:r w:rsidRPr="008F0642">
              <w:rPr>
                <w:color w:val="000000"/>
              </w:rPr>
              <w:br/>
            </w:r>
            <w:r w:rsidRPr="008F0642">
              <w:rPr>
                <w:rFonts w:ascii="Czcionka tekstu podstawowego" w:hAnsi="Czcionka tekstu podstawowego"/>
                <w:color w:val="000000"/>
              </w:rPr>
              <w:t xml:space="preserve">np. </w:t>
            </w:r>
            <w:r w:rsidRPr="008F0642">
              <w:rPr>
                <w:rFonts w:ascii="Czcionka tekstu podstawowego" w:hAnsi="Czcionka tekstu podstawowego"/>
                <w:color w:val="000000"/>
                <w:lang w:val="en-US"/>
              </w:rPr>
              <w:t>NUTRISON ADVANCED PEPTISORB  1000ml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0642" w:rsidRPr="008F0642" w:rsidRDefault="008F0642" w:rsidP="00BD547A">
            <w:pPr>
              <w:jc w:val="left"/>
              <w:rPr>
                <w:rFonts w:ascii="Czcionka tekstu podstawowego" w:hAnsi="Czcionka tekstu podstawowego"/>
                <w:color w:val="000000"/>
                <w:lang w:val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8F0642">
              <w:rPr>
                <w:rFonts w:ascii="Czcionka tekstu podstawowego" w:hAnsi="Czcionka tekstu podstawowego"/>
                <w:color w:val="000000"/>
              </w:rPr>
              <w:t>500 szt.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07" w:type="dxa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03" w:type="dxa"/>
            <w:vAlign w:val="center"/>
          </w:tcPr>
          <w:p w:rsidR="008F0642" w:rsidRPr="008F0642" w:rsidRDefault="008F0642" w:rsidP="00BD547A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F0642" w:rsidRPr="008F0642" w:rsidRDefault="008F0642" w:rsidP="008F0642">
      <w:pPr>
        <w:spacing w:before="120" w:after="160"/>
        <w:rPr>
          <w:rFonts w:eastAsia="Calibri"/>
          <w:lang w:eastAsia="en-US"/>
        </w:rPr>
      </w:pPr>
      <w:r w:rsidRPr="008F0642">
        <w:rPr>
          <w:rFonts w:eastAsia="Calibri"/>
          <w:lang w:eastAsia="en-US"/>
        </w:rPr>
        <w:t>Łąc</w:t>
      </w:r>
      <w:r w:rsidR="005A031B">
        <w:rPr>
          <w:rFonts w:eastAsia="Calibri"/>
          <w:lang w:eastAsia="en-US"/>
        </w:rPr>
        <w:t>zna wartość netto Pakietu nr 365</w:t>
      </w:r>
      <w:r w:rsidRPr="008F0642">
        <w:rPr>
          <w:rFonts w:eastAsia="Calibri"/>
          <w:lang w:eastAsia="en-US"/>
        </w:rPr>
        <w:t xml:space="preserve"> wynosi:.................................................. zł, słownie: ....................................................................................................................................................</w:t>
      </w:r>
    </w:p>
    <w:p w:rsidR="008F0642" w:rsidRDefault="008F0642" w:rsidP="008F0642">
      <w:r w:rsidRPr="008F0642">
        <w:rPr>
          <w:rFonts w:eastAsia="Calibri"/>
          <w:lang w:eastAsia="en-US"/>
        </w:rPr>
        <w:t>Łącz</w:t>
      </w:r>
      <w:r w:rsidR="005A031B">
        <w:rPr>
          <w:rFonts w:eastAsia="Calibri"/>
          <w:lang w:eastAsia="en-US"/>
        </w:rPr>
        <w:t>na wartość brutto Pakietu nr 365</w:t>
      </w:r>
      <w:r w:rsidRPr="008F0642">
        <w:rPr>
          <w:rFonts w:eastAsia="Calibri"/>
          <w:lang w:eastAsia="en-US"/>
        </w:rPr>
        <w:t xml:space="preserve"> wynosi:............................................... zł, słownie: ......................................................................................................................................................</w:t>
      </w:r>
    </w:p>
    <w:p w:rsidR="008F0642" w:rsidRDefault="008F0642" w:rsidP="008F0642">
      <w:pPr>
        <w:spacing w:after="120" w:line="259" w:lineRule="auto"/>
        <w:jc w:val="center"/>
        <w:rPr>
          <w:rFonts w:eastAsia="Calibri"/>
          <w:b/>
          <w:lang w:eastAsia="en-US"/>
        </w:rPr>
      </w:pPr>
    </w:p>
    <w:p w:rsidR="005A031B" w:rsidRPr="005A031B" w:rsidRDefault="005A031B" w:rsidP="005A031B">
      <w:pPr>
        <w:spacing w:after="12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NR 36</w:t>
      </w:r>
      <w:r w:rsidRPr="005A031B">
        <w:rPr>
          <w:rFonts w:eastAsia="Calibri"/>
          <w:b/>
          <w:lang w:eastAsia="en-US"/>
        </w:rPr>
        <w:t>7</w:t>
      </w: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03"/>
        <w:gridCol w:w="1985"/>
        <w:gridCol w:w="1275"/>
        <w:gridCol w:w="1676"/>
        <w:gridCol w:w="812"/>
        <w:gridCol w:w="1469"/>
        <w:gridCol w:w="1016"/>
      </w:tblGrid>
      <w:tr w:rsidR="005A031B" w:rsidRPr="005A031B" w:rsidTr="005A031B">
        <w:trPr>
          <w:trHeight w:val="405"/>
          <w:jc w:val="center"/>
        </w:trPr>
        <w:tc>
          <w:tcPr>
            <w:tcW w:w="496" w:type="dxa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6303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Nazwa produktu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Nazwa oferowanego przez Wykonawcę produktu, wytwórca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Ilość i jednostka miary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Cena jednostkowa brutto w zł</w:t>
            </w:r>
          </w:p>
        </w:tc>
        <w:tc>
          <w:tcPr>
            <w:tcW w:w="812" w:type="dxa"/>
            <w:shd w:val="clear" w:color="auto" w:fill="auto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 xml:space="preserve">Stawka VAT </w:t>
            </w:r>
            <w:r w:rsidRPr="005A031B">
              <w:rPr>
                <w:rFonts w:eastAsia="Calibri"/>
                <w:b/>
                <w:lang w:eastAsia="en-US"/>
              </w:rPr>
              <w:br/>
              <w:t>w %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 xml:space="preserve">Wartość </w:t>
            </w:r>
            <w:r w:rsidRPr="005A031B">
              <w:rPr>
                <w:rFonts w:eastAsia="Calibri"/>
                <w:b/>
                <w:lang w:eastAsia="en-US"/>
              </w:rPr>
              <w:br/>
              <w:t>brutto w zł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Kod</w:t>
            </w:r>
          </w:p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EAN</w:t>
            </w:r>
          </w:p>
        </w:tc>
      </w:tr>
      <w:tr w:rsidR="005A031B" w:rsidRPr="005A031B" w:rsidTr="005A031B">
        <w:trPr>
          <w:trHeight w:val="405"/>
          <w:jc w:val="center"/>
        </w:trPr>
        <w:tc>
          <w:tcPr>
            <w:tcW w:w="496" w:type="dxa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 w:rsidRPr="005A031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left"/>
              <w:rPr>
                <w:color w:val="000000"/>
              </w:rPr>
            </w:pPr>
            <w:r w:rsidRPr="005A031B">
              <w:rPr>
                <w:color w:val="000000"/>
              </w:rPr>
              <w:t xml:space="preserve">Dieta łatwowchłanialna, normokaloryczna, bezresztkowa, klinicznie wolna od laktozy, której źródło węglowodanów stanowią maltodekstryny, peptydowa 4 g białka /100ml z serwatki (mieszniana wolnych aminokwasów i krótkołańcuchowych peptydów), niskotłuszczowa do 2g/100 ml (tłuszcz obecny w postaci oleju roślinnego i średniołańcuchowych trójglicerydów -MCT ) o osmolarności 455 mosmol/l </w:t>
            </w:r>
            <w:r w:rsidRPr="005A031B">
              <w:rPr>
                <w:b/>
                <w:bCs/>
                <w:color w:val="000000"/>
              </w:rPr>
              <w:t xml:space="preserve">o poj. 500 ml  </w:t>
            </w:r>
            <w:r w:rsidRPr="005A031B">
              <w:rPr>
                <w:color w:val="000000"/>
              </w:rPr>
              <w:t xml:space="preserve">   </w:t>
            </w:r>
          </w:p>
          <w:p w:rsidR="005A031B" w:rsidRPr="005A031B" w:rsidRDefault="005A031B" w:rsidP="005A031B">
            <w:pPr>
              <w:rPr>
                <w:color w:val="000000"/>
              </w:rPr>
            </w:pPr>
            <w:r w:rsidRPr="005A031B">
              <w:rPr>
                <w:color w:val="000000"/>
              </w:rPr>
              <w:t xml:space="preserve">np. NUTRISON  ADVANCED PEPTISORB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color w:val="000000"/>
              </w:rPr>
            </w:pPr>
            <w:r w:rsidRPr="005A031B">
              <w:rPr>
                <w:color w:val="000000"/>
              </w:rPr>
              <w:t>4 700 fl.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2" w:type="dxa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5A031B" w:rsidRDefault="005A031B" w:rsidP="005A031B">
      <w:pPr>
        <w:spacing w:before="120" w:after="160"/>
        <w:rPr>
          <w:rFonts w:eastAsia="Calibri"/>
          <w:lang w:eastAsia="en-US"/>
        </w:rPr>
      </w:pPr>
    </w:p>
    <w:p w:rsidR="005A031B" w:rsidRPr="005A031B" w:rsidRDefault="005A031B" w:rsidP="005A031B">
      <w:pPr>
        <w:spacing w:before="120" w:after="160"/>
        <w:rPr>
          <w:rFonts w:eastAsia="Calibri"/>
          <w:lang w:eastAsia="en-US"/>
        </w:rPr>
      </w:pPr>
      <w:r w:rsidRPr="005A031B">
        <w:rPr>
          <w:rFonts w:eastAsia="Calibri"/>
          <w:lang w:eastAsia="en-US"/>
        </w:rPr>
        <w:lastRenderedPageBreak/>
        <w:t>Łąc</w:t>
      </w:r>
      <w:r>
        <w:rPr>
          <w:rFonts w:eastAsia="Calibri"/>
          <w:lang w:eastAsia="en-US"/>
        </w:rPr>
        <w:t>zna wartość netto Pakietu nr 366</w:t>
      </w:r>
      <w:r w:rsidRPr="005A031B">
        <w:rPr>
          <w:rFonts w:eastAsia="Calibri"/>
          <w:lang w:eastAsia="en-US"/>
        </w:rPr>
        <w:t xml:space="preserve"> wynosi:.................................................. zł, słownie: ....................................................................................................................................................</w:t>
      </w:r>
    </w:p>
    <w:p w:rsidR="005A031B" w:rsidRPr="005A031B" w:rsidRDefault="005A031B" w:rsidP="005A031B">
      <w:pPr>
        <w:spacing w:after="120" w:line="259" w:lineRule="auto"/>
        <w:jc w:val="left"/>
        <w:rPr>
          <w:rFonts w:eastAsia="Calibri"/>
          <w:b/>
          <w:lang w:eastAsia="en-US"/>
        </w:rPr>
      </w:pPr>
      <w:r w:rsidRPr="005A031B">
        <w:rPr>
          <w:rFonts w:eastAsia="Calibri"/>
          <w:lang w:eastAsia="en-US"/>
        </w:rPr>
        <w:t>Łącz</w:t>
      </w:r>
      <w:r>
        <w:rPr>
          <w:rFonts w:eastAsia="Calibri"/>
          <w:lang w:eastAsia="en-US"/>
        </w:rPr>
        <w:t>na wartość brutto Pakietu nr 366</w:t>
      </w:r>
      <w:r w:rsidRPr="005A031B">
        <w:rPr>
          <w:rFonts w:eastAsia="Calibri"/>
          <w:lang w:eastAsia="en-US"/>
        </w:rPr>
        <w:t xml:space="preserve"> wynosi:................................................. zł, słownie: ....................................................................................................................................................</w:t>
      </w:r>
    </w:p>
    <w:p w:rsidR="008F0642" w:rsidRDefault="008F0642" w:rsidP="005A031B">
      <w:pPr>
        <w:spacing w:after="120" w:line="259" w:lineRule="auto"/>
        <w:rPr>
          <w:rFonts w:eastAsia="Calibri"/>
          <w:b/>
          <w:lang w:eastAsia="en-US"/>
        </w:rPr>
      </w:pPr>
    </w:p>
    <w:p w:rsidR="005A031B" w:rsidRPr="005A031B" w:rsidRDefault="005A031B" w:rsidP="005A031B">
      <w:pPr>
        <w:spacing w:after="120" w:line="259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PAKIET NR 36</w:t>
      </w:r>
      <w:r w:rsidRPr="005A031B">
        <w:rPr>
          <w:rFonts w:eastAsia="Calibri"/>
          <w:b/>
          <w:lang w:eastAsia="en-US"/>
        </w:rPr>
        <w:t>7</w:t>
      </w:r>
    </w:p>
    <w:tbl>
      <w:tblPr>
        <w:tblW w:w="15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45"/>
        <w:gridCol w:w="1985"/>
        <w:gridCol w:w="1134"/>
        <w:gridCol w:w="1676"/>
        <w:gridCol w:w="812"/>
        <w:gridCol w:w="1469"/>
        <w:gridCol w:w="1016"/>
      </w:tblGrid>
      <w:tr w:rsidR="005A031B" w:rsidRPr="005A031B" w:rsidTr="005A031B">
        <w:trPr>
          <w:trHeight w:val="405"/>
          <w:jc w:val="center"/>
        </w:trPr>
        <w:tc>
          <w:tcPr>
            <w:tcW w:w="496" w:type="dxa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Nazwa produktu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Nazwa oferowanego przez Wykonawcę produktu, wytwórca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Ilość i jednostka miary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Cena jednostkowa brutto w zł</w:t>
            </w:r>
          </w:p>
        </w:tc>
        <w:tc>
          <w:tcPr>
            <w:tcW w:w="812" w:type="dxa"/>
            <w:shd w:val="clear" w:color="auto" w:fill="auto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 xml:space="preserve">Stawka VAT </w:t>
            </w:r>
            <w:r w:rsidRPr="005A031B">
              <w:rPr>
                <w:rFonts w:eastAsia="Calibri"/>
                <w:b/>
                <w:lang w:eastAsia="en-US"/>
              </w:rPr>
              <w:br/>
              <w:t>w %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 xml:space="preserve">Wartość </w:t>
            </w:r>
            <w:r w:rsidRPr="005A031B">
              <w:rPr>
                <w:rFonts w:eastAsia="Calibri"/>
                <w:b/>
                <w:lang w:eastAsia="en-US"/>
              </w:rPr>
              <w:br/>
              <w:t>brutto w zł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Kod</w:t>
            </w:r>
          </w:p>
          <w:p w:rsidR="005A031B" w:rsidRPr="005A031B" w:rsidRDefault="005A031B" w:rsidP="005A031B">
            <w:pPr>
              <w:jc w:val="center"/>
              <w:rPr>
                <w:rFonts w:eastAsia="Calibri"/>
                <w:b/>
                <w:lang w:eastAsia="en-US"/>
              </w:rPr>
            </w:pPr>
            <w:r w:rsidRPr="005A031B">
              <w:rPr>
                <w:rFonts w:eastAsia="Calibri"/>
                <w:b/>
                <w:lang w:eastAsia="en-US"/>
              </w:rPr>
              <w:t>EAN</w:t>
            </w:r>
          </w:p>
        </w:tc>
      </w:tr>
      <w:tr w:rsidR="005A031B" w:rsidRPr="005A031B" w:rsidTr="005A031B">
        <w:trPr>
          <w:trHeight w:val="405"/>
          <w:jc w:val="center"/>
        </w:trPr>
        <w:tc>
          <w:tcPr>
            <w:tcW w:w="496" w:type="dxa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5A03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left"/>
              <w:rPr>
                <w:color w:val="000000"/>
              </w:rPr>
            </w:pPr>
            <w:r w:rsidRPr="005A031B">
              <w:rPr>
                <w:color w:val="000000"/>
              </w:rPr>
              <w:t>Dieta wysokobiałkowa 7.5 g białka /100 ml w oparciu o kazeinę i soję z glutaminą minimum 1.5g/100 ml, hiperkaloryczna (1.28 kcal/ml), bogatoresztkowa, klinicznie wolna od laktozy w opakowaniu miękkim typu</w:t>
            </w:r>
            <w:r w:rsidRPr="005A031B">
              <w:rPr>
                <w:b/>
                <w:bCs/>
                <w:color w:val="000000"/>
              </w:rPr>
              <w:t xml:space="preserve"> worek 500 ml</w:t>
            </w:r>
            <w:r w:rsidRPr="005A031B">
              <w:rPr>
                <w:color w:val="000000"/>
              </w:rPr>
              <w:t xml:space="preserve"> kompatybilnym z zestawami Flocare </w:t>
            </w:r>
            <w:r w:rsidRPr="005A031B">
              <w:rPr>
                <w:color w:val="000000"/>
              </w:rPr>
              <w:br/>
              <w:t xml:space="preserve">np. NUTRISON ADVANCED PROTISON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31B" w:rsidRPr="005A031B" w:rsidRDefault="005A031B" w:rsidP="005A031B">
            <w:pPr>
              <w:jc w:val="center"/>
              <w:rPr>
                <w:color w:val="000000"/>
              </w:rPr>
            </w:pPr>
            <w:r w:rsidRPr="005A031B">
              <w:rPr>
                <w:color w:val="000000"/>
              </w:rPr>
              <w:t>2 400 fl.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2" w:type="dxa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16" w:type="dxa"/>
            <w:vAlign w:val="center"/>
          </w:tcPr>
          <w:p w:rsidR="005A031B" w:rsidRPr="005A031B" w:rsidRDefault="005A031B" w:rsidP="005A031B">
            <w:pPr>
              <w:spacing w:before="40" w:after="4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5A031B" w:rsidRPr="005A031B" w:rsidRDefault="005A031B" w:rsidP="005A031B">
      <w:pPr>
        <w:spacing w:before="120" w:after="160"/>
        <w:rPr>
          <w:rFonts w:eastAsia="Calibri"/>
          <w:lang w:eastAsia="en-US"/>
        </w:rPr>
      </w:pPr>
      <w:r w:rsidRPr="005A031B">
        <w:rPr>
          <w:rFonts w:eastAsia="Calibri"/>
          <w:lang w:eastAsia="en-US"/>
        </w:rPr>
        <w:t>Łą</w:t>
      </w:r>
      <w:r>
        <w:rPr>
          <w:rFonts w:eastAsia="Calibri"/>
          <w:lang w:eastAsia="en-US"/>
        </w:rPr>
        <w:t>czna wartość netto Pakietu nr 36</w:t>
      </w:r>
      <w:r w:rsidRPr="005A031B">
        <w:rPr>
          <w:rFonts w:eastAsia="Calibri"/>
          <w:lang w:eastAsia="en-US"/>
        </w:rPr>
        <w:t>7 wynosi:.................................................. zł, słownie: ....................................................................................................................................................</w:t>
      </w:r>
    </w:p>
    <w:p w:rsidR="005A031B" w:rsidRPr="005A031B" w:rsidRDefault="005A031B" w:rsidP="005A031B">
      <w:pPr>
        <w:spacing w:after="120" w:line="259" w:lineRule="auto"/>
        <w:jc w:val="left"/>
        <w:rPr>
          <w:rFonts w:eastAsia="Calibri"/>
          <w:b/>
          <w:lang w:eastAsia="en-US"/>
        </w:rPr>
      </w:pPr>
      <w:r w:rsidRPr="005A031B">
        <w:rPr>
          <w:rFonts w:eastAsia="Calibri"/>
          <w:lang w:eastAsia="en-US"/>
        </w:rPr>
        <w:t>Łąc</w:t>
      </w:r>
      <w:r>
        <w:rPr>
          <w:rFonts w:eastAsia="Calibri"/>
          <w:lang w:eastAsia="en-US"/>
        </w:rPr>
        <w:t>zna wartość brutto Pakietu nr 36</w:t>
      </w:r>
      <w:r w:rsidRPr="005A031B">
        <w:rPr>
          <w:rFonts w:eastAsia="Calibri"/>
          <w:lang w:eastAsia="en-US"/>
        </w:rPr>
        <w:t>7 wynosi:................................................. zł, słownie: ....................................................................................................................................................</w:t>
      </w:r>
    </w:p>
    <w:p w:rsidR="005A031B" w:rsidRPr="005A031B" w:rsidRDefault="005A031B" w:rsidP="005A031B">
      <w:pPr>
        <w:spacing w:after="120" w:line="259" w:lineRule="auto"/>
        <w:jc w:val="center"/>
        <w:rPr>
          <w:rFonts w:eastAsia="Calibri"/>
          <w:b/>
          <w:lang w:eastAsia="en-US"/>
        </w:rPr>
      </w:pPr>
    </w:p>
    <w:p w:rsidR="008F0642" w:rsidRDefault="008F0642" w:rsidP="008F0642">
      <w:pPr>
        <w:spacing w:after="120" w:line="259" w:lineRule="auto"/>
        <w:jc w:val="center"/>
        <w:rPr>
          <w:rFonts w:eastAsia="Calibri"/>
          <w:b/>
          <w:lang w:eastAsia="en-US"/>
        </w:rPr>
      </w:pPr>
    </w:p>
    <w:sectPr w:rsidR="008F0642" w:rsidSect="008F0642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93" w:rsidRDefault="00A35F93" w:rsidP="00D54451">
      <w:r>
        <w:separator/>
      </w:r>
    </w:p>
  </w:endnote>
  <w:endnote w:type="continuationSeparator" w:id="0">
    <w:p w:rsidR="00A35F93" w:rsidRDefault="00A35F93" w:rsidP="00D5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93" w:rsidRDefault="00A35F93" w:rsidP="00D54451">
      <w:r>
        <w:separator/>
      </w:r>
    </w:p>
  </w:footnote>
  <w:footnote w:type="continuationSeparator" w:id="0">
    <w:p w:rsidR="00A35F93" w:rsidRDefault="00A35F93" w:rsidP="00D5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EB801002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16"/>
    <w:multiLevelType w:val="multilevel"/>
    <w:tmpl w:val="0F2684D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C194D"/>
    <w:multiLevelType w:val="multilevel"/>
    <w:tmpl w:val="B6485592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NewRomanPSMT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eastAsia="Times New Roman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E5A0D"/>
    <w:multiLevelType w:val="hybridMultilevel"/>
    <w:tmpl w:val="161EFF30"/>
    <w:lvl w:ilvl="0" w:tplc="72DCFA46">
      <w:start w:val="1340"/>
      <w:numFmt w:val="decimal"/>
      <w:lvlText w:val="%1"/>
      <w:lvlJc w:val="left"/>
      <w:pPr>
        <w:ind w:left="2891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137C2B79"/>
    <w:multiLevelType w:val="hybridMultilevel"/>
    <w:tmpl w:val="DE307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76DB"/>
    <w:multiLevelType w:val="multilevel"/>
    <w:tmpl w:val="F274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94A77"/>
    <w:multiLevelType w:val="hybridMultilevel"/>
    <w:tmpl w:val="169A90F2"/>
    <w:name w:val="WW8Num82"/>
    <w:lvl w:ilvl="0" w:tplc="FD44CD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FF7B4A"/>
    <w:multiLevelType w:val="hybridMultilevel"/>
    <w:tmpl w:val="E74C10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A4419"/>
    <w:multiLevelType w:val="hybridMultilevel"/>
    <w:tmpl w:val="BF9EA44C"/>
    <w:lvl w:ilvl="0" w:tplc="FD44C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458C"/>
    <w:multiLevelType w:val="hybridMultilevel"/>
    <w:tmpl w:val="AC2CA492"/>
    <w:lvl w:ilvl="0" w:tplc="01F80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BC12A7"/>
    <w:multiLevelType w:val="hybridMultilevel"/>
    <w:tmpl w:val="8D7C460A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D1393B"/>
    <w:multiLevelType w:val="hybridMultilevel"/>
    <w:tmpl w:val="12F496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139E0"/>
    <w:multiLevelType w:val="hybridMultilevel"/>
    <w:tmpl w:val="35F2F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F2916"/>
    <w:multiLevelType w:val="hybridMultilevel"/>
    <w:tmpl w:val="FD24D972"/>
    <w:lvl w:ilvl="0" w:tplc="85D240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61B8C"/>
    <w:multiLevelType w:val="hybridMultilevel"/>
    <w:tmpl w:val="E9C4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1795C"/>
    <w:multiLevelType w:val="hybridMultilevel"/>
    <w:tmpl w:val="FF7E160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32C5F"/>
    <w:multiLevelType w:val="hybridMultilevel"/>
    <w:tmpl w:val="EBD8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D650D"/>
    <w:multiLevelType w:val="hybridMultilevel"/>
    <w:tmpl w:val="9A260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572843"/>
    <w:multiLevelType w:val="hybridMultilevel"/>
    <w:tmpl w:val="5DD2D016"/>
    <w:lvl w:ilvl="0" w:tplc="FD0C44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515E0CD8">
      <w:start w:val="1"/>
      <w:numFmt w:val="lowerLetter"/>
      <w:lvlText w:val="%3)"/>
      <w:lvlJc w:val="left"/>
      <w:pPr>
        <w:ind w:left="671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825389"/>
    <w:multiLevelType w:val="hybridMultilevel"/>
    <w:tmpl w:val="81065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57635"/>
    <w:multiLevelType w:val="hybridMultilevel"/>
    <w:tmpl w:val="576AE5D6"/>
    <w:lvl w:ilvl="0" w:tplc="C9069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069EE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41C25"/>
    <w:multiLevelType w:val="hybridMultilevel"/>
    <w:tmpl w:val="E746E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BC787C"/>
    <w:multiLevelType w:val="hybridMultilevel"/>
    <w:tmpl w:val="79309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3552C"/>
    <w:multiLevelType w:val="hybridMultilevel"/>
    <w:tmpl w:val="3D3ED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60A30"/>
    <w:multiLevelType w:val="hybridMultilevel"/>
    <w:tmpl w:val="6802955C"/>
    <w:lvl w:ilvl="0" w:tplc="25801DE2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63E25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D3CD2"/>
    <w:multiLevelType w:val="hybridMultilevel"/>
    <w:tmpl w:val="21120BF2"/>
    <w:lvl w:ilvl="0" w:tplc="6A9E9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D87AC0"/>
    <w:multiLevelType w:val="hybridMultilevel"/>
    <w:tmpl w:val="E00E3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B4F5B"/>
    <w:multiLevelType w:val="hybridMultilevel"/>
    <w:tmpl w:val="9FF06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802A8"/>
    <w:multiLevelType w:val="singleLevel"/>
    <w:tmpl w:val="0C068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E8C27B8"/>
    <w:multiLevelType w:val="multilevel"/>
    <w:tmpl w:val="D89C98D6"/>
    <w:lvl w:ilvl="0">
      <w:start w:val="1"/>
      <w:numFmt w:val="decimal"/>
      <w:lvlText w:val="%1)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  <w:b w:val="0"/>
        <w:i/>
        <w:sz w:val="20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0"/>
  </w:num>
  <w:num w:numId="5">
    <w:abstractNumId w:val="7"/>
  </w:num>
  <w:num w:numId="6">
    <w:abstractNumId w:val="9"/>
  </w:num>
  <w:num w:numId="7">
    <w:abstractNumId w:val="14"/>
  </w:num>
  <w:num w:numId="8">
    <w:abstractNumId w:val="23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20"/>
  </w:num>
  <w:num w:numId="13">
    <w:abstractNumId w:val="2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10"/>
  </w:num>
  <w:num w:numId="19">
    <w:abstractNumId w:val="30"/>
  </w:num>
  <w:num w:numId="20">
    <w:abstractNumId w:val="26"/>
  </w:num>
  <w:num w:numId="21">
    <w:abstractNumId w:val="28"/>
  </w:num>
  <w:num w:numId="22">
    <w:abstractNumId w:val="3"/>
  </w:num>
  <w:num w:numId="23">
    <w:abstractNumId w:val="2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7"/>
  </w:num>
  <w:num w:numId="32">
    <w:abstractNumId w:val="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51"/>
    <w:rsid w:val="00060148"/>
    <w:rsid w:val="00071A88"/>
    <w:rsid w:val="0009103A"/>
    <w:rsid w:val="000B6540"/>
    <w:rsid w:val="000D02A4"/>
    <w:rsid w:val="000D0E7F"/>
    <w:rsid w:val="000D21BE"/>
    <w:rsid w:val="000F2866"/>
    <w:rsid w:val="00101C96"/>
    <w:rsid w:val="00136EBB"/>
    <w:rsid w:val="00146DBF"/>
    <w:rsid w:val="00153209"/>
    <w:rsid w:val="001544FC"/>
    <w:rsid w:val="001A71A8"/>
    <w:rsid w:val="001D60A8"/>
    <w:rsid w:val="001F33F4"/>
    <w:rsid w:val="00212D66"/>
    <w:rsid w:val="00213E33"/>
    <w:rsid w:val="002427D6"/>
    <w:rsid w:val="0026479A"/>
    <w:rsid w:val="0029704C"/>
    <w:rsid w:val="002A036C"/>
    <w:rsid w:val="002A03DE"/>
    <w:rsid w:val="002A77CE"/>
    <w:rsid w:val="002E4C78"/>
    <w:rsid w:val="0030494F"/>
    <w:rsid w:val="0031534D"/>
    <w:rsid w:val="00353335"/>
    <w:rsid w:val="003A1D37"/>
    <w:rsid w:val="003B7EBC"/>
    <w:rsid w:val="003C1D9E"/>
    <w:rsid w:val="003D6537"/>
    <w:rsid w:val="003F6FB7"/>
    <w:rsid w:val="004042DF"/>
    <w:rsid w:val="00435471"/>
    <w:rsid w:val="00457304"/>
    <w:rsid w:val="00473ED2"/>
    <w:rsid w:val="00474EA9"/>
    <w:rsid w:val="00497636"/>
    <w:rsid w:val="004A0927"/>
    <w:rsid w:val="004E1A1C"/>
    <w:rsid w:val="004E1CFA"/>
    <w:rsid w:val="00504883"/>
    <w:rsid w:val="00510C27"/>
    <w:rsid w:val="00511D34"/>
    <w:rsid w:val="005316A0"/>
    <w:rsid w:val="00563766"/>
    <w:rsid w:val="005721FB"/>
    <w:rsid w:val="005947FA"/>
    <w:rsid w:val="005A031B"/>
    <w:rsid w:val="005B431D"/>
    <w:rsid w:val="005D79E1"/>
    <w:rsid w:val="005F2B8C"/>
    <w:rsid w:val="00600A22"/>
    <w:rsid w:val="006320C4"/>
    <w:rsid w:val="006563AA"/>
    <w:rsid w:val="00661812"/>
    <w:rsid w:val="006713AF"/>
    <w:rsid w:val="00672E59"/>
    <w:rsid w:val="006847E5"/>
    <w:rsid w:val="006B7F81"/>
    <w:rsid w:val="006C56A0"/>
    <w:rsid w:val="006D264B"/>
    <w:rsid w:val="006F5622"/>
    <w:rsid w:val="006F6B09"/>
    <w:rsid w:val="0070236C"/>
    <w:rsid w:val="0072134E"/>
    <w:rsid w:val="007343E8"/>
    <w:rsid w:val="00751B2E"/>
    <w:rsid w:val="00754A18"/>
    <w:rsid w:val="007654A6"/>
    <w:rsid w:val="00767772"/>
    <w:rsid w:val="007F35AB"/>
    <w:rsid w:val="007F7288"/>
    <w:rsid w:val="007F7CBC"/>
    <w:rsid w:val="0081607D"/>
    <w:rsid w:val="00824C2F"/>
    <w:rsid w:val="008358BF"/>
    <w:rsid w:val="00845377"/>
    <w:rsid w:val="008F0642"/>
    <w:rsid w:val="008F3E26"/>
    <w:rsid w:val="008F56BD"/>
    <w:rsid w:val="009025CA"/>
    <w:rsid w:val="009065F5"/>
    <w:rsid w:val="00940CB8"/>
    <w:rsid w:val="0096153C"/>
    <w:rsid w:val="00972056"/>
    <w:rsid w:val="009738E7"/>
    <w:rsid w:val="00987129"/>
    <w:rsid w:val="00987E6D"/>
    <w:rsid w:val="009A6CDB"/>
    <w:rsid w:val="009C002E"/>
    <w:rsid w:val="009D44E3"/>
    <w:rsid w:val="009E1126"/>
    <w:rsid w:val="00A0373C"/>
    <w:rsid w:val="00A04A75"/>
    <w:rsid w:val="00A05724"/>
    <w:rsid w:val="00A23955"/>
    <w:rsid w:val="00A35F93"/>
    <w:rsid w:val="00A517B1"/>
    <w:rsid w:val="00A64A4A"/>
    <w:rsid w:val="00A71A0B"/>
    <w:rsid w:val="00AB1089"/>
    <w:rsid w:val="00AB6CA9"/>
    <w:rsid w:val="00B07F6A"/>
    <w:rsid w:val="00B23B0B"/>
    <w:rsid w:val="00B74A0D"/>
    <w:rsid w:val="00B776A2"/>
    <w:rsid w:val="00BA3C10"/>
    <w:rsid w:val="00BA3DE3"/>
    <w:rsid w:val="00C337A4"/>
    <w:rsid w:val="00C367C5"/>
    <w:rsid w:val="00C71CEF"/>
    <w:rsid w:val="00C90C8A"/>
    <w:rsid w:val="00C97832"/>
    <w:rsid w:val="00CB3E58"/>
    <w:rsid w:val="00CF7AE5"/>
    <w:rsid w:val="00D54451"/>
    <w:rsid w:val="00DA65EB"/>
    <w:rsid w:val="00E27AB9"/>
    <w:rsid w:val="00E36311"/>
    <w:rsid w:val="00E375F0"/>
    <w:rsid w:val="00E543E0"/>
    <w:rsid w:val="00EC0374"/>
    <w:rsid w:val="00F24F48"/>
    <w:rsid w:val="00F32310"/>
    <w:rsid w:val="00F33B75"/>
    <w:rsid w:val="00F5046B"/>
    <w:rsid w:val="00F54F01"/>
    <w:rsid w:val="00F64C81"/>
    <w:rsid w:val="00FC02EB"/>
    <w:rsid w:val="00FD727B"/>
    <w:rsid w:val="00FE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D0E20-60B6-47E7-AA84-C81E77C9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4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63AA"/>
    <w:pPr>
      <w:keepNext/>
      <w:spacing w:line="276" w:lineRule="auto"/>
      <w:jc w:val="left"/>
      <w:outlineLvl w:val="0"/>
    </w:pPr>
    <w:rPr>
      <w:b/>
      <w:sz w:val="24"/>
      <w:szCs w:val="24"/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44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14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semiHidden/>
    <w:rsid w:val="000D21BE"/>
    <w:rPr>
      <w:sz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D21B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0D21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14">
    <w:name w:val="s14"/>
    <w:basedOn w:val="Normalny"/>
    <w:rsid w:val="00DA65EB"/>
    <w:pPr>
      <w:spacing w:before="100" w:beforeAutospacing="1" w:after="100" w:afterAutospacing="1"/>
      <w:jc w:val="left"/>
    </w:pPr>
    <w:rPr>
      <w:rFonts w:eastAsiaTheme="minorHAnsi"/>
      <w:sz w:val="24"/>
      <w:szCs w:val="24"/>
    </w:rPr>
  </w:style>
  <w:style w:type="character" w:customStyle="1" w:styleId="s13">
    <w:name w:val="s13"/>
    <w:basedOn w:val="Domylnaczcionkaakapitu"/>
    <w:rsid w:val="00DA65EB"/>
  </w:style>
  <w:style w:type="character" w:customStyle="1" w:styleId="Nagwek1Znak">
    <w:name w:val="Nagłówek 1 Znak"/>
    <w:basedOn w:val="Domylnaczcionkaakapitu"/>
    <w:link w:val="Nagwek1"/>
    <w:rsid w:val="006563AA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58B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58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9704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ZnakZnak1Znak">
    <w:name w:val="Znak Znak1 Znak"/>
    <w:basedOn w:val="Normalny"/>
    <w:rsid w:val="004A0927"/>
    <w:pPr>
      <w:jc w:val="left"/>
    </w:pPr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2134E"/>
    <w:rPr>
      <w:color w:val="0000FF"/>
      <w:u w:val="single"/>
    </w:rPr>
  </w:style>
  <w:style w:type="character" w:styleId="Pogrubienie">
    <w:name w:val="Strong"/>
    <w:uiPriority w:val="22"/>
    <w:qFormat/>
    <w:rsid w:val="00A517B1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A517B1"/>
    <w:pPr>
      <w:jc w:val="center"/>
    </w:pPr>
    <w:rPr>
      <w:rFonts w:ascii="Bookman Old Style" w:hAnsi="Bookman Old Style"/>
      <w:b/>
      <w:iCs/>
      <w:sz w:val="32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A517B1"/>
    <w:rPr>
      <w:rFonts w:ascii="Bookman Old Style" w:eastAsia="Times New Roman" w:hAnsi="Bookman Old Style" w:cs="Times New Roman"/>
      <w:b/>
      <w:i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04883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13463</Words>
  <Characters>80779</Characters>
  <Application>Microsoft Office Word</Application>
  <DocSecurity>0</DocSecurity>
  <Lines>673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cp:lastPrinted>2018-07-04T12:24:00Z</cp:lastPrinted>
  <dcterms:created xsi:type="dcterms:W3CDTF">2018-07-04T12:43:00Z</dcterms:created>
  <dcterms:modified xsi:type="dcterms:W3CDTF">2018-07-04T12:43:00Z</dcterms:modified>
</cp:coreProperties>
</file>