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52" w:rsidRDefault="00645552" w:rsidP="00645552">
      <w:pPr>
        <w:jc w:val="both"/>
        <w:rPr>
          <w:bCs/>
          <w:sz w:val="20"/>
          <w:szCs w:val="20"/>
        </w:rPr>
      </w:pPr>
    </w:p>
    <w:p w:rsidR="00645552" w:rsidRPr="00645552" w:rsidRDefault="00645552" w:rsidP="00645552">
      <w:pPr>
        <w:jc w:val="both"/>
        <w:rPr>
          <w:bCs/>
          <w:sz w:val="20"/>
          <w:szCs w:val="20"/>
        </w:rPr>
      </w:pPr>
      <w:r w:rsidRPr="00645552">
        <w:rPr>
          <w:bCs/>
          <w:sz w:val="20"/>
          <w:szCs w:val="20"/>
        </w:rPr>
        <w:t>ZP/SZ/</w:t>
      </w:r>
      <w:r>
        <w:rPr>
          <w:bCs/>
          <w:sz w:val="20"/>
          <w:szCs w:val="20"/>
        </w:rPr>
        <w:t>18/</w:t>
      </w:r>
    </w:p>
    <w:p w:rsidR="00645552" w:rsidRPr="00645552" w:rsidRDefault="00645552" w:rsidP="00645552">
      <w:pPr>
        <w:jc w:val="right"/>
        <w:rPr>
          <w:sz w:val="20"/>
          <w:szCs w:val="20"/>
        </w:rPr>
      </w:pPr>
      <w:r w:rsidRPr="00645552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5552">
        <w:rPr>
          <w:sz w:val="20"/>
          <w:szCs w:val="20"/>
        </w:rPr>
        <w:t xml:space="preserve">                  Białystok, dnia </w:t>
      </w:r>
      <w:r w:rsidRPr="00645552">
        <w:rPr>
          <w:sz w:val="20"/>
          <w:szCs w:val="20"/>
        </w:rPr>
        <w:t>21</w:t>
      </w:r>
      <w:r w:rsidRPr="00645552">
        <w:rPr>
          <w:sz w:val="20"/>
          <w:szCs w:val="20"/>
        </w:rPr>
        <w:t>.</w:t>
      </w:r>
      <w:r w:rsidRPr="00645552">
        <w:rPr>
          <w:sz w:val="20"/>
          <w:szCs w:val="20"/>
        </w:rPr>
        <w:t>06</w:t>
      </w:r>
      <w:r w:rsidRPr="00645552">
        <w:rPr>
          <w:sz w:val="20"/>
          <w:szCs w:val="20"/>
        </w:rPr>
        <w:t xml:space="preserve">.2018 r. </w:t>
      </w:r>
    </w:p>
    <w:p w:rsidR="00645552" w:rsidRPr="00AB3247" w:rsidRDefault="00645552" w:rsidP="00645552">
      <w:pPr>
        <w:suppressAutoHyphens/>
        <w:rPr>
          <w:sz w:val="22"/>
          <w:szCs w:val="22"/>
          <w:lang w:eastAsia="ar-SA"/>
        </w:rPr>
      </w:pPr>
    </w:p>
    <w:p w:rsidR="00645552" w:rsidRPr="007F0535" w:rsidRDefault="00645552" w:rsidP="00645552">
      <w:pPr>
        <w:ind w:left="357" w:hanging="357"/>
        <w:jc w:val="both"/>
        <w:rPr>
          <w:sz w:val="22"/>
          <w:szCs w:val="22"/>
          <w:u w:val="single"/>
        </w:rPr>
      </w:pPr>
    </w:p>
    <w:p w:rsidR="00645552" w:rsidRPr="007F0535" w:rsidRDefault="00645552" w:rsidP="00645552">
      <w:pPr>
        <w:ind w:left="357" w:hanging="357"/>
        <w:jc w:val="both"/>
        <w:rPr>
          <w:sz w:val="22"/>
          <w:szCs w:val="22"/>
          <w:u w:val="single"/>
        </w:rPr>
      </w:pPr>
    </w:p>
    <w:p w:rsidR="00645552" w:rsidRDefault="00645552" w:rsidP="00645552">
      <w:pPr>
        <w:suppressAutoHyphens/>
        <w:ind w:left="357" w:hanging="357"/>
        <w:jc w:val="both"/>
        <w:rPr>
          <w:i/>
          <w:spacing w:val="2"/>
          <w:position w:val="-2"/>
          <w:sz w:val="22"/>
          <w:szCs w:val="22"/>
          <w:u w:val="single"/>
          <w:lang w:eastAsia="ar-SA"/>
        </w:rPr>
      </w:pPr>
    </w:p>
    <w:p w:rsidR="00645552" w:rsidRPr="00645552" w:rsidRDefault="00645552" w:rsidP="00645552">
      <w:pPr>
        <w:suppressAutoHyphens/>
        <w:ind w:left="357" w:hanging="357"/>
        <w:jc w:val="both"/>
        <w:rPr>
          <w:i/>
          <w:spacing w:val="2"/>
          <w:position w:val="-2"/>
          <w:sz w:val="22"/>
          <w:szCs w:val="22"/>
          <w:u w:val="single"/>
          <w:lang w:eastAsia="ar-SA"/>
        </w:rPr>
      </w:pPr>
      <w:r>
        <w:rPr>
          <w:i/>
          <w:spacing w:val="2"/>
          <w:position w:val="-2"/>
          <w:sz w:val="22"/>
          <w:szCs w:val="22"/>
          <w:u w:val="single"/>
          <w:lang w:eastAsia="ar-SA"/>
        </w:rPr>
        <w:t xml:space="preserve">Dotyczy: </w:t>
      </w:r>
      <w:r w:rsidRPr="00645552">
        <w:rPr>
          <w:i/>
          <w:spacing w:val="2"/>
          <w:position w:val="-2"/>
          <w:sz w:val="22"/>
          <w:szCs w:val="22"/>
          <w:u w:val="single"/>
          <w:lang w:eastAsia="ar-SA"/>
        </w:rPr>
        <w:t>Przetarg</w:t>
      </w:r>
      <w:r>
        <w:rPr>
          <w:i/>
          <w:spacing w:val="2"/>
          <w:position w:val="-2"/>
          <w:sz w:val="22"/>
          <w:szCs w:val="22"/>
          <w:u w:val="single"/>
          <w:lang w:eastAsia="ar-SA"/>
        </w:rPr>
        <w:t>u nieograniczonego</w:t>
      </w:r>
      <w:r w:rsidRPr="00645552">
        <w:rPr>
          <w:i/>
          <w:spacing w:val="2"/>
          <w:position w:val="-2"/>
          <w:sz w:val="22"/>
          <w:szCs w:val="22"/>
          <w:u w:val="single"/>
          <w:lang w:eastAsia="ar-SA"/>
        </w:rPr>
        <w:t xml:space="preserve"> na dostawę zestawów odczynnikowych do Laboratorium Kliniki Endokrynologii, Diabetologii i Chorób wewnętrznych USK w Białymstoku</w:t>
      </w:r>
    </w:p>
    <w:p w:rsidR="00645552" w:rsidRDefault="00645552" w:rsidP="00645552">
      <w:pPr>
        <w:suppressAutoHyphens/>
        <w:ind w:left="357" w:hanging="357"/>
        <w:jc w:val="both"/>
        <w:rPr>
          <w:i/>
          <w:spacing w:val="2"/>
          <w:position w:val="-2"/>
          <w:sz w:val="22"/>
          <w:szCs w:val="22"/>
          <w:u w:val="single"/>
          <w:lang w:eastAsia="ar-SA"/>
        </w:rPr>
      </w:pPr>
      <w:r w:rsidRPr="00645552">
        <w:rPr>
          <w:i/>
          <w:spacing w:val="2"/>
          <w:position w:val="-2"/>
          <w:sz w:val="22"/>
          <w:szCs w:val="22"/>
          <w:u w:val="single"/>
          <w:lang w:eastAsia="ar-SA"/>
        </w:rPr>
        <w:t>(nr sprawy 10/SZ/2018)</w:t>
      </w:r>
    </w:p>
    <w:p w:rsidR="00645552" w:rsidRPr="007F0535" w:rsidRDefault="00645552" w:rsidP="00645552">
      <w:pPr>
        <w:ind w:left="357" w:hanging="357"/>
        <w:jc w:val="both"/>
        <w:rPr>
          <w:sz w:val="22"/>
          <w:szCs w:val="22"/>
        </w:rPr>
      </w:pPr>
    </w:p>
    <w:p w:rsidR="00645552" w:rsidRPr="007F6DB2" w:rsidRDefault="00645552" w:rsidP="00645552">
      <w:pPr>
        <w:spacing w:before="80" w:after="80"/>
        <w:jc w:val="both"/>
        <w:rPr>
          <w:sz w:val="22"/>
          <w:szCs w:val="22"/>
        </w:rPr>
      </w:pPr>
      <w:r w:rsidRPr="007F6DB2">
        <w:rPr>
          <w:sz w:val="22"/>
          <w:szCs w:val="22"/>
        </w:rPr>
        <w:t xml:space="preserve">                Zamawiający informuje, że nastąpi zmiana terminu składania i otwarcia ofert w ww. postępowaniu na:</w:t>
      </w:r>
    </w:p>
    <w:p w:rsidR="00645552" w:rsidRPr="007F6DB2" w:rsidRDefault="00645552" w:rsidP="00645552">
      <w:pPr>
        <w:spacing w:before="80" w:after="80"/>
        <w:jc w:val="both"/>
        <w:rPr>
          <w:sz w:val="22"/>
          <w:szCs w:val="22"/>
        </w:rPr>
      </w:pPr>
    </w:p>
    <w:p w:rsidR="00645552" w:rsidRPr="007F6DB2" w:rsidRDefault="00645552" w:rsidP="00645552">
      <w:pPr>
        <w:numPr>
          <w:ilvl w:val="0"/>
          <w:numId w:val="1"/>
        </w:numPr>
        <w:spacing w:before="80" w:after="8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29.06</w:t>
      </w:r>
      <w:r>
        <w:rPr>
          <w:b/>
          <w:sz w:val="22"/>
          <w:szCs w:val="22"/>
        </w:rPr>
        <w:t>.2018</w:t>
      </w:r>
      <w:r w:rsidRPr="007F6DB2">
        <w:rPr>
          <w:b/>
          <w:sz w:val="22"/>
          <w:szCs w:val="22"/>
        </w:rPr>
        <w:t xml:space="preserve"> r. do godz. 10.00</w:t>
      </w:r>
      <w:r w:rsidRPr="007F6DB2">
        <w:rPr>
          <w:sz w:val="22"/>
          <w:szCs w:val="22"/>
        </w:rPr>
        <w:t xml:space="preserve"> - składanie ofert</w:t>
      </w:r>
    </w:p>
    <w:p w:rsidR="00645552" w:rsidRPr="007F6DB2" w:rsidRDefault="00645552" w:rsidP="00645552">
      <w:pPr>
        <w:numPr>
          <w:ilvl w:val="0"/>
          <w:numId w:val="1"/>
        </w:numPr>
        <w:spacing w:before="80" w:after="8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29.06</w:t>
      </w:r>
      <w:r>
        <w:rPr>
          <w:sz w:val="22"/>
          <w:szCs w:val="22"/>
        </w:rPr>
        <w:t xml:space="preserve">.2018 </w:t>
      </w:r>
      <w:r w:rsidRPr="007F6DB2">
        <w:rPr>
          <w:sz w:val="22"/>
          <w:szCs w:val="22"/>
        </w:rPr>
        <w:t>r. godz. 11.00 – otwarcie ofert</w:t>
      </w:r>
    </w:p>
    <w:p w:rsidR="00645552" w:rsidRPr="007F6DB2" w:rsidRDefault="00645552" w:rsidP="00645552">
      <w:pPr>
        <w:spacing w:before="80" w:after="80"/>
        <w:ind w:left="397"/>
        <w:jc w:val="both"/>
        <w:rPr>
          <w:sz w:val="22"/>
          <w:szCs w:val="22"/>
        </w:rPr>
      </w:pPr>
    </w:p>
    <w:p w:rsidR="00645552" w:rsidRPr="007F6DB2" w:rsidRDefault="00645552" w:rsidP="00645552">
      <w:pPr>
        <w:spacing w:after="200" w:line="276" w:lineRule="auto"/>
        <w:rPr>
          <w:b/>
          <w:bCs/>
          <w:sz w:val="22"/>
          <w:szCs w:val="22"/>
        </w:rPr>
      </w:pPr>
      <w:r w:rsidRPr="007F6DB2">
        <w:rPr>
          <w:sz w:val="22"/>
          <w:szCs w:val="22"/>
        </w:rPr>
        <w:t>Miejsce składania i otwarcia ofert pozostaje bez zmian</w:t>
      </w:r>
    </w:p>
    <w:p w:rsidR="00645552" w:rsidRDefault="00645552" w:rsidP="0064555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374F89" w:rsidRDefault="00374F89">
      <w:bookmarkStart w:id="0" w:name="_GoBack"/>
      <w:bookmarkEnd w:id="0"/>
    </w:p>
    <w:sectPr w:rsidR="0037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93" w:rsidRDefault="00367693" w:rsidP="00645552">
      <w:r>
        <w:separator/>
      </w:r>
    </w:p>
  </w:endnote>
  <w:endnote w:type="continuationSeparator" w:id="0">
    <w:p w:rsidR="00367693" w:rsidRDefault="00367693" w:rsidP="006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93" w:rsidRDefault="00367693" w:rsidP="00645552">
      <w:r>
        <w:separator/>
      </w:r>
    </w:p>
  </w:footnote>
  <w:footnote w:type="continuationSeparator" w:id="0">
    <w:p w:rsidR="00367693" w:rsidRDefault="00367693" w:rsidP="0064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09" w:rsidRDefault="00645552" w:rsidP="00783209">
    <w:pPr>
      <w:pStyle w:val="Nagwekstrony"/>
      <w:tabs>
        <w:tab w:val="clear" w:pos="4536"/>
        <w:tab w:val="clear" w:pos="9072"/>
      </w:tabs>
      <w:ind w:left="2880" w:right="612"/>
      <w:jc w:val="center"/>
      <w:rPr>
        <w:rFonts w:ascii="Book Antiqua" w:hAnsi="Book Antiqua" w:cs="Book Antiqu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-3175</wp:posOffset>
          </wp:positionV>
          <wp:extent cx="1600200" cy="1336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693">
      <w:rPr>
        <w:rFonts w:ascii="Book Antiqua" w:hAnsi="Book Antiqua" w:cs="Book Antiqua"/>
        <w:b/>
        <w:bCs/>
        <w:sz w:val="28"/>
        <w:szCs w:val="28"/>
      </w:rPr>
      <w:t>Uniwersytecki Szpital Kliniczny</w:t>
    </w:r>
  </w:p>
  <w:p w:rsidR="00783209" w:rsidRDefault="00367693" w:rsidP="00783209">
    <w:pPr>
      <w:pStyle w:val="Nagwekstrony"/>
      <w:tabs>
        <w:tab w:val="clear" w:pos="4536"/>
        <w:tab w:val="clear" w:pos="9072"/>
      </w:tabs>
      <w:spacing w:after="120"/>
      <w:ind w:left="2880" w:right="612"/>
      <w:jc w:val="center"/>
      <w:rPr>
        <w:rFonts w:ascii="Book Antiqua" w:hAnsi="Book Antiqua" w:cs="Book Antiqua"/>
        <w:b/>
        <w:bCs/>
        <w:sz w:val="28"/>
        <w:szCs w:val="28"/>
      </w:rPr>
    </w:pPr>
    <w:r>
      <w:rPr>
        <w:rFonts w:ascii="Book Antiqua" w:hAnsi="Book Antiqua" w:cs="Book Antiqua"/>
        <w:b/>
        <w:bCs/>
        <w:sz w:val="28"/>
        <w:szCs w:val="28"/>
      </w:rPr>
      <w:t>w Białymstoku</w:t>
    </w:r>
  </w:p>
  <w:p w:rsidR="00783209" w:rsidRDefault="00367693" w:rsidP="00783209">
    <w:pPr>
      <w:pStyle w:val="Nagwekstrony"/>
      <w:tabs>
        <w:tab w:val="clear" w:pos="4536"/>
        <w:tab w:val="clear" w:pos="9072"/>
      </w:tabs>
      <w:ind w:left="2880" w:right="612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>ul. Żurawia 14</w:t>
    </w:r>
  </w:p>
  <w:p w:rsidR="00783209" w:rsidRDefault="00367693" w:rsidP="00783209">
    <w:pPr>
      <w:pStyle w:val="Nagwekstrony"/>
      <w:tabs>
        <w:tab w:val="clear" w:pos="4536"/>
        <w:tab w:val="clear" w:pos="9072"/>
      </w:tabs>
      <w:ind w:left="2880" w:right="612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>15-540 Białystok</w:t>
    </w:r>
  </w:p>
  <w:p w:rsidR="00783209" w:rsidRDefault="00367693" w:rsidP="00783209">
    <w:pPr>
      <w:pStyle w:val="Nagwekstrony"/>
      <w:tabs>
        <w:tab w:val="clear" w:pos="4536"/>
        <w:tab w:val="clear" w:pos="9072"/>
      </w:tabs>
      <w:ind w:left="2880" w:right="612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tel.: 85 740 94 01 </w:t>
    </w:r>
  </w:p>
  <w:p w:rsidR="00783209" w:rsidRDefault="00645552" w:rsidP="00783209">
    <w:pPr>
      <w:pStyle w:val="Nagwekstrony"/>
      <w:tabs>
        <w:tab w:val="clear" w:pos="4536"/>
        <w:tab w:val="clear" w:pos="9072"/>
      </w:tabs>
      <w:ind w:left="2880" w:right="612"/>
      <w:jc w:val="center"/>
      <w:rPr>
        <w:rFonts w:ascii="Book Antiqua" w:hAnsi="Book Antiqua" w:cs="Book Antiq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8293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80E0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9tui29sAAAAGAQAADwAAAGRycy9kb3ducmV2LnhtbEyP&#10;QU/CQBCF7yb+h82YeCGyBYVg7ZYYtTcvoMbr0B3bxu5s6S5Q/fWM4YDH997kvW+y5eBatac+NJ4N&#10;TMYJKOLS24YrA+9vxc0CVIjIFlvPZOCHAizzy4sMU+sPvKL9OlZKSjikaKCOsUu1DmVNDsPYd8SS&#10;ffneYRTZV9r2eJBy1+ppksy1w4ZlocaOnmoqv9c7ZyAUH7QtfkflKPm8rTxNt8+vL2jM9dXw+AAq&#10;0hDPx/CHL+iQC9PG79gG1RqQR6KBu/kMlKT3k4UYm5Oh80z/x8+P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PbbotvbAAAABgEAAA8AAAAAAAAAAAAAAAAAfgQAAGRycy9kb3ducmV2&#10;LnhtbFBLBQYAAAAABAAEAPMAAACGBQAAAAA=&#10;"/>
          </w:pict>
        </mc:Fallback>
      </mc:AlternateContent>
    </w:r>
    <w:hyperlink r:id="rId2" w:history="1">
      <w:r w:rsidR="00367693">
        <w:rPr>
          <w:rStyle w:val="Hipercze"/>
          <w:rFonts w:ascii="Book Antiqua" w:hAnsi="Book Antiqua" w:cs="Book Antiqua"/>
        </w:rPr>
        <w:t>www.usk.bialystok.pl</w:t>
      </w:r>
    </w:hyperlink>
  </w:p>
  <w:p w:rsidR="00783209" w:rsidRDefault="00367693" w:rsidP="00783209">
    <w:pPr>
      <w:pStyle w:val="Nagwek"/>
    </w:pPr>
  </w:p>
  <w:p w:rsidR="00783209" w:rsidRDefault="00367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2"/>
    <w:rsid w:val="00367693"/>
    <w:rsid w:val="00374F89"/>
    <w:rsid w:val="00577050"/>
    <w:rsid w:val="006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0778C-EE2D-4783-B81C-218650F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5552"/>
    <w:rPr>
      <w:color w:val="0000FF"/>
      <w:u w:val="single"/>
    </w:rPr>
  </w:style>
  <w:style w:type="paragraph" w:styleId="Nagwek">
    <w:name w:val="header"/>
    <w:basedOn w:val="Normalny"/>
    <w:link w:val="NagwekZnak"/>
    <w:rsid w:val="00645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trony">
    <w:name w:val="Nagłówek strony"/>
    <w:rsid w:val="00645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5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k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2018-06-21T09:47:00Z</cp:lastPrinted>
  <dcterms:created xsi:type="dcterms:W3CDTF">2018-06-21T09:44:00Z</dcterms:created>
  <dcterms:modified xsi:type="dcterms:W3CDTF">2018-06-21T09:57:00Z</dcterms:modified>
</cp:coreProperties>
</file>