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pacing w:val="2"/>
          <w:sz w:val="24"/>
          <w:szCs w:val="24"/>
          <w:lang w:eastAsia="ar-SA"/>
        </w:rPr>
        <w:t>Nr sprawy: 58/2018</w:t>
      </w:r>
      <w:bookmarkStart w:id="0" w:name="_GoBack"/>
      <w:bookmarkEnd w:id="0"/>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Uniwersytecki Szpital Kliniczny w Białymstoku</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ul. M. Skłodowskiej-Curie 24 A</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15-276 Białystok</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centr. 85-831-80-00, fax 85-831-88-80</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tel. działu zam. pub. 85-831-83-88, fax 85-831-86-91</w:t>
      </w:r>
    </w:p>
    <w:p w:rsidR="00AB775A" w:rsidRPr="00AB775A"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AB775A">
        <w:rPr>
          <w:rFonts w:ascii="Times New Roman" w:eastAsia="Calibri" w:hAnsi="Times New Roman" w:cs="Times New Roman"/>
          <w:b/>
          <w:spacing w:val="2"/>
          <w:sz w:val="24"/>
          <w:szCs w:val="24"/>
          <w:lang w:eastAsia="ar-SA"/>
        </w:rPr>
        <w:t>www.usk.bialystok.pl</w:t>
      </w:r>
    </w:p>
    <w:p w:rsidR="00AB775A" w:rsidRPr="00AB775A" w:rsidRDefault="00AB775A" w:rsidP="00AB775A">
      <w:pPr>
        <w:suppressAutoHyphens/>
        <w:spacing w:after="0" w:line="264" w:lineRule="auto"/>
        <w:jc w:val="center"/>
        <w:rPr>
          <w:rFonts w:ascii="Times New Roman" w:eastAsia="Calibri" w:hAnsi="Times New Roman" w:cs="Times New Roman"/>
          <w:b/>
          <w:sz w:val="48"/>
          <w:szCs w:val="20"/>
          <w:lang w:eastAsia="ar-SA"/>
        </w:rPr>
      </w:pPr>
      <w:r w:rsidRPr="00AB775A">
        <w:rPr>
          <w:rFonts w:ascii="Times New Roman" w:eastAsia="Calibri" w:hAnsi="Times New Roman" w:cs="Times New Roman"/>
          <w:b/>
          <w:spacing w:val="2"/>
          <w:sz w:val="24"/>
          <w:szCs w:val="24"/>
          <w:lang w:eastAsia="ar-SA"/>
        </w:rPr>
        <w:t>zamowienia@poczta-usk.pl</w:t>
      </w:r>
    </w:p>
    <w:p w:rsidR="00AB775A" w:rsidRPr="00AB775A" w:rsidRDefault="00AB775A" w:rsidP="00AB775A">
      <w:pPr>
        <w:suppressAutoHyphens/>
        <w:spacing w:after="0" w:line="240" w:lineRule="auto"/>
        <w:jc w:val="center"/>
        <w:rPr>
          <w:rFonts w:ascii="Times New Roman" w:eastAsia="Calibri" w:hAnsi="Times New Roman" w:cs="Times New Roman"/>
          <w:b/>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48"/>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Specyfikacja</w:t>
      </w:r>
    </w:p>
    <w:p w:rsidR="00AB775A" w:rsidRPr="00AB775A" w:rsidRDefault="00AB775A" w:rsidP="00AB775A">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AB775A">
        <w:rPr>
          <w:rFonts w:ascii="Times New Roman" w:eastAsia="Calibri" w:hAnsi="Times New Roman" w:cs="Times New Roman"/>
          <w:sz w:val="32"/>
          <w:szCs w:val="32"/>
          <w:lang w:eastAsia="ar-SA"/>
        </w:rPr>
        <w:t xml:space="preserve">Istotnych Warunków Zamówienia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AB775A" w:rsidRPr="00AB775A" w:rsidRDefault="00AB775A" w:rsidP="00AB775A">
      <w:pPr>
        <w:suppressAutoHyphens/>
        <w:spacing w:after="0" w:line="240" w:lineRule="auto"/>
        <w:jc w:val="center"/>
        <w:rPr>
          <w:rFonts w:ascii="Times New Roman" w:eastAsia="Calibri" w:hAnsi="Times New Roman" w:cs="Times New Roman"/>
          <w:sz w:val="32"/>
          <w:szCs w:val="32"/>
          <w:lang w:eastAsia="ar-SA"/>
        </w:rPr>
      </w:pPr>
      <w:r w:rsidRPr="00AB775A">
        <w:rPr>
          <w:rFonts w:ascii="Times New Roman" w:eastAsia="Calibri" w:hAnsi="Times New Roman" w:cs="Times New Roman"/>
          <w:sz w:val="32"/>
          <w:szCs w:val="32"/>
          <w:lang w:eastAsia="ar-SA"/>
        </w:rPr>
        <w:t>przetargu nieograniczonego na:</w:t>
      </w: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AB775A" w:rsidRDefault="00AB775A"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AB775A">
        <w:rPr>
          <w:rFonts w:ascii="Times New Roman" w:eastAsia="Calibri" w:hAnsi="Times New Roman" w:cs="Times New Roman"/>
          <w:b/>
          <w:sz w:val="32"/>
          <w:szCs w:val="32"/>
          <w:lang w:eastAsia="ar-SA"/>
        </w:rPr>
        <w:t xml:space="preserve">dostawę </w:t>
      </w:r>
    </w:p>
    <w:p w:rsidR="00AB775A" w:rsidRPr="00AB775A" w:rsidRDefault="00AB775A"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AB775A">
        <w:rPr>
          <w:rFonts w:ascii="Times New Roman" w:eastAsia="Calibri" w:hAnsi="Times New Roman" w:cs="Times New Roman"/>
          <w:b/>
          <w:sz w:val="32"/>
          <w:szCs w:val="32"/>
          <w:lang w:eastAsia="ar-SA"/>
        </w:rPr>
        <w:t>urządzeń medycznych</w:t>
      </w:r>
      <w:r w:rsidRPr="00AB775A">
        <w:rPr>
          <w:rFonts w:ascii="Times New Roman" w:eastAsia="Calibri" w:hAnsi="Times New Roman" w:cs="Times New Roman"/>
          <w:b/>
          <w:sz w:val="32"/>
          <w:szCs w:val="32"/>
          <w:lang w:eastAsia="ar-SA"/>
        </w:rPr>
        <w:br/>
        <w:t>do I Kliniki Chorób Płuc i Gruźlicy</w:t>
      </w: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32"/>
          <w:szCs w:val="20"/>
          <w:lang w:eastAsia="ar-SA"/>
        </w:rPr>
      </w:pPr>
    </w:p>
    <w:p w:rsidR="00AB775A" w:rsidRPr="00AB775A" w:rsidRDefault="00AB775A"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32"/>
          <w:szCs w:val="32"/>
          <w:lang w:eastAsia="ar-SA"/>
        </w:rPr>
        <w:t>Białystok, czerwiec 2018 r</w:t>
      </w:r>
    </w:p>
    <w:p w:rsidR="00AB775A" w:rsidRPr="00AB775A"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I</w:t>
      </w:r>
    </w:p>
    <w:p w:rsidR="00AB775A" w:rsidRPr="00AB775A" w:rsidRDefault="00AB775A" w:rsidP="00AB775A">
      <w:pPr>
        <w:tabs>
          <w:tab w:val="left" w:pos="4962"/>
        </w:tabs>
        <w:suppressAutoHyphens/>
        <w:spacing w:after="60" w:line="240" w:lineRule="auto"/>
        <w:jc w:val="center"/>
        <w:rPr>
          <w:rFonts w:ascii="Times New Roman" w:eastAsia="Calibri" w:hAnsi="Times New Roman" w:cs="Times New Roman"/>
          <w:b/>
          <w:i/>
          <w:sz w:val="20"/>
          <w:szCs w:val="20"/>
          <w:u w:val="single"/>
          <w:lang w:eastAsia="ar-SA"/>
        </w:rPr>
      </w:pPr>
      <w:r w:rsidRPr="00AB775A">
        <w:rPr>
          <w:rFonts w:ascii="Times New Roman" w:eastAsia="Calibri" w:hAnsi="Times New Roman" w:cs="Times New Roman"/>
          <w:b/>
          <w:sz w:val="20"/>
          <w:szCs w:val="20"/>
          <w:lang w:eastAsia="ar-SA"/>
        </w:rPr>
        <w:t>INFORMACJE PODSTAWOWE</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Nazwa oraz adres Zamawiającego</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Uniwersytecki Szpital Kliniczny w Białymstoku, ul. M. Skłodowskiej-Curie 24A, 15-276 Białystok, </w:t>
      </w:r>
    </w:p>
    <w:p w:rsidR="00AB775A" w:rsidRPr="00AB775A" w:rsidRDefault="00AB775A" w:rsidP="00AB775A">
      <w:p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REGON: 000288610 NIP: 542-25-34-985</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7" w:history="1">
        <w:r w:rsidRPr="00AB775A">
          <w:rPr>
            <w:rFonts w:ascii="Times New Roman" w:eastAsia="Calibri" w:hAnsi="Times New Roman" w:cs="Times New Roman"/>
            <w:color w:val="0000FF"/>
            <w:sz w:val="20"/>
            <w:szCs w:val="20"/>
            <w:u w:val="single"/>
            <w:lang w:eastAsia="ar-SA"/>
          </w:rPr>
          <w:t>www.usk.bialystok.pl</w:t>
        </w:r>
      </w:hyperlink>
    </w:p>
    <w:p w:rsidR="00AB775A" w:rsidRPr="00AB775A" w:rsidRDefault="00AB775A" w:rsidP="00AB775A">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AB775A">
        <w:rPr>
          <w:rFonts w:ascii="Times New Roman" w:eastAsia="Calibri" w:hAnsi="Times New Roman" w:cs="Times New Roman"/>
          <w:sz w:val="20"/>
          <w:szCs w:val="20"/>
          <w:lang w:eastAsia="ar-SA"/>
        </w:rPr>
        <w:t>Adres poczty elektronicznej służącej do kontaktów w sprawie niniejszego postępowania:</w:t>
      </w:r>
    </w:p>
    <w:p w:rsidR="00AB775A" w:rsidRPr="00AB775A" w:rsidRDefault="00AB775A" w:rsidP="00AB775A">
      <w:pPr>
        <w:suppressAutoHyphens/>
        <w:spacing w:after="144" w:line="24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i/>
          <w:color w:val="0000FF"/>
          <w:sz w:val="20"/>
          <w:szCs w:val="20"/>
          <w:lang w:eastAsia="ar-SA"/>
        </w:rPr>
        <w:t>zamowienia@poczta-usk.pl</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Tryb udzielenia zamówienia</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Postępowanie o udzielenie zamówienia publicznego jest prowadzone na zasadach określonych w ustawie Prawo zamówień publicznych z dnia 29.01.2004 r., tekst jednolity opublikowany w Dzienniku Ustaw z 2015 r. poz. 2164 z późn. zm., zwanej dalej „Pzp”.</w:t>
      </w:r>
    </w:p>
    <w:p w:rsidR="00AB775A" w:rsidRPr="00AB775A"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Opis przedmiotu zamówienia: </w:t>
      </w:r>
    </w:p>
    <w:p w:rsidR="00AB775A" w:rsidRPr="00AB775A" w:rsidRDefault="00AB775A" w:rsidP="00F1155D">
      <w:pPr>
        <w:numPr>
          <w:ilvl w:val="0"/>
          <w:numId w:val="28"/>
        </w:numPr>
        <w:suppressAutoHyphens/>
        <w:spacing w:after="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Przedmiotem zamówienia jest </w:t>
      </w:r>
      <w:r w:rsidRPr="00AB775A">
        <w:rPr>
          <w:rFonts w:ascii="Times New Roman" w:eastAsia="Calibri" w:hAnsi="Times New Roman" w:cs="Times New Roman"/>
          <w:b/>
          <w:sz w:val="20"/>
          <w:szCs w:val="20"/>
          <w:lang w:eastAsia="ar-SA"/>
        </w:rPr>
        <w:t xml:space="preserve">dostawa urządzeń medycznych </w:t>
      </w:r>
      <w:r w:rsidRPr="00AB775A">
        <w:rPr>
          <w:rFonts w:ascii="Times New Roman" w:eastAsia="Calibri" w:hAnsi="Times New Roman" w:cs="Times New Roman"/>
          <w:sz w:val="20"/>
          <w:szCs w:val="20"/>
          <w:lang w:eastAsia="ar-SA"/>
        </w:rPr>
        <w:t>do I Kliniki Chorób Płuc i Gruźlicy z Pododdziałem Chemioteapii Nowotworów Płuc USK w Białymstoku, w tym:</w:t>
      </w:r>
    </w:p>
    <w:p w:rsidR="00AB775A" w:rsidRPr="00AB775A" w:rsidRDefault="00AB775A" w:rsidP="00F1155D">
      <w:pPr>
        <w:numPr>
          <w:ilvl w:val="0"/>
          <w:numId w:val="8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kardiomonitor – 2 szt.</w:t>
      </w:r>
    </w:p>
    <w:p w:rsidR="00AB775A" w:rsidRPr="00AB775A" w:rsidRDefault="00AB775A" w:rsidP="00F1155D">
      <w:pPr>
        <w:numPr>
          <w:ilvl w:val="0"/>
          <w:numId w:val="8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system polisomnograficzny – 1 szt.</w:t>
      </w:r>
    </w:p>
    <w:p w:rsidR="00AB775A" w:rsidRPr="00AB775A" w:rsidRDefault="00AB775A" w:rsidP="00F1155D">
      <w:pPr>
        <w:numPr>
          <w:ilvl w:val="0"/>
          <w:numId w:val="8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respirator do nieinwazyjnej wentylacji – 5 szt.</w:t>
      </w:r>
    </w:p>
    <w:p w:rsidR="00AB775A" w:rsidRPr="00AB775A" w:rsidRDefault="00AB775A" w:rsidP="00F1155D">
      <w:pPr>
        <w:numPr>
          <w:ilvl w:val="0"/>
          <w:numId w:val="8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myjnia automatyczna do mycia i termochemicznej dezynfekcji endoskopów – 1 szt.</w:t>
      </w:r>
    </w:p>
    <w:p w:rsidR="00AB775A" w:rsidRPr="00AB775A" w:rsidRDefault="00AB775A" w:rsidP="00AB775A">
      <w:pPr>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w:t>
      </w:r>
    </w:p>
    <w:p w:rsidR="00AB775A" w:rsidRPr="00AB775A"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AB775A" w:rsidRDefault="00AB775A" w:rsidP="00F1155D">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posiada kody CPV:</w:t>
      </w:r>
    </w:p>
    <w:p w:rsidR="00AB775A" w:rsidRPr="00AB775A" w:rsidRDefault="00AB775A" w:rsidP="00AB775A">
      <w:pPr>
        <w:suppressAutoHyphens/>
        <w:spacing w:before="120"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33 10 00 00-1 Urządzenia medyczne</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przeznaczony jest do I Kliniki Chorób Płuc i Gruźlicy z Pododdziałem Chemioteapii Nowotworów Płuc USK w Białymstoku</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Przedmiot zamówienia jest wyszczególniony w Załączniku nr 1 oraz Załącznikach nr 1.1-1.4 do niniejszej specyfikacji.</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powinien przedłożyć ofertę zgodnie z formularzem cenowym Załącznik nr 1 oraz Załącznikami nr 1.1-1.4 (arkusze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AB775A" w:rsidRDefault="00AB775A" w:rsidP="00AB775A">
      <w:pPr>
        <w:suppressAutoHyphens/>
        <w:spacing w:after="6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Załączniki nr 1.1-1.4 stanowią element formularza cenowego.</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AB775A">
        <w:rPr>
          <w:rFonts w:ascii="Times New Roman" w:eastAsia="Calibri" w:hAnsi="Times New Roman" w:cs="Times New Roman"/>
          <w:sz w:val="20"/>
          <w:szCs w:val="20"/>
          <w:lang w:eastAsia="ar-SA"/>
        </w:rPr>
        <w:br/>
        <w:t xml:space="preserve">z wykorzystaniem przedmiotu umowy. </w:t>
      </w:r>
    </w:p>
    <w:p w:rsidR="00AB775A" w:rsidRPr="00AB775A"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Minimalny termin gwarancji oferowanego asortymentu wynosi 36 miesięcy licząc od daty podpisania protokołów realizacji przedmiotu umowy. Uwaga: jest to parametr podlegający ocenie.</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AB775A">
        <w:rPr>
          <w:rFonts w:ascii="Times New Roman" w:eastAsia="Calibri" w:hAnsi="Times New Roman" w:cs="Times New Roman"/>
          <w:b/>
          <w:bCs/>
          <w:iCs/>
          <w:sz w:val="20"/>
          <w:szCs w:val="20"/>
          <w:lang w:eastAsia="ar-SA"/>
        </w:rPr>
        <w:t>Dopuszcza się składania ofert częściowych</w:t>
      </w:r>
      <w:r w:rsidRPr="00AB775A">
        <w:rPr>
          <w:rFonts w:ascii="Times New Roman" w:eastAsia="Calibri" w:hAnsi="Times New Roman" w:cs="Times New Roman"/>
          <w:bCs/>
          <w:iCs/>
          <w:sz w:val="20"/>
          <w:szCs w:val="20"/>
          <w:lang w:eastAsia="ar-SA"/>
        </w:rPr>
        <w:t xml:space="preserve">. </w:t>
      </w:r>
    </w:p>
    <w:p w:rsidR="00AB775A" w:rsidRPr="00AB775A" w:rsidRDefault="00AB775A" w:rsidP="00F1155D">
      <w:pPr>
        <w:numPr>
          <w:ilvl w:val="0"/>
          <w:numId w:val="79"/>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AB775A" w:rsidRPr="00AB775A" w:rsidRDefault="00AB775A" w:rsidP="00F1155D">
      <w:pPr>
        <w:numPr>
          <w:ilvl w:val="0"/>
          <w:numId w:val="79"/>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AB775A" w:rsidRPr="00AB775A" w:rsidRDefault="00AB775A" w:rsidP="00F1155D">
      <w:pPr>
        <w:numPr>
          <w:ilvl w:val="0"/>
          <w:numId w:val="79"/>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AB775A" w:rsidRPr="00AB775A" w:rsidRDefault="00AB775A" w:rsidP="00F1155D">
      <w:pPr>
        <w:numPr>
          <w:ilvl w:val="0"/>
          <w:numId w:val="79"/>
        </w:numPr>
        <w:tabs>
          <w:tab w:val="left" w:pos="426"/>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Oferty </w:t>
      </w:r>
      <w:r w:rsidRPr="00AB775A">
        <w:rPr>
          <w:rFonts w:ascii="Times New Roman" w:eastAsia="Calibri" w:hAnsi="Times New Roman" w:cs="Times New Roman"/>
          <w:b/>
          <w:sz w:val="20"/>
          <w:szCs w:val="20"/>
          <w:lang w:eastAsia="ar-SA"/>
        </w:rPr>
        <w:t>na niepełne Pakiety</w:t>
      </w:r>
      <w:r w:rsidRPr="00AB775A">
        <w:rPr>
          <w:rFonts w:ascii="Times New Roman" w:eastAsia="Calibri" w:hAnsi="Times New Roman" w:cs="Times New Roman"/>
          <w:sz w:val="20"/>
          <w:szCs w:val="20"/>
          <w:lang w:eastAsia="ar-SA"/>
        </w:rPr>
        <w:t xml:space="preserve"> zostaną odrzucone jako niekompletne.</w:t>
      </w:r>
    </w:p>
    <w:p w:rsidR="00AB775A" w:rsidRPr="00AB775A" w:rsidRDefault="00AB775A" w:rsidP="00F1155D">
      <w:pPr>
        <w:numPr>
          <w:ilvl w:val="0"/>
          <w:numId w:val="79"/>
        </w:numPr>
        <w:tabs>
          <w:tab w:val="left" w:pos="426"/>
        </w:tabs>
        <w:suppressAutoHyphens/>
        <w:spacing w:after="120" w:line="240" w:lineRule="auto"/>
        <w:ind w:left="714"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 arkuszami parametrów granicznych (Załączniki nr 1.1 – 1.4) oraz formularzem ofertowym (Załącznik nr 2).</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sz w:val="20"/>
          <w:szCs w:val="20"/>
          <w:lang w:eastAsia="ar-SA"/>
        </w:rPr>
        <w:t>Nie dopuszcza się</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b/>
          <w:sz w:val="20"/>
          <w:szCs w:val="20"/>
          <w:lang w:eastAsia="ar-SA"/>
        </w:rPr>
        <w:t>składania ofert wariantowych</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AB775A">
        <w:rPr>
          <w:rFonts w:ascii="Times New Roman" w:eastAsia="Calibri" w:hAnsi="Times New Roman" w:cs="Times New Roman"/>
          <w:b/>
          <w:bCs/>
          <w:iCs/>
          <w:sz w:val="20"/>
          <w:szCs w:val="20"/>
          <w:lang w:eastAsia="ar-SA"/>
        </w:rPr>
        <w:t>Nie przewiduje się</w:t>
      </w:r>
      <w:r w:rsidRPr="00AB775A">
        <w:rPr>
          <w:rFonts w:ascii="Times New Roman" w:eastAsia="Calibri" w:hAnsi="Times New Roman" w:cs="Times New Roman"/>
          <w:b/>
          <w:sz w:val="20"/>
          <w:szCs w:val="20"/>
          <w:lang w:eastAsia="ar-SA"/>
        </w:rPr>
        <w:t xml:space="preserve"> zamówień uzupełniających.</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bCs/>
          <w:iCs/>
          <w:sz w:val="20"/>
          <w:szCs w:val="20"/>
          <w:lang w:eastAsia="ar-SA"/>
        </w:rPr>
        <w:lastRenderedPageBreak/>
        <w:t>Nie przewiduje się</w:t>
      </w:r>
      <w:r w:rsidRPr="00AB775A">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Oferty równoważne:</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w:t>
      </w:r>
      <w:r w:rsidRPr="00AB775A">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w:t>
      </w:r>
      <w:r w:rsidRPr="00AB775A">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w:t>
      </w:r>
      <w:r w:rsidRPr="00AB775A">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AB775A"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AB775A">
        <w:rPr>
          <w:rFonts w:ascii="Times New Roman" w:eastAsia="Calibri" w:hAnsi="Times New Roman" w:cs="Times New Roman"/>
          <w:sz w:val="20"/>
          <w:szCs w:val="20"/>
          <w:lang w:eastAsia="ar-SA"/>
        </w:rPr>
        <w:br/>
        <w:t>w przedmiotowej SIWZ, tj. o parametrach takich samych lub lepszych w stosunku do podanych w opisie przedmiotu zamówienia (OPZ), a do oceny ich równoważności będzie brał pod uwagę wyłącznie te parametry, które podane są w OPZ.</w:t>
      </w:r>
    </w:p>
    <w:p w:rsidR="00AB775A" w:rsidRPr="00AB775A"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AB775A"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AB775A">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AB775A">
        <w:rPr>
          <w:rFonts w:ascii="Times New Roman" w:eastAsia="Calibri" w:hAnsi="Times New Roman" w:cs="Times New Roman"/>
          <w:b/>
          <w:sz w:val="20"/>
          <w:szCs w:val="20"/>
          <w:lang w:eastAsia="ar-SA"/>
        </w:rPr>
        <w:t>OPIS WARUNKÓW UDZIAŁU W POSTĘPOWANIU ORAZ SPOSOBU OCENY ICH SPEŁNIENIA</w:t>
      </w:r>
    </w:p>
    <w:p w:rsidR="00AB775A" w:rsidRPr="00AB775A"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O zamówienie mogą ubiegać się Wykonawcy, którzy </w:t>
      </w:r>
      <w:r w:rsidRPr="00AB775A">
        <w:rPr>
          <w:rFonts w:ascii="Times New Roman" w:eastAsia="Calibri" w:hAnsi="Times New Roman" w:cs="Times New Roman"/>
          <w:sz w:val="20"/>
          <w:szCs w:val="20"/>
          <w:lang w:eastAsia="ar-SA"/>
        </w:rPr>
        <w:t xml:space="preserve">nie podlegają wykluczeniu </w:t>
      </w:r>
      <w:r w:rsidRPr="00AB775A">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AB775A">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AB775A"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AB775A">
        <w:rPr>
          <w:rFonts w:ascii="Times New Roman" w:eastAsia="Calibri" w:hAnsi="Times New Roman" w:cs="Times New Roman"/>
          <w:b/>
          <w:bCs/>
          <w:sz w:val="20"/>
          <w:szCs w:val="20"/>
          <w:lang w:eastAsia="ar-SA"/>
        </w:rPr>
        <w:t>O udzielenie zamówienia mogą ubiegać się Wykonawcy:</w:t>
      </w:r>
    </w:p>
    <w:p w:rsidR="00AB775A" w:rsidRPr="00AB775A"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AB775A">
        <w:rPr>
          <w:rFonts w:ascii="Times New Roman" w:eastAsia="Calibri" w:hAnsi="Times New Roman" w:cs="Times New Roman"/>
          <w:bCs/>
          <w:sz w:val="20"/>
          <w:szCs w:val="20"/>
          <w:lang w:eastAsia="ar-SA"/>
        </w:rPr>
        <w:t xml:space="preserve">a) którzy spełniają warunki dotyczące: </w:t>
      </w: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AB775A" w:rsidRDefault="00AB775A" w:rsidP="00AB775A">
      <w:pPr>
        <w:suppressAutoHyphens/>
        <w:spacing w:after="0" w:line="240" w:lineRule="auto"/>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sytuacji ekonomicznej lub finansowej</w:t>
      </w:r>
    </w:p>
    <w:p w:rsidR="00AB775A" w:rsidRPr="00AB775A"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zdolność technicznej lub zawodowej</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nie stawia wymagań w tym zakresie.</w:t>
      </w:r>
    </w:p>
    <w:p w:rsidR="00AB775A" w:rsidRPr="00AB775A"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AB775A" w:rsidRDefault="00AB775A" w:rsidP="00AB775A">
      <w:pPr>
        <w:suppressAutoHyphens/>
        <w:spacing w:after="0" w:line="240" w:lineRule="auto"/>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b) oraz nie podlegają wykluczeniu z postępowania:</w:t>
      </w:r>
    </w:p>
    <w:p w:rsidR="00AB775A" w:rsidRPr="00AB775A"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AB775A"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AB775A"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B775A" w:rsidRPr="00AB775A" w:rsidRDefault="00AB775A" w:rsidP="00F1155D">
      <w:pPr>
        <w:numPr>
          <w:ilvl w:val="4"/>
          <w:numId w:val="19"/>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Ocena spełniania warunków udziału w postępowaniu odbywa się dwuetapowo:</w:t>
      </w:r>
    </w:p>
    <w:p w:rsidR="00AB775A" w:rsidRPr="00AB775A" w:rsidRDefault="00AB775A" w:rsidP="00F1155D">
      <w:pPr>
        <w:numPr>
          <w:ilvl w:val="0"/>
          <w:numId w:val="18"/>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w:t>
      </w:r>
      <w:r w:rsidRPr="00AB775A">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AB775A">
        <w:rPr>
          <w:rFonts w:ascii="Times New Roman" w:eastAsia="Calibri" w:hAnsi="Times New Roman" w:cs="Times New Roman"/>
          <w:sz w:val="20"/>
          <w:szCs w:val="20"/>
          <w:u w:val="single"/>
          <w:lang w:eastAsia="ar-SA"/>
        </w:rPr>
        <w:t>Załącznik nr 3 do SIWZ.</w:t>
      </w:r>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8"/>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u w:val="single"/>
          <w:lang w:eastAsia="ar-SA"/>
        </w:rPr>
        <w:t>Etap II</w:t>
      </w:r>
      <w:r w:rsidRPr="00AB775A">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w:t>
      </w:r>
      <w:r w:rsidRPr="00AB775A">
        <w:rPr>
          <w:rFonts w:ascii="Times New Roman" w:eastAsia="Calibri" w:hAnsi="Times New Roman" w:cs="Times New Roman"/>
          <w:sz w:val="20"/>
          <w:szCs w:val="20"/>
          <w:lang w:eastAsia="ar-SA"/>
        </w:rPr>
        <w:lastRenderedPageBreak/>
        <w:t>przez siebie wskazanym, chyba że mimo ich złożenia oferta wykonawcy podlega odrzuceniu albo konieczne byłoby unieważnienie postępowania.</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AB775A">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AB775A" w:rsidRPr="00AB775A"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wezwie w wyznaczonym przez siebie terminie, do złożenia wyjaśnień dotyczących oświadczeń lub dokumentów, o których mowa w art. 25 ust. 1 ustawy Prawo zamówień publicznych.</w:t>
      </w: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Zasoby innego podmiotu:</w:t>
      </w:r>
    </w:p>
    <w:p w:rsidR="00AB775A" w:rsidRPr="00AB775A" w:rsidRDefault="00AB775A" w:rsidP="00F1155D">
      <w:pPr>
        <w:numPr>
          <w:ilvl w:val="0"/>
          <w:numId w:val="21"/>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775A" w:rsidRPr="00AB775A" w:rsidRDefault="00AB775A" w:rsidP="00F1155D">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zakresu dostępnych wykonawcy zasobów innego podmiotu,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sposobu wykorzystania zasobów innego podmiotu, przez wykonawcę, przy wykonywaniu zamówienia, </w:t>
      </w:r>
    </w:p>
    <w:p w:rsidR="00AB775A" w:rsidRPr="00AB775A"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zakresu i okresu udziału innego podmiotu przy wykonywaniu zamówienia.</w:t>
      </w:r>
    </w:p>
    <w:p w:rsidR="00AB775A" w:rsidRPr="00AB775A" w:rsidRDefault="00AB775A" w:rsidP="00AB775A">
      <w:pPr>
        <w:suppressAutoHyphens/>
        <w:spacing w:after="0" w:line="240" w:lineRule="auto"/>
        <w:ind w:left="426"/>
        <w:jc w:val="both"/>
        <w:rPr>
          <w:rFonts w:ascii="Times New Roman" w:eastAsia="Calibri" w:hAnsi="Times New Roman" w:cs="Times New Roman"/>
          <w:sz w:val="20"/>
          <w:szCs w:val="20"/>
          <w:lang w:eastAsia="ar-SA"/>
        </w:rPr>
      </w:pP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AB775A" w:rsidRPr="00AB775A"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B775A" w:rsidRPr="00AB775A" w:rsidRDefault="00AB775A" w:rsidP="00F1155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zastąpił ten podmiot innym podmiotem lub podmiotami,</w:t>
      </w:r>
    </w:p>
    <w:p w:rsidR="00AB775A" w:rsidRPr="00AB775A" w:rsidRDefault="00AB775A" w:rsidP="00AB775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lub</w:t>
      </w:r>
    </w:p>
    <w:p w:rsidR="00AB775A" w:rsidRPr="00AB775A"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B775A" w:rsidRPr="00AB775A" w:rsidRDefault="00AB775A" w:rsidP="00AB775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Procedura odwrócona dla prowadzonego postępowania:</w:t>
      </w:r>
    </w:p>
    <w:p w:rsidR="00AB775A" w:rsidRPr="00AB775A" w:rsidRDefault="00AB775A" w:rsidP="00AB775A">
      <w:pPr>
        <w:suppressAutoHyphens/>
        <w:spacing w:afterLines="60" w:after="144" w:line="240" w:lineRule="auto"/>
        <w:jc w:val="both"/>
        <w:rPr>
          <w:rFonts w:ascii="Times New Roman" w:eastAsia="Calibri" w:hAnsi="Times New Roman" w:cs="Times New Roman"/>
          <w:bCs/>
          <w:sz w:val="20"/>
          <w:szCs w:val="20"/>
          <w:lang w:eastAsia="ar-SA"/>
        </w:rPr>
      </w:pPr>
      <w:r w:rsidRPr="00AB775A">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III</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AB775A">
        <w:rPr>
          <w:rFonts w:ascii="Times New Roman" w:eastAsia="Calibri" w:hAnsi="Times New Roman" w:cs="Times New Roman"/>
          <w:b/>
          <w:sz w:val="20"/>
          <w:szCs w:val="20"/>
          <w:lang w:eastAsia="ar-SA"/>
        </w:rPr>
        <w:t>WYMAGANE WARUNKI</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b/>
          <w:sz w:val="20"/>
          <w:szCs w:val="20"/>
          <w:lang w:eastAsia="ar-SA"/>
        </w:rPr>
        <w:t>WYKONANIA ZAMÓWIENIA</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Realizacja przedmiotu zamówienia, o którym mowa w rozdziale I nastąpi na koszt i ryzyko Wykonawcy, w terminie 5 tygodni licząc od dnia podpisania umowy. Termin ten obejmuje: dostawę i zainstalowanie sprzętu (jeżeli wymaga tego urządzenie) oraz szkolenie personelu. Wykonawca zapewni również serwisowanie sprzętu w okresie gwarancyjnym.</w:t>
      </w:r>
    </w:p>
    <w:p w:rsidR="00AB775A" w:rsidRPr="00AB775A"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Dostawa i wyładunek przedmiotu zamówienia nastąpi do Magazynu Szpitala przy ul. Żurawiej 14, Białystok. Zainstalowanie i uruchomienie przedmiotu zamówienia (jeżeli wymaga tego urządzenie) nastąpi w miejscu </w:t>
      </w:r>
      <w:r w:rsidRPr="00AB775A">
        <w:rPr>
          <w:rFonts w:ascii="Times New Roman" w:eastAsia="Times New Roman" w:hAnsi="Times New Roman" w:cs="Times New Roman"/>
          <w:sz w:val="20"/>
          <w:szCs w:val="20"/>
          <w:lang w:eastAsia="pl-PL"/>
        </w:rPr>
        <w:lastRenderedPageBreak/>
        <w:t>wskazanym przez Zamawiającego</w:t>
      </w:r>
      <w:r w:rsidRPr="00AB775A">
        <w:rPr>
          <w:rFonts w:ascii="Times New Roman" w:eastAsia="Times New Roman" w:hAnsi="Times New Roman" w:cs="Times New Roman"/>
          <w:lang w:eastAsia="pl-PL"/>
        </w:rPr>
        <w:t xml:space="preserve">. </w:t>
      </w:r>
      <w:r w:rsidRPr="00AB775A">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IV</w:t>
      </w:r>
    </w:p>
    <w:p w:rsidR="00AB775A" w:rsidRPr="00AB775A" w:rsidRDefault="00AB775A" w:rsidP="00AB775A">
      <w:pPr>
        <w:suppressAutoHyphens/>
        <w:spacing w:after="60" w:line="276" w:lineRule="auto"/>
        <w:jc w:val="center"/>
        <w:rPr>
          <w:rFonts w:ascii="Arial" w:eastAsia="Calibri" w:hAnsi="Arial" w:cs="Arial"/>
          <w:sz w:val="28"/>
          <w:szCs w:val="20"/>
          <w:lang w:eastAsia="ar-SA"/>
        </w:rPr>
      </w:pPr>
      <w:r w:rsidRPr="00AB775A">
        <w:rPr>
          <w:rFonts w:ascii="Times New Roman" w:eastAsia="Calibri" w:hAnsi="Times New Roman" w:cs="Times New Roman"/>
          <w:b/>
          <w:sz w:val="20"/>
          <w:szCs w:val="20"/>
          <w:lang w:eastAsia="ar-SA"/>
        </w:rPr>
        <w:t>OPIS SPOSOBU OBLICZENIA CENY OFERTY</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oferty powinna obejmować pełny zakres dostaw określonych w rozdziale I i zawierać wszystkie elementy   niezbędne do wykonania przedmiotu zamówienia.</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Wartość brutto powinna być wyliczona zgodnie ze wzorem:</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b/>
          <w:sz w:val="20"/>
          <w:szCs w:val="20"/>
          <w:lang w:eastAsia="ar-SA"/>
        </w:rPr>
        <w:t xml:space="preserve">Jedna jedn. netto  x  ilość  </w:t>
      </w:r>
      <w:r w:rsidRPr="00AB775A">
        <w:rPr>
          <w:rFonts w:ascii="Times New Roman" w:eastAsia="Calibri" w:hAnsi="Times New Roman" w:cs="Times New Roman"/>
          <w:b/>
          <w:color w:val="000000"/>
          <w:sz w:val="20"/>
          <w:szCs w:val="20"/>
          <w:lang w:eastAsia="ar-SA"/>
        </w:rPr>
        <w:t>=  wartość netto  +  podatek VAT  = wartość brutto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Ceny jednostkowe, wartości netto i brutto muszą być podane w zaokrągleniu do jednego grosza (do drugiego miejsca po przecinku). </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AB775A"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AB775A" w:rsidRPr="00AB775A"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Należność za przedmiot zamówienia zostanie uregulowana w terminie do 30 dni </w:t>
      </w:r>
      <w:r w:rsidRPr="00AB775A">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AB775A">
        <w:rPr>
          <w:rFonts w:ascii="Times New Roman" w:eastAsia="Times New Roman" w:hAnsi="Times New Roman" w:cs="Times New Roman"/>
          <w:color w:val="000000"/>
          <w:sz w:val="20"/>
          <w:szCs w:val="20"/>
          <w:lang w:eastAsia="pl-PL"/>
        </w:rPr>
        <w:t>uwidoczniony na fakturze, zgodny z określonym w umowie</w:t>
      </w:r>
      <w:r w:rsidRPr="00AB775A">
        <w:rPr>
          <w:rFonts w:ascii="Times New Roman" w:eastAsia="Calibri" w:hAnsi="Times New Roman" w:cs="Times New Roman"/>
          <w:color w:val="000000"/>
          <w:sz w:val="20"/>
          <w:szCs w:val="20"/>
          <w:lang w:eastAsia="ar-SA"/>
        </w:rPr>
        <w:t>.</w:t>
      </w:r>
      <w:r w:rsidRPr="00AB775A">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AB775A"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AB775A">
        <w:rPr>
          <w:rFonts w:ascii="Times New Roman" w:eastAsia="Times New Roman" w:hAnsi="Times New Roman" w:cs="Times New Roman"/>
          <w:color w:val="000000"/>
          <w:sz w:val="20"/>
          <w:szCs w:val="20"/>
          <w:lang w:eastAsia="pl-PL"/>
        </w:rPr>
        <w:t xml:space="preserve">W </w:t>
      </w:r>
      <w:r w:rsidRPr="00AB775A">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AB775A">
        <w:rPr>
          <w:rFonts w:ascii="Times New Roman" w:eastAsia="Times New Roman" w:hAnsi="Times New Roman" w:cs="Times New Roman"/>
          <w:color w:val="000000"/>
          <w:sz w:val="20"/>
          <w:szCs w:val="20"/>
          <w:lang w:eastAsia="pl-PL"/>
        </w:rPr>
        <w:t>o.</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ROZDZIAŁ V</w:t>
      </w:r>
    </w:p>
    <w:p w:rsidR="00AB775A" w:rsidRPr="00AB775A"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OPIS SPOSOBU PRZYGOTOWANIA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Treść oferty musi odpowiadać treści specyfikacji istotnych warunków zamówienia</w:t>
      </w:r>
      <w:r w:rsidRPr="00AB775A">
        <w:rPr>
          <w:rFonts w:ascii="Times New Roman" w:eastAsia="Calibri" w:hAnsi="Times New Roman" w:cs="Times New Roman"/>
          <w:sz w:val="20"/>
          <w:szCs w:val="20"/>
          <w:lang w:eastAsia="ar-SA"/>
        </w:rPr>
        <w:t>.</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AB775A" w:rsidRPr="00AB775A"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ma prawo złożyć tylko jedną ofertę.</w:t>
      </w:r>
    </w:p>
    <w:p w:rsidR="00AB775A" w:rsidRPr="00AB775A" w:rsidRDefault="00AB775A" w:rsidP="00AB775A">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AB775A">
        <w:rPr>
          <w:rFonts w:ascii="Times New Roman" w:eastAsia="Calibri" w:hAnsi="Times New Roman" w:cs="Times New Roman"/>
          <w:spacing w:val="2"/>
          <w:sz w:val="20"/>
          <w:szCs w:val="20"/>
          <w:lang w:eastAsia="ar-SA"/>
        </w:rPr>
        <w:t>,</w:t>
      </w:r>
      <w:r w:rsidRPr="00AB775A">
        <w:rPr>
          <w:rFonts w:ascii="Times New Roman" w:eastAsia="Calibri" w:hAnsi="Times New Roman" w:cs="Times New Roman"/>
          <w:b/>
          <w:spacing w:val="2"/>
          <w:sz w:val="20"/>
          <w:szCs w:val="20"/>
          <w:lang w:eastAsia="ar-SA"/>
        </w:rPr>
        <w:t xml:space="preserve"> w terminie do 02</w:t>
      </w:r>
      <w:r w:rsidRPr="00AB775A">
        <w:rPr>
          <w:rFonts w:ascii="Times New Roman" w:eastAsia="Calibri" w:hAnsi="Times New Roman" w:cs="Times New Roman"/>
          <w:b/>
          <w:sz w:val="20"/>
          <w:szCs w:val="20"/>
          <w:lang w:eastAsia="ar-SA"/>
        </w:rPr>
        <w:t xml:space="preserve">.07.2018r. </w:t>
      </w:r>
      <w:r w:rsidRPr="00AB775A">
        <w:rPr>
          <w:rFonts w:ascii="Times New Roman" w:eastAsia="Calibri" w:hAnsi="Times New Roman" w:cs="Times New Roman"/>
          <w:b/>
          <w:spacing w:val="2"/>
          <w:sz w:val="20"/>
          <w:szCs w:val="20"/>
          <w:lang w:eastAsia="ar-SA"/>
        </w:rPr>
        <w:t>do godz. 10.00.</w:t>
      </w:r>
    </w:p>
    <w:p w:rsidR="00AB775A" w:rsidRPr="00AB775A" w:rsidRDefault="00AB775A" w:rsidP="00AB775A">
      <w:pPr>
        <w:suppressAutoHyphens/>
        <w:spacing w:after="0" w:line="240" w:lineRule="auto"/>
        <w:ind w:firstLine="284"/>
        <w:jc w:val="both"/>
        <w:rPr>
          <w:rFonts w:ascii="Arial" w:eastAsia="Calibri" w:hAnsi="Arial" w:cs="Arial"/>
          <w:b/>
          <w:sz w:val="28"/>
          <w:szCs w:val="20"/>
          <w:lang w:eastAsia="ar-SA"/>
        </w:rPr>
      </w:pPr>
      <w:r w:rsidRPr="00AB775A">
        <w:rPr>
          <w:rFonts w:ascii="Times New Roman" w:eastAsia="Calibri" w:hAnsi="Times New Roman" w:cs="Times New Roman"/>
          <w:b/>
          <w:sz w:val="20"/>
          <w:szCs w:val="20"/>
          <w:lang w:eastAsia="ar-SA"/>
        </w:rPr>
        <w:t>-</w:t>
      </w:r>
      <w:r w:rsidRPr="00AB775A">
        <w:rPr>
          <w:rFonts w:ascii="Times New Roman" w:eastAsia="Calibri" w:hAnsi="Times New Roman" w:cs="Times New Roman"/>
          <w:sz w:val="20"/>
          <w:szCs w:val="20"/>
          <w:lang w:eastAsia="ar-SA"/>
        </w:rPr>
        <w:t>Kopertę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należy zaadresować: </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Oferta: </w:t>
      </w:r>
      <w:r w:rsidRPr="00AB775A">
        <w:rPr>
          <w:rFonts w:ascii="Times New Roman" w:eastAsia="Calibri" w:hAnsi="Times New Roman" w:cs="Times New Roman"/>
          <w:b/>
          <w:sz w:val="20"/>
          <w:szCs w:val="20"/>
          <w:lang w:eastAsia="ar-SA"/>
        </w:rPr>
        <w:t>„Dostawa urządzeń medycznych do I Kliniki Chorób Płuc i Gruźlicy”</w:t>
      </w:r>
    </w:p>
    <w:p w:rsidR="00AB775A" w:rsidRPr="00AB775A" w:rsidRDefault="00AB775A" w:rsidP="00AB775A">
      <w:pPr>
        <w:suppressAutoHyphens/>
        <w:spacing w:after="0" w:line="240" w:lineRule="auto"/>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Uniwersytecki Szpital</w:t>
      </w:r>
      <w:r w:rsidRPr="00AB775A">
        <w:rPr>
          <w:rFonts w:ascii="Times New Roman" w:eastAsia="Calibri" w:hAnsi="Times New Roman" w:cs="Times New Roman"/>
          <w:b/>
          <w:spacing w:val="2"/>
          <w:sz w:val="20"/>
          <w:szCs w:val="20"/>
          <w:lang w:eastAsia="ar-SA"/>
        </w:rPr>
        <w:t xml:space="preserve"> Kliniczny w Białymstoku</w:t>
      </w:r>
    </w:p>
    <w:p w:rsidR="00AB775A" w:rsidRPr="00AB775A" w:rsidRDefault="00AB775A" w:rsidP="00AB775A">
      <w:pPr>
        <w:suppressAutoHyphens/>
        <w:spacing w:after="0" w:line="240" w:lineRule="auto"/>
        <w:ind w:left="283"/>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pacing w:val="2"/>
          <w:sz w:val="20"/>
          <w:szCs w:val="20"/>
          <w:lang w:eastAsia="ar-SA"/>
        </w:rPr>
        <w:t>ul. M. Skłodowskiej-Curie 24 A</w:t>
      </w:r>
    </w:p>
    <w:p w:rsidR="00AB775A" w:rsidRPr="00AB775A" w:rsidRDefault="00AB775A" w:rsidP="00AB775A">
      <w:pPr>
        <w:suppressAutoHyphens/>
        <w:spacing w:after="0" w:line="240" w:lineRule="auto"/>
        <w:ind w:left="28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Nie otwierać przed dniem 02.07.2018r. do godz. 11</w:t>
      </w:r>
      <w:r w:rsidRPr="00AB775A">
        <w:rPr>
          <w:rFonts w:ascii="Times New Roman" w:eastAsia="Calibri" w:hAnsi="Times New Roman" w:cs="Times New Roman"/>
          <w:b/>
          <w:sz w:val="20"/>
          <w:szCs w:val="20"/>
          <w:vertAlign w:val="superscript"/>
          <w:lang w:eastAsia="ar-SA"/>
        </w:rPr>
        <w:t>00</w:t>
      </w:r>
      <w:r w:rsidRPr="00AB775A">
        <w:rPr>
          <w:rFonts w:ascii="Times New Roman" w:eastAsia="Calibri" w:hAnsi="Times New Roman" w:cs="Times New Roman"/>
          <w:b/>
          <w:sz w:val="20"/>
          <w:szCs w:val="20"/>
          <w:lang w:eastAsia="ar-SA"/>
        </w:rPr>
        <w:t>.</w:t>
      </w:r>
    </w:p>
    <w:p w:rsidR="00AB775A" w:rsidRPr="00AB775A"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
          <w:bCs/>
          <w:i/>
          <w:sz w:val="20"/>
          <w:szCs w:val="20"/>
          <w:lang w:eastAsia="ar-SA"/>
        </w:rPr>
        <w:t>Uwaga !</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AB775A"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Zamawiający nie ponosi odpowiedzialności za zdarzenia wynikające z nieprawidłowego oznakowania opakowania lub braku którejkolwiek z informacji podanych w niniejszym punkcie.</w:t>
      </w:r>
    </w:p>
    <w:p w:rsidR="00AB775A" w:rsidRPr="00AB775A"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AB775A">
        <w:rPr>
          <w:rFonts w:ascii="Times New Roman" w:eastAsia="Calibri" w:hAnsi="Times New Roman" w:cs="Times New Roman"/>
          <w:b/>
          <w:sz w:val="20"/>
          <w:szCs w:val="20"/>
          <w:lang w:eastAsia="ar-SA"/>
        </w:rPr>
        <w:t>„ZAMIANA”</w:t>
      </w:r>
      <w:r w:rsidRPr="00AB775A">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ma prawo, przed upływem terminu składania ofert, wycofać ofertę</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AB775A">
        <w:rPr>
          <w:rFonts w:ascii="Times New Roman" w:eastAsia="Calibri" w:hAnsi="Times New Roman" w:cs="Times New Roman"/>
          <w:b/>
          <w:sz w:val="20"/>
          <w:szCs w:val="20"/>
          <w:lang w:eastAsia="ar-SA"/>
        </w:rPr>
        <w:t>„WYCOFANIE”</w:t>
      </w:r>
      <w:r w:rsidRPr="00AB775A">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w:t>
      </w:r>
      <w:r w:rsidRPr="00AB775A">
        <w:rPr>
          <w:rFonts w:ascii="Times New Roman" w:eastAsia="Calibri" w:hAnsi="Times New Roman" w:cs="Times New Roman"/>
          <w:bCs/>
          <w:sz w:val="20"/>
          <w:szCs w:val="20"/>
          <w:lang w:eastAsia="ar-SA"/>
        </w:rPr>
        <w:t>amawiaj</w:t>
      </w:r>
      <w:r w:rsidRPr="00AB775A">
        <w:rPr>
          <w:rFonts w:ascii="Times New Roman" w:eastAsia="TimesNewRoman" w:hAnsi="Times New Roman" w:cs="Times New Roman"/>
          <w:bCs/>
          <w:sz w:val="20"/>
          <w:szCs w:val="20"/>
          <w:lang w:eastAsia="ar-SA"/>
        </w:rPr>
        <w:t>ą</w:t>
      </w:r>
      <w:r w:rsidRPr="00AB775A">
        <w:rPr>
          <w:rFonts w:ascii="Times New Roman" w:eastAsia="Calibri" w:hAnsi="Times New Roman" w:cs="Times New Roman"/>
          <w:bCs/>
          <w:sz w:val="20"/>
          <w:szCs w:val="20"/>
          <w:lang w:eastAsia="ar-SA"/>
        </w:rPr>
        <w:t>cy niezwłocznie zawiadomi wykonawc</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o zło</w:t>
      </w:r>
      <w:r w:rsidRPr="00AB775A">
        <w:rPr>
          <w:rFonts w:ascii="Times New Roman" w:eastAsia="TimesNewRoman" w:hAnsi="Times New Roman" w:cs="Times New Roman"/>
          <w:bCs/>
          <w:sz w:val="20"/>
          <w:szCs w:val="20"/>
          <w:lang w:eastAsia="ar-SA"/>
        </w:rPr>
        <w:t>ż</w:t>
      </w:r>
      <w:r w:rsidRPr="00AB775A">
        <w:rPr>
          <w:rFonts w:ascii="Times New Roman" w:eastAsia="Calibri" w:hAnsi="Times New Roman" w:cs="Times New Roman"/>
          <w:bCs/>
          <w:sz w:val="20"/>
          <w:szCs w:val="20"/>
          <w:lang w:eastAsia="ar-SA"/>
        </w:rPr>
        <w:t>eniu oferty po terminie oraz zwróci ofert</w:t>
      </w:r>
      <w:r w:rsidRPr="00AB775A">
        <w:rPr>
          <w:rFonts w:ascii="Times New Roman" w:eastAsia="TimesNewRoman" w:hAnsi="Times New Roman" w:cs="Times New Roman"/>
          <w:bCs/>
          <w:sz w:val="20"/>
          <w:szCs w:val="20"/>
          <w:lang w:eastAsia="ar-SA"/>
        </w:rPr>
        <w:t xml:space="preserve">ę </w:t>
      </w:r>
      <w:r w:rsidRPr="00AB775A">
        <w:rPr>
          <w:rFonts w:ascii="Times New Roman" w:eastAsia="Calibri" w:hAnsi="Times New Roman" w:cs="Times New Roman"/>
          <w:bCs/>
          <w:sz w:val="20"/>
          <w:szCs w:val="20"/>
          <w:lang w:eastAsia="ar-SA"/>
        </w:rPr>
        <w:t>po upływie terminu do wniesienia odwołania.</w:t>
      </w:r>
    </w:p>
    <w:p w:rsidR="00AB775A" w:rsidRPr="00AB775A"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AB775A"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AB775A">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AB775A">
        <w:rPr>
          <w:rFonts w:ascii="Times New Roman" w:eastAsia="Calibri" w:hAnsi="Times New Roman" w:cs="Times New Roman"/>
          <w:sz w:val="20"/>
          <w:szCs w:val="20"/>
          <w:lang w:eastAsia="ar-SA"/>
        </w:rPr>
        <w:br/>
        <w:t>w sprawie przedmiotowego zamówienia publicznego;</w:t>
      </w:r>
    </w:p>
    <w:p w:rsidR="00AB775A" w:rsidRPr="00AB775A"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AB775A"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Tajemnica przedsiębiorstwa:</w:t>
      </w:r>
    </w:p>
    <w:p w:rsidR="00AB775A" w:rsidRPr="00AB775A"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AB775A">
        <w:rPr>
          <w:rFonts w:ascii="Times New Roman" w:eastAsia="Times New Roman" w:hAnsi="Times New Roman" w:cs="Times New Roman"/>
          <w:b/>
          <w:sz w:val="20"/>
          <w:szCs w:val="20"/>
          <w:lang w:eastAsia="ar-SA"/>
        </w:rPr>
        <w:t xml:space="preserve">”. </w:t>
      </w:r>
    </w:p>
    <w:p w:rsidR="00AB775A" w:rsidRPr="00AB775A"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AB775A">
        <w:rPr>
          <w:rFonts w:ascii="Times New Roman" w:eastAsia="Calibri" w:hAnsi="Times New Roman" w:cs="Times New Roman"/>
          <w:sz w:val="20"/>
          <w:szCs w:val="20"/>
          <w:lang w:eastAsia="ar-SA"/>
        </w:rPr>
        <w:br/>
        <w:t>iż zastrzeżone informacje stanowią tajemnicę przedsiębiorstwa.</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Przez tajemnicę przedsiębiorstwa w rozumieniu art. 11 ust. 4 Ustawy z dnia 16 kwietnia 1993 roku </w:t>
      </w:r>
      <w:r w:rsidRPr="00AB775A">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AB775A"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AB775A">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AB775A"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F05DE2" w:rsidRDefault="00F05DE2"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F05DE2" w:rsidRDefault="00F05DE2" w:rsidP="00AB775A">
      <w:pPr>
        <w:suppressAutoHyphens/>
        <w:spacing w:after="60" w:line="240" w:lineRule="auto"/>
        <w:jc w:val="center"/>
        <w:rPr>
          <w:rFonts w:ascii="Times New Roman" w:eastAsia="Calibri" w:hAnsi="Times New Roman" w:cs="Times New Roman"/>
          <w:b/>
          <w:color w:val="002060"/>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lastRenderedPageBreak/>
        <w:t>ROZDZIAŁ VI</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rPr>
      </w:pPr>
      <w:r w:rsidRPr="00AB775A">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r w:rsidRPr="00AB775A">
        <w:rPr>
          <w:rFonts w:ascii="Times New Roman" w:eastAsia="Calibri" w:hAnsi="Times New Roman" w:cs="Times New Roman"/>
          <w:b/>
          <w:color w:val="002060"/>
          <w:sz w:val="20"/>
          <w:szCs w:val="20"/>
        </w:rPr>
        <w:t xml:space="preserve">- </w:t>
      </w:r>
      <w:r w:rsidRPr="00AB775A">
        <w:rPr>
          <w:rFonts w:ascii="Times New Roman" w:eastAsia="Calibri" w:hAnsi="Times New Roman" w:cs="Times New Roman"/>
          <w:b/>
          <w:color w:val="002060"/>
          <w:sz w:val="20"/>
          <w:szCs w:val="20"/>
          <w:u w:val="single"/>
        </w:rPr>
        <w:t>PRZESŁANE PRZY UŻYCIU ŚRODKÓW KOMUNIKACJI ELEKTRONICZNEJ</w:t>
      </w:r>
    </w:p>
    <w:p w:rsidR="00AB775A" w:rsidRPr="00AB775A"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p>
    <w:p w:rsidR="00AB775A" w:rsidRPr="00AB775A" w:rsidRDefault="00AB775A" w:rsidP="00AB775A">
      <w:pPr>
        <w:suppressAutoHyphens/>
        <w:spacing w:after="144" w:line="240" w:lineRule="auto"/>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t xml:space="preserve">Oświadczenie </w:t>
      </w:r>
      <w:r w:rsidRPr="00AB775A">
        <w:rPr>
          <w:rFonts w:ascii="Times New Roman" w:eastAsia="Calibri" w:hAnsi="Times New Roman" w:cs="Times New Roman"/>
          <w:color w:val="002060"/>
          <w:sz w:val="20"/>
          <w:szCs w:val="20"/>
          <w:lang w:eastAsia="ar-SA"/>
        </w:rPr>
        <w:t>o braku podstaw wykluczenia oraz spełnianiu warunków udziału w postępowaniu – w formie jednolitego dokumentu (JEDZ)</w:t>
      </w:r>
      <w:r w:rsidRPr="00AB775A">
        <w:rPr>
          <w:rFonts w:ascii="Calibri" w:eastAsia="Calibri" w:hAnsi="Calibri" w:cs="Calibri"/>
          <w:color w:val="002060"/>
          <w:sz w:val="24"/>
          <w:szCs w:val="24"/>
          <w:lang w:eastAsia="ar-SA"/>
        </w:rPr>
        <w:t>,</w:t>
      </w:r>
      <w:r w:rsidRPr="00AB775A">
        <w:rPr>
          <w:rFonts w:ascii="Times New Roman" w:eastAsia="Calibri" w:hAnsi="Times New Roman" w:cs="Times New Roman"/>
          <w:color w:val="002060"/>
          <w:sz w:val="20"/>
          <w:szCs w:val="20"/>
          <w:lang w:eastAsia="ar-SA"/>
        </w:rPr>
        <w:t xml:space="preserve"> stanowiące wstępne potwierdzenie, że Wykonawca spełnia warunki udziału według wzoru stanowiącego </w:t>
      </w:r>
      <w:r w:rsidRPr="00AB775A">
        <w:rPr>
          <w:rFonts w:ascii="Times New Roman" w:eastAsia="Calibri" w:hAnsi="Times New Roman" w:cs="Times New Roman"/>
          <w:b/>
          <w:color w:val="002060"/>
          <w:sz w:val="20"/>
          <w:szCs w:val="20"/>
          <w:lang w:eastAsia="ar-SA"/>
        </w:rPr>
        <w:t>Załącznik nr 3 do SIWZ.</w:t>
      </w:r>
    </w:p>
    <w:p w:rsidR="00AB775A" w:rsidRPr="00AB775A" w:rsidRDefault="00AB775A" w:rsidP="00AB775A">
      <w:pPr>
        <w:suppressAutoHyphens/>
        <w:spacing w:after="144" w:line="240" w:lineRule="auto"/>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B775A" w:rsidRPr="00AB775A" w:rsidRDefault="00AB775A" w:rsidP="00AB775A">
      <w:pPr>
        <w:suppressAutoHyphens/>
        <w:spacing w:after="240"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 xml:space="preserve">Środkiem komunikacji elektronicznej, służącym złożeniu JEDZ przez wykonawcę, jest </w:t>
      </w:r>
      <w:r w:rsidRPr="00AB775A">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sidRPr="00AB775A">
        <w:rPr>
          <w:rFonts w:ascii="Times New Roman" w:eastAsia="Calibri" w:hAnsi="Times New Roman" w:cs="Times New Roman"/>
          <w:color w:val="002060"/>
          <w:sz w:val="20"/>
          <w:szCs w:val="20"/>
          <w:lang w:eastAsia="ar-SA"/>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B775A" w:rsidRPr="00AB775A"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Zamawiający dopuszcza w szczególności następujący format przesyłanych danych: .pdf, .doc, .docx, .rtf, .odt., zgodnie z poniższymi zasadami:</w:t>
      </w:r>
    </w:p>
    <w:p w:rsidR="00AB775A" w:rsidRPr="00AB775A"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.doc lub .docx.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B775A" w:rsidRPr="00AB775A"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AB775A" w:rsidRPr="00AB775A"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c) podpisany dokument elektroniczny JEDZ powinien zostać zaszyfrowany, 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w:t>
      </w:r>
    </w:p>
    <w:p w:rsidR="00AB775A" w:rsidRPr="00AB775A"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B775A" w:rsidRPr="00AB775A"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postępowania)_(oznaczenie_Wykonawcy), np. JEDZ_1-2018_USKwB. Uwaga: za oznaczenie Wykonawcy Zamawiający rozumie nazwę Wykonawcy lub dowolne oznaczenie pozwalające na identyfikację Wykonawcy np. nazwa skrócona (nazwę: „Uniwersytecki Szpital Kliniczny w Białymstoku”  można uprościć do oznaczenia: „USKwB”, „USK w_Białymstoku”, „USK” itp.).</w:t>
      </w:r>
    </w:p>
    <w:p w:rsidR="00AB775A" w:rsidRPr="00AB775A"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AB775A" w:rsidRPr="00AB775A"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AB775A">
        <w:rPr>
          <w:rFonts w:ascii="Times New Roman" w:eastAsia="Calibri" w:hAnsi="Times New Roman" w:cs="Times New Roman"/>
          <w:color w:val="002060"/>
          <w:sz w:val="20"/>
          <w:szCs w:val="20"/>
          <w:lang w:eastAsia="ar-SA"/>
        </w:rPr>
        <w:t>g) 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AB775A" w:rsidRPr="00AB775A" w:rsidRDefault="00AB775A" w:rsidP="00AB775A">
      <w:pPr>
        <w:suppressAutoHyphens/>
        <w:spacing w:after="0" w:line="240" w:lineRule="auto"/>
        <w:rPr>
          <w:rFonts w:ascii="Times New Roman" w:eastAsia="Calibri" w:hAnsi="Times New Roman" w:cs="Times New Roman"/>
          <w:i/>
          <w:color w:val="002060"/>
          <w:sz w:val="20"/>
          <w:szCs w:val="20"/>
          <w:lang w:eastAsia="ar-SA"/>
        </w:rPr>
      </w:pPr>
      <w:r w:rsidRPr="00AB775A">
        <w:rPr>
          <w:rFonts w:ascii="Times New Roman" w:eastAsia="Calibri" w:hAnsi="Times New Roman" w:cs="Times New Roman"/>
          <w:i/>
          <w:color w:val="002060"/>
          <w:sz w:val="20"/>
          <w:szCs w:val="20"/>
          <w:lang w:eastAsia="ar-SA"/>
        </w:rPr>
        <w:t>UWAGA:</w:t>
      </w:r>
    </w:p>
    <w:p w:rsidR="00AB775A" w:rsidRPr="00AB775A" w:rsidRDefault="00AB775A" w:rsidP="00F1155D">
      <w:pPr>
        <w:numPr>
          <w:ilvl w:val="0"/>
          <w:numId w:val="90"/>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AB775A">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B775A" w:rsidRPr="00AB775A" w:rsidRDefault="00AB775A" w:rsidP="00F1155D">
      <w:pPr>
        <w:numPr>
          <w:ilvl w:val="0"/>
          <w:numId w:val="90"/>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AB775A">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AB775A" w:rsidRPr="00AB775A" w:rsidRDefault="00AB775A" w:rsidP="00F1155D">
      <w:pPr>
        <w:numPr>
          <w:ilvl w:val="0"/>
          <w:numId w:val="90"/>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AB775A">
        <w:rPr>
          <w:rFonts w:ascii="Times New Roman" w:eastAsia="Calibri" w:hAnsi="Times New Roman" w:cs="Times New Roman"/>
          <w:i/>
          <w:color w:val="002060"/>
          <w:sz w:val="20"/>
          <w:szCs w:val="20"/>
          <w:lang w:eastAsia="ar-SA"/>
        </w:rPr>
        <w:lastRenderedPageBreak/>
        <w:t>Dokumenty wskazane w pkt 1 i 2 muszę potwierdzać spełnienie warunków udziału w postępowaniu, brak podstaw wykluczenia lub kryteria selekcji w zakresie, w którym każdy z Wykonawców wykazuje spełnienie warunków udziału w postępowaniu,</w:t>
      </w:r>
    </w:p>
    <w:p w:rsidR="00AB775A" w:rsidRPr="00AB775A" w:rsidRDefault="00AB775A" w:rsidP="00F1155D">
      <w:pPr>
        <w:numPr>
          <w:ilvl w:val="0"/>
          <w:numId w:val="90"/>
        </w:numPr>
        <w:suppressAutoHyphens/>
        <w:autoSpaceDE w:val="0"/>
        <w:spacing w:after="0" w:line="240" w:lineRule="auto"/>
        <w:ind w:left="357" w:hanging="357"/>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i/>
          <w:color w:val="002060"/>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POZOSTAŁE DOKUMENTY, KTÓRE WYKONAWCA MUSI ZAŁĄCZYĆ WRAZ Z OFERTĄ</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Wypełniony i podpisany przez Wykonawcę </w:t>
      </w:r>
      <w:r w:rsidRPr="00AB775A">
        <w:rPr>
          <w:rFonts w:ascii="Times New Roman" w:eastAsia="Times New Roman" w:hAnsi="Times New Roman" w:cs="Times New Roman"/>
          <w:sz w:val="20"/>
          <w:szCs w:val="20"/>
          <w:u w:val="single"/>
          <w:lang w:eastAsia="ar-SA"/>
        </w:rPr>
        <w:t>Załącznik nr 1</w:t>
      </w:r>
      <w:r w:rsidRPr="00AB775A">
        <w:rPr>
          <w:rFonts w:ascii="Times New Roman" w:eastAsia="Times New Roman" w:hAnsi="Times New Roman" w:cs="Times New Roman"/>
          <w:sz w:val="20"/>
          <w:szCs w:val="20"/>
          <w:lang w:eastAsia="ar-SA"/>
        </w:rPr>
        <w:t xml:space="preserve"> do SIWZ - </w:t>
      </w:r>
      <w:r w:rsidRPr="00AB775A">
        <w:rPr>
          <w:rFonts w:ascii="Times New Roman" w:eastAsia="Times New Roman" w:hAnsi="Times New Roman" w:cs="Times New Roman"/>
          <w:b/>
          <w:sz w:val="20"/>
          <w:szCs w:val="20"/>
          <w:lang w:eastAsia="ar-SA"/>
        </w:rPr>
        <w:t xml:space="preserve">Formularz Cenowy </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AB775A">
        <w:rPr>
          <w:rFonts w:ascii="Times New Roman" w:eastAsia="Times New Roman" w:hAnsi="Times New Roman" w:cs="Times New Roman"/>
          <w:sz w:val="20"/>
          <w:szCs w:val="20"/>
          <w:lang w:eastAsia="ar-SA"/>
        </w:rPr>
        <w:t>.</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Wypełnione i podpisane </w:t>
      </w:r>
      <w:r w:rsidRPr="00AB775A">
        <w:rPr>
          <w:rFonts w:ascii="Times New Roman" w:eastAsia="Calibri" w:hAnsi="Times New Roman" w:cs="Times New Roman"/>
          <w:b/>
          <w:sz w:val="20"/>
          <w:szCs w:val="20"/>
          <w:lang w:eastAsia="ar-SA"/>
        </w:rPr>
        <w:t>Arkusze Parametrów Granicznych</w:t>
      </w:r>
      <w:r w:rsidRPr="00AB775A">
        <w:rPr>
          <w:rFonts w:ascii="Times New Roman" w:eastAsia="Calibri" w:hAnsi="Times New Roman" w:cs="Times New Roman"/>
          <w:sz w:val="20"/>
          <w:szCs w:val="20"/>
          <w:lang w:eastAsia="ar-SA"/>
        </w:rPr>
        <w:t xml:space="preserve"> – </w:t>
      </w:r>
      <w:r w:rsidRPr="00AB775A">
        <w:rPr>
          <w:rFonts w:ascii="Times New Roman" w:eastAsia="Calibri" w:hAnsi="Times New Roman" w:cs="Times New Roman"/>
          <w:sz w:val="20"/>
          <w:szCs w:val="20"/>
          <w:u w:val="single"/>
          <w:lang w:eastAsia="ar-SA"/>
        </w:rPr>
        <w:t>Załączniki nr 1.1 – 1.4</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AB775A">
        <w:rPr>
          <w:rFonts w:ascii="Times New Roman" w:eastAsia="Calibri" w:hAnsi="Times New Roman" w:cs="Times New Roman"/>
          <w:sz w:val="20"/>
          <w:szCs w:val="20"/>
          <w:lang w:eastAsia="ar-SA"/>
        </w:rPr>
        <w:t xml:space="preserve">Wypełniony i podpisany przez Wykonawcę </w:t>
      </w:r>
      <w:r w:rsidRPr="00AB775A">
        <w:rPr>
          <w:rFonts w:ascii="Times New Roman" w:eastAsia="Calibri" w:hAnsi="Times New Roman" w:cs="Times New Roman"/>
          <w:sz w:val="20"/>
          <w:szCs w:val="20"/>
          <w:u w:val="single"/>
          <w:lang w:eastAsia="ar-SA"/>
        </w:rPr>
        <w:t>Załącznik nr 2</w:t>
      </w:r>
      <w:r w:rsidRPr="00AB775A">
        <w:rPr>
          <w:rFonts w:ascii="Times New Roman" w:eastAsia="Calibri" w:hAnsi="Times New Roman" w:cs="Times New Roman"/>
          <w:sz w:val="20"/>
          <w:szCs w:val="20"/>
          <w:lang w:eastAsia="ar-SA"/>
        </w:rPr>
        <w:t xml:space="preserve"> do SIWZ - </w:t>
      </w:r>
      <w:r w:rsidRPr="00AB775A">
        <w:rPr>
          <w:rFonts w:ascii="Times New Roman" w:eastAsia="Calibri" w:hAnsi="Times New Roman" w:cs="Times New Roman"/>
          <w:b/>
          <w:sz w:val="20"/>
          <w:szCs w:val="20"/>
          <w:lang w:eastAsia="ar-SA"/>
        </w:rPr>
        <w:t xml:space="preserve">Formularz Ofertowy </w:t>
      </w:r>
      <w:r w:rsidRPr="00AB775A">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Oryginał lub poświadczona notarialnie kopia pełnomocnictwa</w:t>
      </w:r>
      <w:r w:rsidRPr="00AB775A">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B775A" w:rsidRPr="00AB775A" w:rsidRDefault="00AB775A" w:rsidP="00F1155D">
      <w:pPr>
        <w:numPr>
          <w:ilvl w:val="0"/>
          <w:numId w:val="29"/>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sidRPr="00AB775A">
        <w:rPr>
          <w:rFonts w:ascii="Times New Roman" w:eastAsia="Times New Roman" w:hAnsi="Times New Roman" w:cs="Times New Roman"/>
          <w:b/>
          <w:sz w:val="20"/>
          <w:szCs w:val="20"/>
          <w:lang w:eastAsia="ar-SA"/>
        </w:rPr>
        <w:t>Dowód wniesienia wadium</w:t>
      </w:r>
      <w:r w:rsidRPr="00AB775A">
        <w:rPr>
          <w:rFonts w:ascii="Times New Roman" w:eastAsia="Times New Roman" w:hAnsi="Times New Roman" w:cs="Times New Roman"/>
          <w:sz w:val="20"/>
          <w:szCs w:val="20"/>
          <w:lang w:eastAsia="ar-SA"/>
        </w:rPr>
        <w:t xml:space="preserve"> (wg zasad określonych w Rozdz. X SIWZ).</w:t>
      </w:r>
    </w:p>
    <w:p w:rsidR="00AB775A" w:rsidRPr="00AB775A" w:rsidRDefault="00AB775A" w:rsidP="00F1155D">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VIII</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WYKAZ OŚWIADCZEŃ I DOKUMENTÓW, KTÓRE WYKONAWCA PRZEKAZUJE ZAMAWIAJĄCEMU </w:t>
      </w:r>
      <w:r w:rsidRPr="00AB775A">
        <w:rPr>
          <w:rFonts w:ascii="Times New Roman" w:eastAsia="Calibri" w:hAnsi="Times New Roman" w:cs="Times New Roman"/>
          <w:b/>
          <w:sz w:val="20"/>
          <w:szCs w:val="20"/>
          <w:u w:val="single"/>
          <w:lang w:eastAsia="ar-SA"/>
        </w:rPr>
        <w:t>W TERMINIE 3 DNI</w:t>
      </w:r>
      <w:r w:rsidRPr="00AB775A">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Oświadczenie</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o przynależności lub braku przynależności do tej samej grupy kapitałowej</w:t>
      </w:r>
      <w:r w:rsidRPr="00AB775A">
        <w:rPr>
          <w:rFonts w:ascii="Times New Roman" w:eastAsia="Calibri" w:hAnsi="Times New Roman" w:cs="Times New Roman"/>
          <w:sz w:val="20"/>
          <w:szCs w:val="20"/>
          <w:lang w:eastAsia="ar-SA"/>
        </w:rPr>
        <w:t xml:space="preserve"> o której mowa w art. 24 ust. 1 pkt 23)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4 do SIWZ.</w:t>
      </w:r>
    </w:p>
    <w:p w:rsidR="00AB775A" w:rsidRPr="00AB775A" w:rsidRDefault="00AB775A" w:rsidP="00AB775A">
      <w:pPr>
        <w:suppressAutoHyphens/>
        <w:spacing w:after="240" w:line="240" w:lineRule="auto"/>
        <w:jc w:val="both"/>
        <w:rPr>
          <w:rFonts w:ascii="Times New Roman" w:eastAsia="Calibri" w:hAnsi="Times New Roman" w:cs="Times New Roman"/>
          <w:b/>
          <w:color w:val="FF0000"/>
          <w:sz w:val="20"/>
          <w:szCs w:val="20"/>
          <w:lang w:eastAsia="ar-SA"/>
        </w:rPr>
      </w:pPr>
      <w:r w:rsidRPr="00AB775A">
        <w:rPr>
          <w:rFonts w:ascii="Times New Roman" w:eastAsia="Calibri" w:hAnsi="Times New Roman" w:cs="Times New Roman"/>
          <w:sz w:val="20"/>
          <w:szCs w:val="20"/>
          <w:lang w:eastAsia="ar-SA"/>
        </w:rPr>
        <w:t xml:space="preserve">Wraz ze złożeniem ww. oświadczenia, Wykonawca </w:t>
      </w:r>
      <w:r w:rsidRPr="00AB775A">
        <w:rPr>
          <w:rFonts w:ascii="Times New Roman" w:eastAsia="Calibri" w:hAnsi="Times New Roman" w:cs="Times New Roman"/>
          <w:sz w:val="20"/>
          <w:szCs w:val="20"/>
          <w:u w:val="single"/>
          <w:lang w:eastAsia="ar-SA"/>
        </w:rPr>
        <w:t>może</w:t>
      </w:r>
      <w:r w:rsidRPr="00AB775A">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IX</w:t>
      </w:r>
    </w:p>
    <w:p w:rsidR="00AB775A" w:rsidRPr="00AB775A" w:rsidRDefault="00AB775A" w:rsidP="00AB775A">
      <w:pPr>
        <w:suppressAutoHyphens/>
        <w:spacing w:after="60" w:line="240" w:lineRule="auto"/>
        <w:ind w:left="403" w:hanging="403"/>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 xml:space="preserve">WYKAZ DOKUMENTÓW, SKŁADANYCH PRZEZ WYKONAWCĘ W POSTĘPOWANIU </w:t>
      </w:r>
      <w:r w:rsidRPr="00AB775A">
        <w:rPr>
          <w:rFonts w:ascii="Times New Roman" w:eastAsia="Calibri" w:hAnsi="Times New Roman" w:cs="Times New Roman"/>
          <w:b/>
          <w:bCs/>
          <w:sz w:val="20"/>
          <w:szCs w:val="20"/>
          <w:lang w:eastAsia="ar-SA"/>
        </w:rPr>
        <w:br/>
      </w:r>
      <w:r w:rsidRPr="00AB775A">
        <w:rPr>
          <w:rFonts w:ascii="Times New Roman" w:eastAsia="Calibri" w:hAnsi="Times New Roman" w:cs="Times New Roman"/>
          <w:b/>
          <w:bCs/>
          <w:sz w:val="20"/>
          <w:szCs w:val="20"/>
          <w:u w:val="single"/>
          <w:lang w:eastAsia="ar-SA"/>
        </w:rPr>
        <w:t>NA WEZWANIE ZAMAWIAJĄCEGO</w:t>
      </w:r>
      <w:r w:rsidRPr="00AB775A">
        <w:rPr>
          <w:rFonts w:ascii="Times New Roman" w:eastAsia="Calibri" w:hAnsi="Times New Roman" w:cs="Times New Roman"/>
          <w:b/>
          <w:bCs/>
          <w:sz w:val="20"/>
          <w:szCs w:val="20"/>
          <w:lang w:eastAsia="ar-SA"/>
        </w:rPr>
        <w:t>, O KTÓRYM MOWA W ART.25 UST.1</w:t>
      </w:r>
    </w:p>
    <w:p w:rsidR="00AB775A" w:rsidRPr="00AB775A" w:rsidRDefault="00AB775A" w:rsidP="00AB775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AB775A" w:rsidRPr="00AB775A" w:rsidRDefault="00AB775A" w:rsidP="00AB775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AB775A">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AB775A" w:rsidRPr="00AB775A" w:rsidRDefault="00AB775A" w:rsidP="00F1155D">
      <w:pPr>
        <w:numPr>
          <w:ilvl w:val="0"/>
          <w:numId w:val="77"/>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1</w:t>
      </w:r>
      <w:r w:rsidRPr="00AB775A">
        <w:rPr>
          <w:rFonts w:ascii="Times New Roman" w:eastAsia="Calibri" w:hAnsi="Times New Roman" w:cs="Times New Roman"/>
          <w:b/>
          <w:bCs/>
          <w:sz w:val="20"/>
          <w:szCs w:val="20"/>
          <w:lang w:eastAsia="ar-SA"/>
        </w:rPr>
        <w:t>) ustawy Pzp, tj. spełnienia warunków udziału w postępowaniu:</w:t>
      </w:r>
    </w:p>
    <w:p w:rsidR="00AB775A" w:rsidRPr="00AB775A" w:rsidRDefault="00AB775A" w:rsidP="00AB775A">
      <w:pPr>
        <w:suppressAutoHyphens/>
        <w:spacing w:after="144" w:line="240" w:lineRule="auto"/>
        <w:ind w:left="284"/>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u w:val="single"/>
          <w:lang w:eastAsia="ar-SA"/>
        </w:rPr>
        <w:t>Zamawiający nie wymaga przedstawienia oświadczeń ani dokumentów w tym zakresie.</w:t>
      </w:r>
    </w:p>
    <w:p w:rsidR="00AB775A" w:rsidRPr="00AB775A" w:rsidRDefault="00AB775A" w:rsidP="00F1155D">
      <w:pPr>
        <w:numPr>
          <w:ilvl w:val="0"/>
          <w:numId w:val="77"/>
        </w:numPr>
        <w:suppressAutoHyphens/>
        <w:spacing w:after="144" w:line="240" w:lineRule="auto"/>
        <w:ind w:left="284" w:hanging="284"/>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3)</w:t>
      </w:r>
      <w:r w:rsidRPr="00AB775A">
        <w:rPr>
          <w:rFonts w:ascii="Times New Roman" w:eastAsia="Calibri" w:hAnsi="Times New Roman" w:cs="Times New Roman"/>
          <w:b/>
          <w:bCs/>
          <w:sz w:val="20"/>
          <w:szCs w:val="20"/>
          <w:lang w:eastAsia="ar-SA"/>
        </w:rPr>
        <w:t xml:space="preserve"> ustawy Pzp, tj. braku podstaw do wykluczenia:</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6a do SIWZ.</w:t>
      </w:r>
    </w:p>
    <w:p w:rsidR="00AB775A" w:rsidRPr="00AB775A" w:rsidRDefault="00AB775A" w:rsidP="00AB775A">
      <w:pPr>
        <w:numPr>
          <w:ilvl w:val="0"/>
          <w:numId w:val="12"/>
        </w:numPr>
        <w:suppressAutoHyphens/>
        <w:spacing w:after="144"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lastRenderedPageBreak/>
        <w:t xml:space="preserve">Oświadczenia wykonawcy o braku orzeczenia wobec niego tytułem środka zapobiegawczego zakazu ubiegania się o Zamówienia Publiczne – według </w:t>
      </w:r>
      <w:r w:rsidRPr="00AB775A">
        <w:rPr>
          <w:rFonts w:ascii="Times New Roman" w:eastAsia="Calibri" w:hAnsi="Times New Roman" w:cs="Times New Roman"/>
          <w:b/>
          <w:sz w:val="20"/>
          <w:szCs w:val="20"/>
          <w:lang w:eastAsia="ar-SA"/>
        </w:rPr>
        <w:t>wzoru</w:t>
      </w:r>
      <w:r w:rsidRPr="00AB775A">
        <w:rPr>
          <w:rFonts w:ascii="Times New Roman" w:eastAsia="Calibri" w:hAnsi="Times New Roman" w:cs="Times New Roman"/>
          <w:sz w:val="20"/>
          <w:szCs w:val="20"/>
          <w:lang w:eastAsia="ar-SA"/>
        </w:rPr>
        <w:t xml:space="preserve"> stanowiącego </w:t>
      </w:r>
      <w:r w:rsidRPr="00AB775A">
        <w:rPr>
          <w:rFonts w:ascii="Times New Roman" w:eastAsia="Calibri" w:hAnsi="Times New Roman" w:cs="Times New Roman"/>
          <w:b/>
          <w:sz w:val="20"/>
          <w:szCs w:val="20"/>
          <w:lang w:eastAsia="ar-SA"/>
        </w:rPr>
        <w:t>Załącznik nr 6b do SIWZ.</w:t>
      </w:r>
    </w:p>
    <w:p w:rsidR="00AB775A" w:rsidRPr="00AB775A" w:rsidRDefault="00AB775A" w:rsidP="00AB775A">
      <w:pPr>
        <w:suppressAutoHyphens/>
        <w:spacing w:after="144" w:line="240" w:lineRule="auto"/>
        <w:ind w:left="403" w:hanging="403"/>
        <w:rPr>
          <w:rFonts w:ascii="Times New Roman" w:eastAsia="Calibri" w:hAnsi="Times New Roman" w:cs="Times New Roman"/>
          <w:sz w:val="20"/>
          <w:szCs w:val="20"/>
          <w:u w:val="single"/>
          <w:lang w:eastAsia="ar-SA"/>
        </w:rPr>
      </w:pPr>
      <w:r w:rsidRPr="00AB775A">
        <w:rPr>
          <w:rFonts w:ascii="Times New Roman" w:eastAsia="Calibri" w:hAnsi="Times New Roman" w:cs="Times New Roman"/>
          <w:b/>
          <w:bCs/>
          <w:sz w:val="20"/>
          <w:szCs w:val="20"/>
          <w:lang w:eastAsia="ar-SA"/>
        </w:rPr>
        <w:t xml:space="preserve">III. </w:t>
      </w:r>
      <w:r w:rsidRPr="00AB775A">
        <w:rPr>
          <w:rFonts w:ascii="Times New Roman" w:eastAsia="Calibri" w:hAnsi="Times New Roman" w:cs="Times New Roman"/>
          <w:b/>
          <w:bCs/>
          <w:sz w:val="20"/>
          <w:szCs w:val="20"/>
          <w:lang w:eastAsia="ar-SA"/>
        </w:rPr>
        <w:tab/>
        <w:t xml:space="preserve">Dokumenty na potwierdzenie okoliczności, o których mowa w </w:t>
      </w:r>
      <w:r w:rsidRPr="00AB775A">
        <w:rPr>
          <w:rFonts w:ascii="Times New Roman" w:eastAsia="Calibri" w:hAnsi="Times New Roman" w:cs="Times New Roman"/>
          <w:b/>
          <w:bCs/>
          <w:sz w:val="20"/>
          <w:szCs w:val="20"/>
          <w:u w:val="single"/>
          <w:lang w:eastAsia="ar-SA"/>
        </w:rPr>
        <w:t>art. 25 ust. 1 pkt 2)</w:t>
      </w:r>
      <w:r w:rsidRPr="00AB775A">
        <w:rPr>
          <w:rFonts w:ascii="Times New Roman" w:eastAsia="Calibri" w:hAnsi="Times New Roman" w:cs="Times New Roman"/>
          <w:b/>
          <w:bCs/>
          <w:sz w:val="20"/>
          <w:szCs w:val="20"/>
          <w:lang w:eastAsia="ar-SA"/>
        </w:rPr>
        <w:t xml:space="preserve"> ustawy Pzp, tj. spełnienia przez oferowane dostawy, usługi lub roboty budowlane wymagań określonych przez Zamawiającego:</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AB775A" w:rsidRPr="00AB775A"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AB775A">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określonych w Załączniku nr 1 oraz Załącznikach nr 1.1-1.4.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AB775A" w:rsidRPr="00AB775A" w:rsidRDefault="00AB775A" w:rsidP="00AB775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W przypadku wątpliwości Zamawiający może zażądać dodatkowych dokumentów potwierdzających spełnianie parametrów/warunków, które zostały określone w Załączniku nr 1 oraz Załącznikach nr 1.1-1.4. Dokumenty te zostaną udostępnione przez Wykonawców na każde żądanie Zamawiającego</w:t>
      </w:r>
    </w:p>
    <w:p w:rsidR="00AB775A" w:rsidRPr="00AB775A" w:rsidRDefault="00AB775A" w:rsidP="00AB775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IV. Podmioty zagraniczne: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AB775A" w:rsidRPr="00AB775A"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B775A" w:rsidRPr="00AB775A"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775A" w:rsidRPr="00AB775A"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V. Oferta wspólna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publiczne, </w:t>
      </w:r>
      <w:r w:rsidRPr="00AB775A">
        <w:rPr>
          <w:rFonts w:ascii="Times New Roman" w:eastAsia="Calibri" w:hAnsi="Times New Roman" w:cs="Times New Roman"/>
          <w:sz w:val="20"/>
          <w:szCs w:val="20"/>
          <w:u w:val="single"/>
          <w:lang w:eastAsia="ar-SA"/>
        </w:rPr>
        <w:t>do oferty należy dołączyć dokument</w:t>
      </w:r>
      <w:r w:rsidRPr="00AB775A">
        <w:rPr>
          <w:rFonts w:ascii="Times New Roman" w:eastAsia="Calibri" w:hAnsi="Times New Roman" w:cs="Times New Roman"/>
          <w:sz w:val="20"/>
          <w:szCs w:val="20"/>
          <w:lang w:eastAsia="ar-SA"/>
        </w:rPr>
        <w:t xml:space="preserve"> stwierdzający ustanowienie przez Wykonawców wspólnie ubiegających się o zamówienie </w:t>
      </w:r>
      <w:r w:rsidRPr="00AB775A">
        <w:rPr>
          <w:rFonts w:ascii="Times New Roman" w:eastAsia="Calibri" w:hAnsi="Times New Roman" w:cs="Times New Roman"/>
          <w:sz w:val="20"/>
          <w:szCs w:val="20"/>
          <w:u w:val="single"/>
          <w:lang w:eastAsia="ar-SA"/>
        </w:rPr>
        <w:t>pełnomocnika (lidera)</w:t>
      </w:r>
      <w:r w:rsidRPr="00AB775A">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Pzp, kopie </w:t>
      </w:r>
      <w:r w:rsidRPr="00AB775A">
        <w:rPr>
          <w:rFonts w:ascii="Times New Roman" w:eastAsia="Calibri" w:hAnsi="Times New Roman" w:cs="Times New Roman"/>
          <w:sz w:val="20"/>
          <w:szCs w:val="20"/>
          <w:lang w:eastAsia="ar-SA"/>
        </w:rPr>
        <w:lastRenderedPageBreak/>
        <w:t>dokumentów dotyczących odpowiednio Wykonawcy lub tych podmiotów są poświadczone za zgodność z oryginałem odpowiednio przez Wykonawcę lub te podmioty.</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Wykonawcy wspólnie ubiegający się o udzielenie zamówienia solidarnie odpowiadają za realizacje zamówienia.</w:t>
      </w:r>
    </w:p>
    <w:p w:rsidR="00AB775A" w:rsidRPr="00AB775A"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sz w:val="20"/>
          <w:szCs w:val="20"/>
          <w:lang w:eastAsia="ar-SA"/>
        </w:rPr>
        <w:t>ROZDZIAŁ X</w:t>
      </w:r>
    </w:p>
    <w:p w:rsidR="00AB775A" w:rsidRPr="00AB775A"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WADIUM</w:t>
      </w:r>
    </w:p>
    <w:p w:rsidR="00AB775A" w:rsidRPr="00AB775A" w:rsidRDefault="00AB775A" w:rsidP="00F1155D">
      <w:pPr>
        <w:numPr>
          <w:ilvl w:val="0"/>
          <w:numId w:val="37"/>
        </w:numPr>
        <w:tabs>
          <w:tab w:val="clear" w:pos="360"/>
          <w:tab w:val="num" w:pos="426"/>
        </w:tabs>
        <w:suppressAutoHyphens/>
        <w:spacing w:after="120" w:line="240" w:lineRule="auto"/>
        <w:ind w:left="425"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Każda oferta musi być zabezpieczona wadium o wartości; dla ofert całkowitych </w:t>
      </w:r>
      <w:r w:rsidRPr="00AB775A">
        <w:rPr>
          <w:rFonts w:ascii="Times New Roman" w:eastAsia="Calibri" w:hAnsi="Times New Roman" w:cs="Times New Roman"/>
          <w:b/>
          <w:sz w:val="20"/>
          <w:szCs w:val="20"/>
          <w:lang w:eastAsia="ar-SA"/>
        </w:rPr>
        <w:t xml:space="preserve">9 800,00 zł </w:t>
      </w:r>
      <w:r w:rsidRPr="00AB775A">
        <w:rPr>
          <w:rFonts w:ascii="Times New Roman" w:eastAsia="Calibri" w:hAnsi="Times New Roman" w:cs="Times New Roman"/>
          <w:sz w:val="20"/>
          <w:szCs w:val="20"/>
          <w:lang w:eastAsia="ar-SA"/>
        </w:rPr>
        <w:t>(4 Pakiety łącznie)</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dla ofert częściowych w wysokości:</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Pakiet nr 1</w:t>
      </w:r>
      <w:r w:rsidRPr="00AB775A">
        <w:rPr>
          <w:rFonts w:ascii="Times New Roman" w:eastAsia="Calibri" w:hAnsi="Times New Roman" w:cs="Times New Roman"/>
          <w:sz w:val="20"/>
          <w:szCs w:val="20"/>
          <w:lang w:eastAsia="ar-SA"/>
        </w:rPr>
        <w:t xml:space="preserve"> –    800,00 zł</w:t>
      </w:r>
    </w:p>
    <w:p w:rsidR="00AB775A" w:rsidRPr="00AB775A" w:rsidRDefault="00AB775A" w:rsidP="00AB775A">
      <w:pPr>
        <w:suppressAutoHyphens/>
        <w:spacing w:after="0" w:line="240" w:lineRule="auto"/>
        <w:ind w:left="360"/>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Pakiet nr 2</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2 000,00 zł</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Pakiet nr 3</w:t>
      </w:r>
      <w:r w:rsidRPr="00AB775A">
        <w:rPr>
          <w:rFonts w:ascii="Times New Roman" w:eastAsia="Calibri" w:hAnsi="Times New Roman" w:cs="Times New Roman"/>
          <w:sz w:val="20"/>
          <w:szCs w:val="20"/>
          <w:lang w:eastAsia="ar-SA"/>
        </w:rPr>
        <w:t xml:space="preserve"> – 2 000,00 zł</w:t>
      </w:r>
    </w:p>
    <w:p w:rsidR="00AB775A" w:rsidRPr="00AB775A" w:rsidRDefault="00AB775A" w:rsidP="00AB775A">
      <w:pPr>
        <w:suppressAutoHyphens/>
        <w:spacing w:after="0" w:line="240" w:lineRule="auto"/>
        <w:ind w:left="360"/>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Pakiet nr 4</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5 000,00 zł</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sidRPr="00AB775A">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sidRPr="00AB775A">
        <w:rPr>
          <w:rFonts w:ascii="Times New Roman" w:eastAsia="Times New Roman" w:hAnsi="Times New Roman" w:cs="Times New Roman"/>
          <w:sz w:val="20"/>
          <w:szCs w:val="20"/>
          <w:lang w:eastAsia="pl-PL"/>
        </w:rPr>
        <w:br/>
        <w:t>z późn. zm.).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Wadium wnoszone w formie pieniężnej należy wpłacić </w:t>
      </w:r>
      <w:r w:rsidRPr="00AB775A">
        <w:rPr>
          <w:rFonts w:ascii="Times New Roman" w:eastAsia="Times New Roman" w:hAnsi="Times New Roman" w:cs="Times New Roman"/>
          <w:sz w:val="20"/>
          <w:szCs w:val="20"/>
          <w:u w:val="single"/>
          <w:lang w:eastAsia="pl-PL"/>
        </w:rPr>
        <w:t>przelewem</w:t>
      </w:r>
      <w:r w:rsidRPr="00AB775A">
        <w:rPr>
          <w:rFonts w:ascii="Times New Roman" w:eastAsia="Times New Roman" w:hAnsi="Times New Roman" w:cs="Times New Roman"/>
          <w:sz w:val="20"/>
          <w:szCs w:val="20"/>
          <w:lang w:eastAsia="pl-PL"/>
        </w:rPr>
        <w:t xml:space="preserve"> na rachunek bankowy:</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pacing w:val="2"/>
          <w:position w:val="-2"/>
          <w:sz w:val="20"/>
          <w:szCs w:val="20"/>
          <w:lang w:eastAsia="pl-PL"/>
        </w:rPr>
        <w:t>BGK nr konta: 48 1130 1059 0017 3261 1720 0008</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lang w:eastAsia="pl-PL"/>
        </w:rPr>
        <w:t>Wadium musi być wniesione najpóźniej w terminie składania ofert.</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 skuteczne wniesienie wadium w pieniądzu Zamawiający uważa wadium, które w oznaczonym terminie znajdzie się na koncie Zamawiającego.</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AB775A" w:rsidRPr="00AB775A"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NewRomanPSMT" w:hAnsi="Times New Roman" w:cs="Times New Roman"/>
          <w:sz w:val="20"/>
          <w:szCs w:val="20"/>
          <w:lang w:eastAsia="pl-PL"/>
        </w:rPr>
        <w:t xml:space="preserve">Zamawiający żąda ponownego wniesienia wadium przez wykonawcę, któremu zwrócono wadium, jeżeli </w:t>
      </w:r>
      <w:r w:rsidRPr="00AB775A">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AB775A" w:rsidRPr="00AB775A"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pacing w:after="60" w:line="240" w:lineRule="auto"/>
        <w:jc w:val="center"/>
        <w:rPr>
          <w:rFonts w:ascii="Times New Roman" w:eastAsia="Times New Roman" w:hAnsi="Times New Roman" w:cs="Times New Roman"/>
          <w:b/>
          <w:color w:val="002060"/>
          <w:sz w:val="20"/>
          <w:szCs w:val="20"/>
          <w:lang w:eastAsia="pl-PL"/>
        </w:rPr>
      </w:pPr>
      <w:r w:rsidRPr="00AB775A">
        <w:rPr>
          <w:rFonts w:ascii="Times New Roman" w:eastAsia="Times New Roman" w:hAnsi="Times New Roman" w:cs="Times New Roman"/>
          <w:b/>
          <w:color w:val="002060"/>
          <w:sz w:val="20"/>
          <w:szCs w:val="20"/>
          <w:lang w:eastAsia="pl-PL"/>
        </w:rPr>
        <w:t>ROZDZIAŁ XI</w:t>
      </w:r>
    </w:p>
    <w:p w:rsidR="00AB775A" w:rsidRPr="00AB775A" w:rsidRDefault="00AB775A" w:rsidP="00AB775A">
      <w:pPr>
        <w:suppressAutoHyphens/>
        <w:spacing w:after="60" w:line="240" w:lineRule="auto"/>
        <w:jc w:val="center"/>
        <w:rPr>
          <w:rFonts w:ascii="Times New Roman" w:eastAsia="Calibri" w:hAnsi="Times New Roman" w:cs="Times New Roman"/>
          <w:b/>
          <w:i/>
          <w:color w:val="002060"/>
          <w:sz w:val="20"/>
          <w:szCs w:val="20"/>
          <w:lang w:eastAsia="ar-SA"/>
        </w:rPr>
      </w:pPr>
      <w:r w:rsidRPr="00AB775A">
        <w:rPr>
          <w:rFonts w:ascii="Times New Roman" w:eastAsia="Calibri" w:hAnsi="Times New Roman" w:cs="Times New Roman"/>
          <w:b/>
          <w:color w:val="002060"/>
          <w:sz w:val="20"/>
          <w:szCs w:val="20"/>
          <w:lang w:eastAsia="ar-SA"/>
        </w:rPr>
        <w:t>INFORMACJA O SPOSOBIE POROZUMIEWANIA SIĘ ZAMAWIAJĄCEGO Z WYKONAWCAMI</w:t>
      </w:r>
    </w:p>
    <w:p w:rsidR="00AB775A" w:rsidRPr="00AB775A" w:rsidRDefault="00AB775A" w:rsidP="00F1155D">
      <w:pPr>
        <w:numPr>
          <w:ilvl w:val="0"/>
          <w:numId w:val="91"/>
        </w:numPr>
        <w:suppressAutoHyphens/>
        <w:spacing w:after="120" w:line="240" w:lineRule="auto"/>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8" w:history="1">
        <w:r w:rsidRPr="00AB775A">
          <w:rPr>
            <w:rFonts w:ascii="Times New Roman" w:eastAsia="Times New Roman" w:hAnsi="Times New Roman" w:cs="Times New Roman"/>
            <w:color w:val="002060"/>
            <w:sz w:val="20"/>
            <w:szCs w:val="20"/>
            <w:u w:val="single"/>
            <w:lang w:eastAsia="pl-PL"/>
          </w:rPr>
          <w:t>zamowienia@poczta-usk.pl</w:t>
        </w:r>
      </w:hyperlink>
      <w:r w:rsidRPr="00AB775A">
        <w:rPr>
          <w:rFonts w:ascii="Times New Roman" w:eastAsia="Times New Roman" w:hAnsi="Times New Roman" w:cs="Times New Roman"/>
          <w:color w:val="002060"/>
          <w:sz w:val="20"/>
          <w:szCs w:val="20"/>
          <w:lang w:eastAsia="pl-PL"/>
        </w:rPr>
        <w:t>), aplikacja do przesyłania dokumentacji elektronicznej udostępniona na stronie internetowej Zamawiającego.</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lastRenderedPageBreak/>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W przypadku braku potwierdzenia przez Wykonawcę otrzymania oświadczeń, wniosków, zawiadomień oraz informacji (dokumentów) przesłanych przy użyciu faxu lub środków komunikacji elektronicznej, Zamawiający uzna, iż zostały one doręczone w sposób umożliwiający zapoznanie się Wykonawcy z treścią pisma w dniu i godzinie ich nadania i były czytelne.</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W postępowaniu oświadczenia składa się w formie pisemnej albo w postaci elektronicznej, </w:t>
      </w:r>
      <w:r w:rsidRPr="00AB775A">
        <w:rPr>
          <w:rFonts w:ascii="Times New Roman" w:eastAsia="Times New Roman" w:hAnsi="Times New Roman" w:cs="Times New Roman"/>
          <w:b/>
          <w:color w:val="002060"/>
          <w:sz w:val="20"/>
          <w:szCs w:val="20"/>
          <w:lang w:eastAsia="pl-PL"/>
        </w:rPr>
        <w:t>z tym że JEDZ należy przesłać w postaci elektronicznej opatrzonej kwalifikowanym podpisem elektronicznym</w:t>
      </w:r>
      <w:r w:rsidRPr="00AB775A">
        <w:rPr>
          <w:rFonts w:ascii="Times New Roman" w:eastAsia="Times New Roman" w:hAnsi="Times New Roman" w:cs="Times New Roman"/>
          <w:color w:val="002060"/>
          <w:sz w:val="20"/>
          <w:szCs w:val="20"/>
          <w:lang w:eastAsia="pl-PL"/>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 xml:space="preserve">Środkiem komunikacji elektronicznej, służącym złożeniu JEDZ przez wykonawcę, jest </w:t>
      </w:r>
      <w:r w:rsidRPr="00AB775A">
        <w:rPr>
          <w:rFonts w:ascii="Times New Roman" w:eastAsia="Times New Roman" w:hAnsi="Times New Roman" w:cs="Times New Roman"/>
          <w:b/>
          <w:color w:val="002060"/>
          <w:sz w:val="20"/>
          <w:szCs w:val="20"/>
          <w:lang w:eastAsia="pl-PL"/>
        </w:rPr>
        <w:t>aplikacja do przesyłania dokumentacji elektronicznej udostępniona na stronie internetowej Zamawiającego</w:t>
      </w:r>
      <w:r w:rsidRPr="00AB775A">
        <w:rPr>
          <w:rFonts w:ascii="Times New Roman" w:eastAsia="Times New Roman" w:hAnsi="Times New Roman" w:cs="Times New Roman"/>
          <w:color w:val="002060"/>
          <w:sz w:val="20"/>
          <w:szCs w:val="20"/>
          <w:lang w:eastAsia="pl-PL"/>
        </w:rPr>
        <w:t xml:space="preserve">. UWAGA!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AB775A" w:rsidRPr="00AB775A" w:rsidRDefault="00AB775A" w:rsidP="00F1155D">
      <w:pPr>
        <w:numPr>
          <w:ilvl w:val="0"/>
          <w:numId w:val="91"/>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Osobą uprawnioną przez Zamawiającego do porozumiewania się z wykonawcami w sprawach proceduralnych jest:</w:t>
      </w:r>
    </w:p>
    <w:p w:rsidR="00AB775A" w:rsidRPr="00AB775A" w:rsidRDefault="00AB775A" w:rsidP="00AB775A">
      <w:pPr>
        <w:spacing w:after="120" w:line="240" w:lineRule="auto"/>
        <w:ind w:left="397"/>
        <w:jc w:val="both"/>
        <w:rPr>
          <w:rFonts w:ascii="Times New Roman" w:eastAsia="Times New Roman" w:hAnsi="Times New Roman" w:cs="Times New Roman"/>
          <w:color w:val="002060"/>
          <w:sz w:val="20"/>
          <w:szCs w:val="20"/>
          <w:lang w:eastAsia="pl-PL"/>
        </w:rPr>
      </w:pPr>
      <w:r w:rsidRPr="00AB775A">
        <w:rPr>
          <w:rFonts w:ascii="Times New Roman" w:eastAsia="Times New Roman" w:hAnsi="Times New Roman" w:cs="Times New Roman"/>
          <w:color w:val="002060"/>
          <w:sz w:val="20"/>
          <w:szCs w:val="20"/>
          <w:lang w:eastAsia="pl-PL"/>
        </w:rPr>
        <w:t>Urszula Jakimowicz – Zamówienia Publiczne, tel.85 831 88 12, ujakimowicz@poczta-usk.pl</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w:t>
      </w:r>
    </w:p>
    <w:p w:rsidR="00AB775A" w:rsidRPr="00AB775A" w:rsidRDefault="00AB775A" w:rsidP="00AB775A">
      <w:pPr>
        <w:keepNext/>
        <w:suppressAutoHyphens/>
        <w:spacing w:after="60" w:line="240" w:lineRule="auto"/>
        <w:jc w:val="center"/>
        <w:outlineLvl w:val="7"/>
        <w:rPr>
          <w:rFonts w:ascii="Arial" w:eastAsia="Calibri" w:hAnsi="Arial" w:cs="Arial"/>
          <w:b/>
          <w:i/>
          <w:sz w:val="20"/>
          <w:szCs w:val="20"/>
          <w:lang w:eastAsia="ar-SA"/>
        </w:rPr>
      </w:pPr>
      <w:r w:rsidRPr="00AB775A">
        <w:rPr>
          <w:rFonts w:ascii="Times New Roman" w:eastAsia="Calibri" w:hAnsi="Times New Roman" w:cs="Times New Roman"/>
          <w:b/>
          <w:sz w:val="20"/>
          <w:szCs w:val="20"/>
          <w:lang w:eastAsia="ar-SA"/>
        </w:rPr>
        <w:t>UDZIELANIE WYJAŚNIEŃ ORAZ DOKONYWANIE MODYFIKACJI DOTYCZĄCYCH</w:t>
      </w:r>
      <w:r w:rsidRPr="00AB775A">
        <w:rPr>
          <w:rFonts w:ascii="Times New Roman" w:eastAsia="Calibri" w:hAnsi="Times New Roman" w:cs="Times New Roman"/>
          <w:b/>
          <w:sz w:val="20"/>
          <w:szCs w:val="20"/>
          <w:lang w:eastAsia="ar-SA"/>
        </w:rPr>
        <w:br/>
        <w:t xml:space="preserve"> SPECYFIKACJI ISTOTNYCH WARUNKÓW ZAMÓWIENIA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może zwrócić się do Zamawiającego o wyjaśnienie treści SIWZ, w sposób określony w Rozdziale XI.</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Pr="00AB775A">
        <w:rPr>
          <w:rFonts w:ascii="Times New Roman" w:eastAsia="Calibri" w:hAnsi="Times New Roman" w:cs="Times New Roman"/>
          <w:b/>
          <w:sz w:val="20"/>
          <w:szCs w:val="20"/>
          <w:lang w:eastAsia="ar-SA"/>
        </w:rPr>
        <w:t>22.06.2018r.</w:t>
      </w:r>
      <w:r w:rsidRPr="00AB775A">
        <w:rPr>
          <w:rFonts w:ascii="Times New Roman" w:eastAsia="Calibri" w:hAnsi="Times New Roman" w:cs="Times New Roman"/>
          <w:sz w:val="20"/>
          <w:szCs w:val="20"/>
          <w:lang w:eastAsia="ar-SA"/>
        </w:rPr>
        <w:t xml:space="preserve"> Termin udzielenia wyjaśnień: niezwłocznie, nie później niż na </w:t>
      </w:r>
      <w:r w:rsidRPr="00AB775A">
        <w:rPr>
          <w:rFonts w:ascii="Times New Roman" w:eastAsia="Calibri" w:hAnsi="Times New Roman" w:cs="Times New Roman"/>
          <w:b/>
          <w:sz w:val="20"/>
          <w:szCs w:val="20"/>
          <w:lang w:eastAsia="ar-SA"/>
        </w:rPr>
        <w:t>6 dni</w:t>
      </w:r>
      <w:r w:rsidRPr="00AB775A">
        <w:rPr>
          <w:rFonts w:ascii="Times New Roman" w:eastAsia="Calibri" w:hAnsi="Times New Roman" w:cs="Times New Roman"/>
          <w:sz w:val="20"/>
          <w:szCs w:val="20"/>
          <w:lang w:eastAsia="ar-SA"/>
        </w:rPr>
        <w:t xml:space="preserve"> przed terminem składania ofert.</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9" w:history="1">
        <w:r w:rsidRPr="00AB775A">
          <w:rPr>
            <w:rFonts w:ascii="Times New Roman" w:eastAsia="Calibri" w:hAnsi="Times New Roman" w:cs="Times New Roman"/>
            <w:color w:val="0000FF"/>
            <w:sz w:val="20"/>
            <w:szCs w:val="20"/>
            <w:u w:val="single"/>
            <w:lang w:eastAsia="ar-SA"/>
          </w:rPr>
          <w:t>www.usk.bialystok.pl</w:t>
        </w:r>
      </w:hyperlink>
      <w:r w:rsidRPr="00AB775A">
        <w:rPr>
          <w:rFonts w:ascii="Times New Roman" w:eastAsia="Calibri" w:hAnsi="Times New Roman" w:cs="Times New Roman"/>
          <w:sz w:val="20"/>
          <w:szCs w:val="20"/>
          <w:lang w:eastAsia="ar-SA"/>
        </w:rPr>
        <w:t xml:space="preserve"> </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organizuje spotkania z Wykonawcami w celu udzielania odpowiedzi na ewentualne pytania.</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 każdej zmianie Zamawiający zawiadomi wszystkich Wykonawców, którym w formie pisemnej przekazano SIWZ oraz umieści treść zmiany na stronie internetowej: www.usk.bialystok.pl, a także wykona czynności o których mowa w art. 38 ust. 4a pkt 1 ustawy Pzp.</w:t>
      </w:r>
    </w:p>
    <w:p w:rsidR="00AB775A" w:rsidRPr="00AB775A" w:rsidRDefault="00AB775A" w:rsidP="00F1155D">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AB775A">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TERMIN ZWIĄZANIA OFERTĄ</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związania ofertą wynosi 60 dni. Bieg terminu związania ofertą rozpoczyna się wraz z upływem terminu składania ofert.</w:t>
      </w:r>
    </w:p>
    <w:p w:rsidR="00AB775A" w:rsidRPr="00AB775A"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05DE2"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F05DE2"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F05DE2"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ROZDZIAŁ XIV</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MIEJSCE I TERMIN SKŁADANIA I OTWARCIA OFERT.</w:t>
      </w:r>
    </w:p>
    <w:p w:rsidR="00AB775A" w:rsidRPr="00AB775A" w:rsidRDefault="00AB775A" w:rsidP="00F1155D">
      <w:pPr>
        <w:numPr>
          <w:ilvl w:val="3"/>
          <w:numId w:val="14"/>
        </w:numPr>
        <w:tabs>
          <w:tab w:val="num" w:pos="284"/>
          <w:tab w:val="left" w:pos="426"/>
        </w:tabs>
        <w:suppressAutoHyphens/>
        <w:spacing w:after="0" w:line="276" w:lineRule="auto"/>
        <w:ind w:left="284" w:hanging="284"/>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b/>
          <w:sz w:val="20"/>
          <w:szCs w:val="20"/>
          <w:lang w:eastAsia="pl-PL"/>
        </w:rPr>
        <w:t>Ofertę należy złożyć w siedzibie Zamawiającego:</w:t>
      </w:r>
      <w:r w:rsidRPr="00AB775A">
        <w:rPr>
          <w:rFonts w:ascii="Times New Roman" w:eastAsia="Calibri" w:hAnsi="Times New Roman" w:cs="Times New Roman"/>
          <w:b/>
          <w:sz w:val="20"/>
          <w:szCs w:val="20"/>
          <w:lang w:eastAsia="ar-SA"/>
        </w:rPr>
        <w:t xml:space="preserve"> </w:t>
      </w:r>
      <w:r w:rsidRPr="00AB775A">
        <w:rPr>
          <w:rFonts w:ascii="Times New Roman" w:eastAsia="Times New Roman" w:hAnsi="Times New Roman" w:cs="Times New Roman"/>
          <w:b/>
          <w:sz w:val="20"/>
          <w:szCs w:val="20"/>
          <w:lang w:eastAsia="pl-PL"/>
        </w:rPr>
        <w:t>Uniwersytecki Szpital Kliniczny w Białymstoku</w:t>
      </w:r>
      <w:r w:rsidRPr="00AB775A">
        <w:rPr>
          <w:rFonts w:ascii="Times New Roman" w:eastAsia="Calibri" w:hAnsi="Times New Roman" w:cs="Times New Roman"/>
          <w:b/>
          <w:sz w:val="20"/>
          <w:szCs w:val="20"/>
          <w:lang w:eastAsia="ar-SA"/>
        </w:rPr>
        <w:t xml:space="preserve">, </w:t>
      </w:r>
      <w:r w:rsidRPr="00AB775A">
        <w:rPr>
          <w:rFonts w:ascii="Times New Roman" w:eastAsia="Times New Roman" w:hAnsi="Times New Roman" w:cs="Times New Roman"/>
          <w:b/>
          <w:sz w:val="20"/>
          <w:szCs w:val="20"/>
          <w:lang w:eastAsia="pl-PL"/>
        </w:rPr>
        <w:t>ul. M. Skłodowskiej-Curie 24A, 15-276 Białystok, Administracja, Dział Zamówień Publicznych, piętro V, pokój nr 44, do dnia 02.07.2018 r., do godz. 10:00</w:t>
      </w:r>
      <w:r w:rsidRPr="00AB775A">
        <w:rPr>
          <w:rFonts w:ascii="Times New Roman" w:eastAsia="Times New Roman" w:hAnsi="Times New Roman" w:cs="Times New Roman"/>
          <w:sz w:val="20"/>
          <w:szCs w:val="20"/>
          <w:lang w:eastAsia="pl-PL"/>
        </w:rPr>
        <w:t>.</w:t>
      </w:r>
    </w:p>
    <w:p w:rsidR="00AB775A" w:rsidRPr="00AB775A" w:rsidRDefault="00AB775A" w:rsidP="00F1155D">
      <w:pPr>
        <w:numPr>
          <w:ilvl w:val="0"/>
          <w:numId w:val="15"/>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AB775A">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AB775A" w:rsidRPr="00AB775A" w:rsidRDefault="00AB775A" w:rsidP="00F1155D">
      <w:pPr>
        <w:numPr>
          <w:ilvl w:val="0"/>
          <w:numId w:val="15"/>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oferta złożona po terminie zostanie zwrócona przez Zamawiającego zgodnie z art. 84 ust. 2 Pzp.</w:t>
      </w:r>
    </w:p>
    <w:p w:rsidR="00AB775A" w:rsidRPr="00AB775A" w:rsidRDefault="00AB775A" w:rsidP="00F1155D">
      <w:pPr>
        <w:numPr>
          <w:ilvl w:val="3"/>
          <w:numId w:val="14"/>
        </w:numPr>
        <w:tabs>
          <w:tab w:val="num" w:pos="284"/>
        </w:tabs>
        <w:suppressAutoHyphens/>
        <w:spacing w:after="0" w:line="276" w:lineRule="auto"/>
        <w:ind w:left="284" w:hanging="284"/>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b/>
          <w:sz w:val="20"/>
          <w:szCs w:val="20"/>
          <w:lang w:eastAsia="pl-PL"/>
        </w:rPr>
        <w:t xml:space="preserve">Otwarcie ofert nastąpi dnia 02.07.2018 r., o godz. 11:00, w siedzibie Zamawiającego: Uniwersytecki Szpital Kliniczny w Białymstoku, ul. M. Skłodowskiej-Curie 24A, 15-276 Białystok, Administracja, Dział Zamówień Publicznych, piętro V, pokój nr 44 </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a) </w:t>
      </w:r>
      <w:r w:rsidRPr="00AB775A">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AB775A">
        <w:rPr>
          <w:rFonts w:ascii="Times New Roman" w:eastAsia="Calibri" w:hAnsi="Times New Roman" w:cs="Times New Roman"/>
          <w:sz w:val="20"/>
          <w:szCs w:val="20"/>
          <w:lang w:eastAsia="ar-SA"/>
        </w:rPr>
        <w:t xml:space="preserve">b) </w:t>
      </w:r>
      <w:r w:rsidRPr="00AB775A">
        <w:rPr>
          <w:rFonts w:ascii="Times New Roman" w:eastAsia="Calibri" w:hAnsi="Times New Roman" w:cs="Times New Roman"/>
          <w:sz w:val="20"/>
          <w:szCs w:val="20"/>
          <w:lang w:eastAsia="ar-SA"/>
        </w:rPr>
        <w:tab/>
        <w:t>otwarcie ofert jest jawne;</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 </w:t>
      </w:r>
      <w:r w:rsidRPr="00AB775A">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AB775A" w:rsidRPr="00AB775A"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w:t>
      </w:r>
      <w:r w:rsidRPr="00AB775A">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w:t>
      </w:r>
    </w:p>
    <w:p w:rsidR="00AB775A" w:rsidRPr="00AB775A" w:rsidRDefault="00AB775A" w:rsidP="00AB775A">
      <w:pPr>
        <w:suppressAutoHyphens/>
        <w:spacing w:after="60" w:line="240" w:lineRule="auto"/>
        <w:jc w:val="center"/>
        <w:outlineLvl w:val="4"/>
        <w:rPr>
          <w:rFonts w:ascii="Times New Roman" w:eastAsia="Calibri" w:hAnsi="Times New Roman" w:cs="Times New Roman"/>
          <w:b/>
          <w:bCs/>
          <w:i/>
          <w:iCs/>
          <w:sz w:val="26"/>
          <w:szCs w:val="26"/>
          <w:lang w:eastAsia="ar-SA"/>
        </w:rPr>
      </w:pPr>
      <w:r w:rsidRPr="00AB775A">
        <w:rPr>
          <w:rFonts w:ascii="Times New Roman" w:eastAsia="Calibri" w:hAnsi="Times New Roman" w:cs="Times New Roman"/>
          <w:b/>
          <w:bCs/>
          <w:iCs/>
          <w:sz w:val="20"/>
          <w:szCs w:val="20"/>
          <w:lang w:eastAsia="ar-SA"/>
        </w:rPr>
        <w:t>OPIS KRYTERIÓW OCENY OFERT, ICH ZNACZENIE ORAZ SPOSÓB OCENY OFERT</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AB775A" w:rsidRPr="00AB775A" w:rsidRDefault="00AB775A" w:rsidP="00AB775A">
      <w:pPr>
        <w:suppressAutoHyphens/>
        <w:spacing w:after="0" w:line="240" w:lineRule="auto"/>
        <w:ind w:left="284"/>
        <w:jc w:val="center"/>
        <w:rPr>
          <w:rFonts w:ascii="Times New Roman" w:eastAsia="Calibri" w:hAnsi="Times New Roman" w:cs="Times New Roman"/>
          <w:b/>
          <w:spacing w:val="2"/>
          <w:sz w:val="20"/>
          <w:szCs w:val="20"/>
          <w:lang w:eastAsia="ar-SA"/>
        </w:rPr>
      </w:pPr>
    </w:p>
    <w:p w:rsidR="00AB775A" w:rsidRPr="00AB775A" w:rsidRDefault="00AB775A"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Cena – 60 %</w:t>
      </w:r>
    </w:p>
    <w:p w:rsidR="00AB775A" w:rsidRPr="00AB775A" w:rsidRDefault="00AB775A"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 35 %</w:t>
      </w:r>
    </w:p>
    <w:p w:rsidR="00AB775A" w:rsidRPr="00AB775A" w:rsidRDefault="00AB775A"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Aspekty ekologiczne – 5 %</w:t>
      </w:r>
    </w:p>
    <w:p w:rsidR="00AB775A" w:rsidRPr="00AB775A" w:rsidRDefault="00AB775A" w:rsidP="00AB775A">
      <w:p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wypełniająca w najwyższym stopniu wymagania określonego kryterium, otrzyma maksymalną ilość punktów.</w:t>
      </w:r>
    </w:p>
    <w:p w:rsidR="00AB775A" w:rsidRPr="00AB775A" w:rsidRDefault="00AB775A" w:rsidP="00AB775A">
      <w:pPr>
        <w:suppressAutoHyphens/>
        <w:spacing w:after="12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sz w:val="20"/>
          <w:szCs w:val="20"/>
          <w:lang w:eastAsia="ar-SA"/>
        </w:rPr>
        <w:t>Pozostałym oferentom, spełniającym wymagania kryteria przypisana zostanie odpowiednio mniejsza liczba punktów.</w:t>
      </w:r>
    </w:p>
    <w:p w:rsidR="00AB775A" w:rsidRPr="00AB775A" w:rsidRDefault="00AB775A" w:rsidP="00AB775A">
      <w:pPr>
        <w:tabs>
          <w:tab w:val="left" w:pos="7380"/>
        </w:tabs>
        <w:suppressAutoHyphens/>
        <w:spacing w:after="12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pacing w:val="2"/>
          <w:sz w:val="20"/>
          <w:szCs w:val="20"/>
          <w:lang w:eastAsia="ar-SA"/>
        </w:rPr>
        <w:t>Ad. a) algorytm oceny kryterium „cena”:</w:t>
      </w:r>
    </w:p>
    <w:p w:rsidR="00AB775A" w:rsidRPr="00AB775A"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Cena minimalna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pacing w:val="2"/>
          <w:sz w:val="20"/>
          <w:szCs w:val="20"/>
          <w:lang w:eastAsia="ar-SA"/>
        </w:rPr>
        <w:t>Wp (C)</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60 (znaczenie % kryterium „cena” podane w pkt), gdzie:</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 xml:space="preserve">                         Cena oferty badanej</w:t>
      </w:r>
    </w:p>
    <w:p w:rsidR="00AB775A" w:rsidRPr="00AB775A" w:rsidRDefault="00AB775A" w:rsidP="00AB775A">
      <w:pPr>
        <w:suppressAutoHyphens/>
        <w:spacing w:before="120"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pacing w:val="2"/>
          <w:sz w:val="20"/>
          <w:szCs w:val="20"/>
          <w:lang w:eastAsia="ar-SA"/>
        </w:rPr>
        <w:t>Cena minimalna – najniższa cena spośród wszystkich ocenianych ofert.</w:t>
      </w: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Ad. b) algorytm oceny kryterium „termin gwarancji”:</w:t>
      </w:r>
    </w:p>
    <w:p w:rsidR="00AB775A" w:rsidRPr="00AB775A" w:rsidRDefault="00AB775A" w:rsidP="00AB775A">
      <w:pPr>
        <w:keepNext/>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w:t>
      </w:r>
    </w:p>
    <w:p w:rsidR="00AB775A" w:rsidRPr="00AB775A"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Liczba punktów oferty badanej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pacing w:val="2"/>
          <w:sz w:val="20"/>
          <w:szCs w:val="20"/>
          <w:lang w:eastAsia="ar-SA"/>
        </w:rPr>
        <w:t>Wp (W)</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35 (</w:t>
      </w:r>
      <w:r w:rsidRPr="00AB775A">
        <w:rPr>
          <w:rFonts w:ascii="Times New Roman" w:eastAsia="Calibri" w:hAnsi="Times New Roman" w:cs="Times New Roman"/>
          <w:spacing w:val="2"/>
          <w:sz w:val="20"/>
          <w:szCs w:val="20"/>
          <w:lang w:eastAsia="ar-SA"/>
        </w:rPr>
        <w:t xml:space="preserve">znaczenie % kryterium „termin gwarancji” </w:t>
      </w:r>
      <w:r w:rsidRPr="00AB775A">
        <w:rPr>
          <w:rFonts w:ascii="Times New Roman" w:eastAsia="Calibri" w:hAnsi="Times New Roman" w:cs="Times New Roman"/>
          <w:sz w:val="20"/>
          <w:szCs w:val="20"/>
          <w:lang w:eastAsia="ar-SA"/>
        </w:rPr>
        <w:t>podane w pkt), gdzie:</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b/>
          <w:i/>
          <w:sz w:val="20"/>
          <w:szCs w:val="20"/>
          <w:lang w:eastAsia="ar-SA"/>
        </w:rPr>
        <w:t xml:space="preserve">  </w:t>
      </w:r>
      <w:r w:rsidRPr="00AB775A">
        <w:rPr>
          <w:rFonts w:ascii="Times New Roman" w:eastAsia="Calibri" w:hAnsi="Times New Roman" w:cs="Times New Roman"/>
          <w:sz w:val="20"/>
          <w:szCs w:val="20"/>
          <w:lang w:eastAsia="ar-SA"/>
        </w:rPr>
        <w:t>Liczba punktów maksymalna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Liczba punktów maksymalna – maksymalna liczba punktów możliwa do uzyskania w danym kryterium (5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highlight w:val="yellow"/>
          <w:lang w:eastAsia="ar-SA"/>
        </w:rPr>
      </w:pP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od 36 do 47  miesięcy - 1 pkt,</w:t>
      </w: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od 48 do 59 miesięcy - 3 pkt,</w:t>
      </w:r>
    </w:p>
    <w:p w:rsidR="00AB775A" w:rsidRPr="00AB775A" w:rsidRDefault="00AB775A" w:rsidP="00F1155D">
      <w:pPr>
        <w:numPr>
          <w:ilvl w:val="0"/>
          <w:numId w:val="4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termin gwarancji wynoszący 60 miesięcy i więcej - 5 pkt.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Zgodnie z warunkami SIWZ minimalny termin graniczny gwarancji wynosi 36 miesięcy. Ocena wg kryterium „termin gwarancji” dokonana zostanie w oparciu o informację zawartą w Załączniku nr 1 „formularz ofertowy”, do niniejszej SIWZ. </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pacing w:val="2"/>
          <w:sz w:val="20"/>
          <w:szCs w:val="20"/>
          <w:lang w:eastAsia="ar-SA"/>
        </w:rPr>
        <w:t>Ad. c) algorytm oceny kryterium „aspekty ekologiczne”:</w:t>
      </w:r>
    </w:p>
    <w:p w:rsidR="00AB775A" w:rsidRPr="00AB775A" w:rsidRDefault="00AB775A" w:rsidP="00AB775A">
      <w:pPr>
        <w:keepNext/>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  </w:t>
      </w:r>
    </w:p>
    <w:p w:rsidR="00AB775A" w:rsidRPr="00AB775A" w:rsidRDefault="00AB775A" w:rsidP="00AB775A">
      <w:pPr>
        <w:keepNext/>
        <w:suppressAutoHyphens/>
        <w:spacing w:after="0" w:line="240" w:lineRule="auto"/>
        <w:ind w:left="360"/>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Liczba punktów oferty badanej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pacing w:val="2"/>
          <w:sz w:val="20"/>
          <w:szCs w:val="20"/>
          <w:lang w:eastAsia="ar-SA"/>
        </w:rPr>
        <w:t>Wp (E)</w:t>
      </w:r>
      <w:r w:rsidRPr="00AB775A">
        <w:rPr>
          <w:rFonts w:ascii="Times New Roman" w:eastAsia="Calibri" w:hAnsi="Times New Roman" w:cs="Times New Roman"/>
          <w:spacing w:val="2"/>
          <w:sz w:val="20"/>
          <w:szCs w:val="20"/>
          <w:lang w:eastAsia="ar-SA"/>
        </w:rPr>
        <w:t xml:space="preserve">  =</w:t>
      </w:r>
      <w:r w:rsidRPr="00AB775A">
        <w:rPr>
          <w:rFonts w:ascii="Times New Roman" w:eastAsia="Calibri" w:hAnsi="Times New Roman" w:cs="Times New Roman"/>
          <w:sz w:val="20"/>
          <w:szCs w:val="20"/>
          <w:lang w:eastAsia="ar-SA"/>
        </w:rPr>
        <w:t xml:space="preserve"> -------------------------------------- x 5 (</w:t>
      </w:r>
      <w:r w:rsidRPr="00AB775A">
        <w:rPr>
          <w:rFonts w:ascii="Times New Roman" w:eastAsia="Calibri" w:hAnsi="Times New Roman" w:cs="Times New Roman"/>
          <w:spacing w:val="2"/>
          <w:sz w:val="20"/>
          <w:szCs w:val="20"/>
          <w:lang w:eastAsia="ar-SA"/>
        </w:rPr>
        <w:t xml:space="preserve">znaczenie % kryterium „aspekty ekologiczne” </w:t>
      </w:r>
      <w:r w:rsidRPr="00AB775A">
        <w:rPr>
          <w:rFonts w:ascii="Times New Roman" w:eastAsia="Calibri" w:hAnsi="Times New Roman" w:cs="Times New Roman"/>
          <w:sz w:val="20"/>
          <w:szCs w:val="20"/>
          <w:lang w:eastAsia="ar-SA"/>
        </w:rPr>
        <w:t>podane w pkt), gdzie:</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Liczba punktów maksymalna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lastRenderedPageBreak/>
        <w:t>Liczba punktów maksymalna – maksymalna liczba punktów możliwa do uzyskania w danym kryterium (10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highlight w:val="yellow"/>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przydatność asortymentu do recyklingu:</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- 0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- 2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- 5 pkt</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przydatność opakowania oferowanego asortymentu do recyklingu:</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- 0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- 2 pkt,</w:t>
      </w:r>
    </w:p>
    <w:p w:rsidR="00AB775A" w:rsidRPr="00AB775A" w:rsidRDefault="00AB775A" w:rsidP="00F1155D">
      <w:pPr>
        <w:numPr>
          <w:ilvl w:val="0"/>
          <w:numId w:val="4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- 5 pkt.</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AB775A">
        <w:rPr>
          <w:rFonts w:ascii="Times New Roman" w:eastAsia="Calibri" w:hAnsi="Times New Roman" w:cs="Times New Roman"/>
          <w:sz w:val="20"/>
          <w:szCs w:val="20"/>
          <w:lang w:eastAsia="ar-SA"/>
        </w:rPr>
        <w:t>Ocena wg kryterium „aspekty ekologiczne” dokonana zostanie w oparciu o informację zawartą w Załączniku nr 1 „formularz ofertowy”, do niniejszej SIWZ.</w:t>
      </w:r>
    </w:p>
    <w:p w:rsidR="00AB775A" w:rsidRPr="00AB775A"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spacing w:val="2"/>
          <w:sz w:val="20"/>
          <w:szCs w:val="20"/>
          <w:lang w:eastAsia="ar-SA"/>
        </w:rPr>
        <w:t>Suma punktów ocenianej oferty według wzoru:</w:t>
      </w:r>
    </w:p>
    <w:p w:rsidR="00AB775A" w:rsidRPr="00AB775A" w:rsidRDefault="00AB775A" w:rsidP="00AB775A">
      <w:pPr>
        <w:suppressAutoHyphens/>
        <w:spacing w:after="0" w:line="240" w:lineRule="auto"/>
        <w:ind w:left="284"/>
        <w:jc w:val="center"/>
        <w:rPr>
          <w:rFonts w:ascii="Times New Roman" w:eastAsia="Calibri" w:hAnsi="Times New Roman" w:cs="Times New Roman"/>
          <w:b/>
          <w:spacing w:val="2"/>
          <w:sz w:val="20"/>
          <w:szCs w:val="20"/>
          <w:lang w:eastAsia="ar-SA"/>
        </w:rPr>
      </w:pPr>
    </w:p>
    <w:p w:rsidR="00AB775A" w:rsidRPr="00AB775A"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pacing w:val="2"/>
          <w:sz w:val="20"/>
          <w:szCs w:val="20"/>
          <w:lang w:eastAsia="ar-SA"/>
        </w:rPr>
        <w:t>W = Wp (C) + Wp (W) + Wp (E)</w:t>
      </w:r>
    </w:p>
    <w:p w:rsidR="00AB775A" w:rsidRPr="00AB775A"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sz w:val="20"/>
          <w:szCs w:val="20"/>
          <w:lang w:eastAsia="ar-SA"/>
        </w:rPr>
        <w:t>Oferta, która uzyska największą ilość punktów zostanie wybrana jako najkorzystniejsza.</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b/>
          <w:i/>
          <w:sz w:val="20"/>
          <w:szCs w:val="20"/>
          <w:lang w:eastAsia="ar-SA"/>
        </w:rPr>
      </w:pPr>
      <w:r w:rsidRPr="00AB775A">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AB775A">
        <w:rPr>
          <w:rFonts w:ascii="Times New Roman" w:eastAsia="Calibri" w:hAnsi="Times New Roman" w:cs="Times New Roman"/>
          <w:sz w:val="20"/>
          <w:szCs w:val="20"/>
          <w:lang w:eastAsia="ar-SA"/>
        </w:rPr>
        <w:br/>
        <w:t>z uwzględnieniem konsekwencji rachunkowych dokonanych poprawek.</w:t>
      </w:r>
    </w:p>
    <w:p w:rsidR="00AB775A" w:rsidRPr="00AB775A" w:rsidRDefault="00AB775A" w:rsidP="00AB775A">
      <w:pPr>
        <w:suppressAutoHyphens/>
        <w:spacing w:after="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AB775A" w:rsidRPr="00AB775A"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 poprawionych omyłkach Zamawiający powiadomi niezwłocznie wykonawcę, którego oferta została poprawiona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INFORMACJA O FORMALNOŚCIACH, JAKIE POWINNY ZOSTAĆ DOPEŁNIONE PO WYBORZE OFERTY</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 wyniku postępowania Zamawiający powiadomi Wykonawcę wykonując czynności, o których mowa w art. 92 ust. 1 i 2 Pzp. </w:t>
      </w:r>
    </w:p>
    <w:p w:rsidR="00AB775A" w:rsidRPr="00AB775A"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WYMAGANIA DOTYCZĄCE ZABEZPIECZENIA NALEŻYTEGO WYKONANIA UMOWY</w:t>
      </w:r>
    </w:p>
    <w:p w:rsidR="00AB775A" w:rsidRPr="00AB775A" w:rsidRDefault="00AB775A" w:rsidP="00AB775A">
      <w:pPr>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Zamawiający nie wymaga wniesienia zabezpieczenia należytego wykonania umowy.</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XVIII</w:t>
      </w:r>
    </w:p>
    <w:p w:rsidR="00AB775A" w:rsidRPr="00AB775A"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ŚRODKI OCHRONY PRAWNEJ</w:t>
      </w:r>
    </w:p>
    <w:p w:rsidR="00AB775A" w:rsidRPr="00AB775A" w:rsidRDefault="00AB775A" w:rsidP="00AB775A">
      <w:pPr>
        <w:suppressAutoHyphens/>
        <w:spacing w:after="144"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AB775A">
        <w:rPr>
          <w:rFonts w:ascii="Times New Roman" w:eastAsia="Calibri" w:hAnsi="Times New Roman" w:cs="Times New Roman"/>
          <w:sz w:val="20"/>
          <w:szCs w:val="20"/>
          <w:lang w:eastAsia="ar-SA"/>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AB775A" w:rsidRPr="00AB775A" w:rsidRDefault="00AB775A" w:rsidP="00AB775A">
      <w:pPr>
        <w:suppressAutoHyphens/>
        <w:spacing w:before="120" w:after="60" w:line="276" w:lineRule="auto"/>
        <w:ind w:left="284" w:hanging="284"/>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ROZDZIAŁ XIX.</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Zamawiający nie przewiduje rozliczeń z wykonawcą w walutach obcych.</w:t>
      </w:r>
    </w:p>
    <w:p w:rsidR="00AB775A" w:rsidRPr="00AB775A" w:rsidRDefault="00AB775A" w:rsidP="00AB775A">
      <w:pPr>
        <w:suppressAutoHyphens/>
        <w:spacing w:after="0" w:line="276" w:lineRule="auto"/>
        <w:jc w:val="both"/>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w:t>
      </w:r>
    </w:p>
    <w:p w:rsidR="00AB775A" w:rsidRPr="00AB775A" w:rsidRDefault="00AB775A" w:rsidP="00AB775A">
      <w:pPr>
        <w:suppressAutoHyphens/>
        <w:spacing w:after="60" w:line="276"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Wzór umowy </w:t>
      </w:r>
    </w:p>
    <w:p w:rsidR="00AB775A" w:rsidRPr="00AB775A" w:rsidRDefault="00AB775A" w:rsidP="00F1155D">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AB775A">
        <w:rPr>
          <w:rFonts w:ascii="Times New Roman" w:eastAsia="Calibri" w:hAnsi="Times New Roman" w:cs="Times New Roman"/>
          <w:sz w:val="20"/>
          <w:szCs w:val="20"/>
          <w:lang w:eastAsia="ar-SA"/>
        </w:rPr>
        <w:br/>
        <w:t>z załączonym wzorem umowy (Załącznik nr 5).</w:t>
      </w:r>
    </w:p>
    <w:p w:rsidR="00AB775A" w:rsidRPr="00AB775A" w:rsidRDefault="00AB775A" w:rsidP="00F1155D">
      <w:pPr>
        <w:numPr>
          <w:ilvl w:val="0"/>
          <w:numId w:val="30"/>
        </w:numPr>
        <w:suppressAutoHyphens/>
        <w:spacing w:after="0" w:line="276"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Złożenie oferty jest równoznaczne z pełną akceptacją umowy przez wykonawcę.</w:t>
      </w:r>
    </w:p>
    <w:p w:rsidR="00AB775A" w:rsidRPr="00AB775A" w:rsidRDefault="00AB775A" w:rsidP="00AB775A">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ROZDZIAŁ XXI</w:t>
      </w:r>
    </w:p>
    <w:p w:rsidR="00AB775A" w:rsidRPr="00AB775A" w:rsidRDefault="00AB775A" w:rsidP="00AB775A">
      <w:pPr>
        <w:spacing w:after="120" w:line="240" w:lineRule="auto"/>
        <w:jc w:val="center"/>
        <w:rPr>
          <w:rFonts w:ascii="Times New Roman" w:eastAsia="Calibri" w:hAnsi="Times New Roman" w:cs="Times New Roman"/>
          <w:b/>
          <w:sz w:val="20"/>
          <w:szCs w:val="20"/>
        </w:rPr>
      </w:pPr>
      <w:r w:rsidRPr="00AB775A">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AB775A" w:rsidRPr="00AB775A" w:rsidRDefault="00AB775A" w:rsidP="00AB775A">
      <w:pPr>
        <w:spacing w:after="15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Zgodnie z art. 13 ust. 1 i 2 </w:t>
      </w:r>
      <w:r w:rsidRPr="00AB775A">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B775A">
        <w:rPr>
          <w:rFonts w:ascii="Times New Roman" w:eastAsia="Times New Roman" w:hAnsi="Times New Roman" w:cs="Times New Roman"/>
          <w:sz w:val="20"/>
          <w:szCs w:val="20"/>
          <w:lang w:eastAsia="pl-PL"/>
        </w:rPr>
        <w:t xml:space="preserve">dalej „RODO”, informuję, że: </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sz w:val="20"/>
          <w:szCs w:val="20"/>
          <w:lang w:eastAsia="pl-PL"/>
        </w:rPr>
        <w:t>administratorem Pani/Pana danych osobowych jest Uniwersytecki Szpital Kliniczny w Białymstoku</w:t>
      </w:r>
      <w:r w:rsidRPr="00AB775A">
        <w:rPr>
          <w:rFonts w:ascii="Times New Roman" w:eastAsia="Calibri" w:hAnsi="Times New Roman" w:cs="Times New Roman"/>
          <w:i/>
          <w:sz w:val="20"/>
          <w:szCs w:val="20"/>
        </w:rPr>
        <w:t>;</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inspektor ochrony danych osobowych w Uniwersyteckim Szpitalu Klinicznym w Białymstoku jest dostępny pod adresem e-mail: </w:t>
      </w:r>
      <w:hyperlink r:id="rId10" w:history="1">
        <w:r w:rsidRPr="00AB775A">
          <w:rPr>
            <w:rFonts w:ascii="Times New Roman" w:eastAsia="Times New Roman" w:hAnsi="Times New Roman" w:cs="Times New Roman"/>
            <w:color w:val="0000FF"/>
            <w:sz w:val="20"/>
            <w:szCs w:val="20"/>
            <w:u w:val="single"/>
            <w:lang w:eastAsia="pl-PL"/>
          </w:rPr>
          <w:t>ido@poczta-usk.pl</w:t>
        </w:r>
      </w:hyperlink>
      <w:r w:rsidRPr="00AB775A">
        <w:rPr>
          <w:rFonts w:ascii="Times New Roman" w:eastAsia="Times New Roman" w:hAnsi="Times New Roman" w:cs="Times New Roman"/>
          <w:sz w:val="20"/>
          <w:szCs w:val="20"/>
          <w:lang w:eastAsia="pl-PL"/>
        </w:rPr>
        <w:t xml:space="preserve"> ;</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Pani/Pana dane osobowe przetwarzane będą na podstawie art. 6 ust. 1 lit. c</w:t>
      </w: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sz w:val="20"/>
          <w:szCs w:val="20"/>
          <w:lang w:eastAsia="pl-PL"/>
        </w:rPr>
        <w:t xml:space="preserve">RODO w celu </w:t>
      </w:r>
      <w:r w:rsidRPr="00AB775A">
        <w:rPr>
          <w:rFonts w:ascii="Times New Roman" w:eastAsia="Calibri" w:hAnsi="Times New Roman" w:cs="Times New Roman"/>
          <w:sz w:val="20"/>
          <w:szCs w:val="20"/>
        </w:rPr>
        <w:t>związanym z postępowaniem o udzielenie zamówienia publicznego nr 54/2018</w:t>
      </w:r>
      <w:r w:rsidRPr="00AB775A">
        <w:rPr>
          <w:rFonts w:ascii="Times New Roman" w:eastAsia="Calibri" w:hAnsi="Times New Roman" w:cs="Times New Roman"/>
          <w:i/>
          <w:sz w:val="20"/>
          <w:szCs w:val="20"/>
        </w:rPr>
        <w:t xml:space="preserve"> </w:t>
      </w:r>
      <w:r w:rsidRPr="00AB775A">
        <w:rPr>
          <w:rFonts w:ascii="Times New Roman" w:eastAsia="Calibri" w:hAnsi="Times New Roman" w:cs="Times New Roman"/>
          <w:sz w:val="20"/>
          <w:szCs w:val="20"/>
        </w:rPr>
        <w:t>prowadzonym w trybie przetargu nieograniczonego;</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B775A" w:rsidRPr="00AB775A" w:rsidRDefault="00AB775A" w:rsidP="00F1155D">
      <w:pPr>
        <w:numPr>
          <w:ilvl w:val="0"/>
          <w:numId w:val="97"/>
        </w:numPr>
        <w:suppressAutoHyphens/>
        <w:spacing w:after="150" w:line="240" w:lineRule="auto"/>
        <w:contextualSpacing/>
        <w:jc w:val="both"/>
        <w:rPr>
          <w:rFonts w:ascii="Times New Roman" w:eastAsia="Calibri" w:hAnsi="Times New Roman" w:cs="Times New Roman"/>
          <w:sz w:val="20"/>
          <w:szCs w:val="20"/>
        </w:rPr>
      </w:pPr>
      <w:r w:rsidRPr="00AB775A">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posiada Pani/Pan:</w:t>
      </w:r>
    </w:p>
    <w:p w:rsidR="00AB775A" w:rsidRPr="00AB775A" w:rsidRDefault="00AB775A" w:rsidP="00F1155D">
      <w:pPr>
        <w:numPr>
          <w:ilvl w:val="0"/>
          <w:numId w:val="95"/>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AB775A">
        <w:rPr>
          <w:rFonts w:ascii="Times New Roman" w:eastAsia="Times New Roman" w:hAnsi="Times New Roman" w:cs="Times New Roman"/>
          <w:sz w:val="20"/>
          <w:szCs w:val="20"/>
          <w:lang w:eastAsia="pl-PL"/>
        </w:rPr>
        <w:t>na podstawie art. 15 RODO prawo dostępu do danych osobowych Pani/Pana dotyczących;</w:t>
      </w:r>
    </w:p>
    <w:p w:rsidR="00AB775A" w:rsidRPr="00AB775A" w:rsidRDefault="00AB775A" w:rsidP="00F1155D">
      <w:pPr>
        <w:numPr>
          <w:ilvl w:val="0"/>
          <w:numId w:val="95"/>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16 RODO prawo do sprostowania Pani/Pana danych osobowych </w:t>
      </w:r>
      <w:r w:rsidRPr="00AB775A">
        <w:rPr>
          <w:rFonts w:ascii="Times New Roman" w:eastAsia="Times New Roman" w:hAnsi="Times New Roman" w:cs="Times New Roman"/>
          <w:b/>
          <w:sz w:val="20"/>
          <w:szCs w:val="20"/>
          <w:vertAlign w:val="superscript"/>
          <w:lang w:eastAsia="pl-PL"/>
        </w:rPr>
        <w:t>**</w:t>
      </w:r>
      <w:r w:rsidRPr="00AB775A">
        <w:rPr>
          <w:rFonts w:ascii="Times New Roman" w:eastAsia="Times New Roman" w:hAnsi="Times New Roman" w:cs="Times New Roman"/>
          <w:sz w:val="20"/>
          <w:szCs w:val="20"/>
          <w:lang w:eastAsia="pl-PL"/>
        </w:rPr>
        <w:t>;</w:t>
      </w:r>
    </w:p>
    <w:p w:rsidR="00AB775A" w:rsidRPr="00AB775A" w:rsidRDefault="00AB775A" w:rsidP="00F1155D">
      <w:pPr>
        <w:numPr>
          <w:ilvl w:val="0"/>
          <w:numId w:val="95"/>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AB775A" w:rsidRPr="00AB775A" w:rsidRDefault="00AB775A" w:rsidP="00F1155D">
      <w:pPr>
        <w:numPr>
          <w:ilvl w:val="0"/>
          <w:numId w:val="95"/>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AB775A" w:rsidRPr="00AB775A" w:rsidRDefault="00AB775A" w:rsidP="00F1155D">
      <w:pPr>
        <w:numPr>
          <w:ilvl w:val="0"/>
          <w:numId w:val="97"/>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nie przysługuje Pani/Panu:</w:t>
      </w:r>
    </w:p>
    <w:p w:rsidR="00AB775A" w:rsidRPr="00AB775A" w:rsidRDefault="00AB775A" w:rsidP="00F1155D">
      <w:pPr>
        <w:numPr>
          <w:ilvl w:val="0"/>
          <w:numId w:val="96"/>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AB775A">
        <w:rPr>
          <w:rFonts w:ascii="Times New Roman" w:eastAsia="Times New Roman" w:hAnsi="Times New Roman" w:cs="Times New Roman"/>
          <w:sz w:val="20"/>
          <w:szCs w:val="20"/>
          <w:lang w:eastAsia="pl-PL"/>
        </w:rPr>
        <w:t>w związku z art. 17 ust. 3 lit. b, d lub e RODO prawo do usunięcia danych osobowych;</w:t>
      </w:r>
    </w:p>
    <w:p w:rsidR="00AB775A" w:rsidRPr="00AB775A" w:rsidRDefault="00AB775A" w:rsidP="00F1155D">
      <w:pPr>
        <w:numPr>
          <w:ilvl w:val="0"/>
          <w:numId w:val="96"/>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sz w:val="20"/>
          <w:szCs w:val="20"/>
          <w:lang w:eastAsia="pl-PL"/>
        </w:rPr>
        <w:t>prawo do przenoszenia danych osobowych, o którym mowa w art. 20 RODO;</w:t>
      </w:r>
    </w:p>
    <w:p w:rsidR="00AB775A" w:rsidRPr="00AB775A" w:rsidRDefault="00AB775A" w:rsidP="00F1155D">
      <w:pPr>
        <w:numPr>
          <w:ilvl w:val="0"/>
          <w:numId w:val="96"/>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AB775A">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AB775A">
        <w:rPr>
          <w:rFonts w:ascii="Times New Roman" w:eastAsia="Times New Roman" w:hAnsi="Times New Roman" w:cs="Times New Roman"/>
          <w:sz w:val="20"/>
          <w:szCs w:val="20"/>
          <w:lang w:eastAsia="pl-PL"/>
        </w:rPr>
        <w:t>.</w:t>
      </w:r>
      <w:r w:rsidRPr="00AB775A">
        <w:rPr>
          <w:rFonts w:ascii="Times New Roman" w:eastAsia="Times New Roman" w:hAnsi="Times New Roman" w:cs="Times New Roman"/>
          <w:b/>
          <w:sz w:val="20"/>
          <w:szCs w:val="20"/>
          <w:lang w:eastAsia="pl-PL"/>
        </w:rPr>
        <w:t xml:space="preserve"> </w:t>
      </w:r>
    </w:p>
    <w:p w:rsidR="00AB775A" w:rsidRPr="00AB775A" w:rsidRDefault="00AB775A" w:rsidP="00AB775A">
      <w:pPr>
        <w:spacing w:after="150" w:line="240" w:lineRule="auto"/>
        <w:ind w:left="709"/>
        <w:contextualSpacing/>
        <w:jc w:val="both"/>
        <w:rPr>
          <w:rFonts w:ascii="Times New Roman" w:eastAsia="Times New Roman" w:hAnsi="Times New Roman" w:cs="Times New Roman"/>
          <w:b/>
          <w:i/>
          <w:sz w:val="20"/>
          <w:szCs w:val="20"/>
          <w:lang w:eastAsia="pl-PL"/>
        </w:rPr>
      </w:pPr>
    </w:p>
    <w:p w:rsidR="00AB775A" w:rsidRPr="00AB775A" w:rsidRDefault="00AB775A" w:rsidP="00AB775A">
      <w:pPr>
        <w:suppressAutoHyphens/>
        <w:spacing w:before="120" w:after="15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w:t>
      </w:r>
      <w:r w:rsidRPr="00AB775A">
        <w:rPr>
          <w:rFonts w:ascii="Times New Roman" w:eastAsia="Calibri" w:hAnsi="Times New Roman" w:cs="Times New Roman"/>
          <w:b/>
          <w:i/>
          <w:sz w:val="20"/>
          <w:szCs w:val="20"/>
          <w:lang w:eastAsia="ar-SA"/>
        </w:rPr>
        <w:t xml:space="preserve"> Wyjaśnienie:</w:t>
      </w:r>
      <w:r w:rsidRPr="00AB775A">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AB775A">
        <w:rPr>
          <w:rFonts w:ascii="Times New Roman" w:eastAsia="Times New Roman" w:hAnsi="Times New Roman" w:cs="Times New Roman"/>
          <w:i/>
          <w:sz w:val="20"/>
          <w:szCs w:val="20"/>
          <w:lang w:eastAsia="pl-PL"/>
        </w:rPr>
        <w:t>istnieje obowiązek wyznaczenia inspektora ochrony danych osobowych.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w:t>
      </w:r>
      <w:r w:rsidRPr="00AB775A">
        <w:rPr>
          <w:rFonts w:ascii="Times New Roman" w:eastAsia="Times New Roman" w:hAnsi="Times New Roman" w:cs="Times New Roman"/>
          <w:i/>
          <w:sz w:val="20"/>
          <w:szCs w:val="20"/>
          <w:lang w:eastAsia="pl-PL"/>
        </w:rPr>
        <w:t xml:space="preserve">skorzystanie z prawa do sprostowania nie może skutkować zmianą </w:t>
      </w:r>
      <w:r w:rsidRPr="00AB775A">
        <w:rPr>
          <w:rFonts w:ascii="Times New Roman" w:eastAsia="Calibri" w:hAnsi="Times New Roman" w:cs="Times New Roman"/>
          <w:i/>
          <w:sz w:val="20"/>
          <w:szCs w:val="20"/>
          <w:lang w:eastAsia="ar-SA"/>
        </w:rPr>
        <w:t>wyniku postępowania</w:t>
      </w:r>
      <w:r w:rsidRPr="00AB775A">
        <w:rPr>
          <w:rFonts w:ascii="Times New Roman" w:eastAsia="Calibri" w:hAnsi="Times New Roman" w:cs="Times New Roman"/>
          <w:i/>
          <w:sz w:val="20"/>
          <w:szCs w:val="20"/>
          <w:lang w:eastAsia="ar-SA"/>
        </w:rPr>
        <w:br/>
        <w:t>o udzielenie zamówienia publicznego ani zmianą postanowień umowy w zakresie niezgodnym z ustawą Pzp oraz nie może naruszać integralności protokołu oraz jego załączników.</w:t>
      </w:r>
    </w:p>
    <w:p w:rsidR="00AB775A" w:rsidRPr="00AB775A" w:rsidRDefault="00AB775A" w:rsidP="00AB775A">
      <w:pPr>
        <w:suppressAutoHyphens/>
        <w:spacing w:after="0" w:line="240" w:lineRule="auto"/>
        <w:jc w:val="both"/>
        <w:rPr>
          <w:rFonts w:ascii="Times New Roman" w:eastAsia="Times New Roman" w:hAnsi="Times New Roman" w:cs="Times New Roman"/>
          <w:i/>
          <w:sz w:val="20"/>
          <w:szCs w:val="20"/>
          <w:lang w:eastAsia="pl-PL"/>
        </w:rPr>
      </w:pPr>
      <w:r w:rsidRPr="00AB775A">
        <w:rPr>
          <w:rFonts w:ascii="Times New Roman" w:eastAsia="Calibri" w:hAnsi="Times New Roman" w:cs="Times New Roman"/>
          <w:b/>
          <w:i/>
          <w:sz w:val="20"/>
          <w:szCs w:val="20"/>
          <w:vertAlign w:val="superscript"/>
          <w:lang w:eastAsia="ar-SA"/>
        </w:rPr>
        <w:t xml:space="preserve">*** </w:t>
      </w:r>
      <w:r w:rsidRPr="00AB775A">
        <w:rPr>
          <w:rFonts w:ascii="Times New Roman" w:eastAsia="Calibri" w:hAnsi="Times New Roman" w:cs="Times New Roman"/>
          <w:b/>
          <w:i/>
          <w:sz w:val="20"/>
          <w:szCs w:val="20"/>
          <w:lang w:eastAsia="ar-SA"/>
        </w:rPr>
        <w:t>Wyjaśnienie:</w:t>
      </w:r>
      <w:r w:rsidRPr="00AB775A">
        <w:rPr>
          <w:rFonts w:ascii="Times New Roman" w:eastAsia="Calibri" w:hAnsi="Times New Roman" w:cs="Times New Roman"/>
          <w:i/>
          <w:sz w:val="20"/>
          <w:szCs w:val="20"/>
          <w:lang w:eastAsia="ar-SA"/>
        </w:rPr>
        <w:t xml:space="preserve"> prawo do ograniczenia przetwarzania nie ma zastosowania w odniesieniu do </w:t>
      </w:r>
      <w:r w:rsidRPr="00AB775A">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ROZDZIAŁ XXII</w:t>
      </w:r>
    </w:p>
    <w:p w:rsidR="00AB775A" w:rsidRPr="00AB775A" w:rsidRDefault="00AB775A" w:rsidP="00AB775A">
      <w:p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u w:val="single"/>
          <w:lang w:eastAsia="ar-SA"/>
        </w:rPr>
        <w:t>Wykaz załączników do siwz:</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1 - Formularz Cenowy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Załączniki nr 1.1-1.4 - Arkusze Parametrów Granicznych </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2 - Formularz Ofertowy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3 - JEDZ</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4 - Oświadczenie o przynależności lub braku przynależności do grupy kapitałowej</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5 - Wzór umowy wraz z załącznikami do umowy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Załącznik nr 6a i 6b - Oświadczenia na potwierdzenie okoliczności, o których mowa w art. 25 ust. 1 pkt 3).</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Uwaga: Wszystkie załączniki stanowią integralną część treści SIWZ.</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AB775A" w:rsidSect="00AB775A">
          <w:headerReference w:type="first" r:id="rId11"/>
          <w:pgSz w:w="11906" w:h="16838"/>
          <w:pgMar w:top="964" w:right="1134" w:bottom="851" w:left="1134" w:header="708" w:footer="708" w:gutter="0"/>
          <w:cols w:space="708"/>
          <w:titlePg/>
          <w:docGrid w:linePitch="600" w:charSpace="40960"/>
        </w:sectPr>
      </w:pPr>
    </w:p>
    <w:p w:rsidR="00AB775A" w:rsidRPr="00AB775A" w:rsidRDefault="00AB775A" w:rsidP="00AB775A">
      <w:pPr>
        <w:suppressAutoHyphens/>
        <w:spacing w:after="120" w:line="240" w:lineRule="auto"/>
        <w:jc w:val="right"/>
        <w:rPr>
          <w:rFonts w:ascii="Times New Roman" w:eastAsia="Calibri" w:hAnsi="Times New Roman" w:cs="Times New Roman"/>
          <w:b/>
          <w:sz w:val="20"/>
          <w:lang w:eastAsia="ar-SA"/>
        </w:rPr>
      </w:pPr>
      <w:r w:rsidRPr="00AB775A">
        <w:rPr>
          <w:rFonts w:ascii="Times New Roman" w:eastAsia="Calibri" w:hAnsi="Times New Roman" w:cs="Times New Roman"/>
          <w:b/>
          <w:sz w:val="20"/>
          <w:lang w:eastAsia="ar-SA"/>
        </w:rPr>
        <w:lastRenderedPageBreak/>
        <w:t>Załącznik nr 1</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FORMULARZ CENOWY</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1</w:t>
      </w:r>
    </w:p>
    <w:tbl>
      <w:tblPr>
        <w:tblW w:w="14880" w:type="dxa"/>
        <w:tblInd w:w="70" w:type="dxa"/>
        <w:tblLayout w:type="fixed"/>
        <w:tblCellMar>
          <w:left w:w="70" w:type="dxa"/>
          <w:right w:w="70" w:type="dxa"/>
        </w:tblCellMar>
        <w:tblLook w:val="0000" w:firstRow="0" w:lastRow="0" w:firstColumn="0" w:lastColumn="0" w:noHBand="0" w:noVBand="0"/>
      </w:tblPr>
      <w:tblGrid>
        <w:gridCol w:w="567"/>
        <w:gridCol w:w="4111"/>
        <w:gridCol w:w="3798"/>
        <w:gridCol w:w="1134"/>
        <w:gridCol w:w="1281"/>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79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8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AB775A" w:rsidRPr="00AB775A" w:rsidRDefault="00AB775A" w:rsidP="00AB775A">
            <w:pPr>
              <w:spacing w:before="60" w:after="60" w:line="240" w:lineRule="auto"/>
              <w:rPr>
                <w:rFonts w:ascii="Times New Roman" w:eastAsia="Calibri" w:hAnsi="Times New Roman" w:cs="Times New Roman"/>
                <w:b/>
                <w:lang w:eastAsia="ar-SA"/>
              </w:rPr>
            </w:pPr>
            <w:r w:rsidRPr="00AB775A">
              <w:rPr>
                <w:rFonts w:ascii="Times New Roman" w:eastAsia="Calibri" w:hAnsi="Times New Roman" w:cs="Times New Roman"/>
                <w:b/>
                <w:lang w:eastAsia="ar-SA"/>
              </w:rPr>
              <w:t xml:space="preserve">Kardiomonitor </w:t>
            </w:r>
          </w:p>
          <w:p w:rsidR="00AB775A" w:rsidRPr="00AB775A" w:rsidRDefault="00AB775A" w:rsidP="00AB775A">
            <w:pPr>
              <w:spacing w:before="60" w:after="60" w:line="240" w:lineRule="auto"/>
              <w:rPr>
                <w:rFonts w:ascii="Times New Roman" w:eastAsia="Calibri" w:hAnsi="Times New Roman" w:cs="Times New Roman"/>
                <w:b/>
                <w:lang w:eastAsia="ar-SA"/>
              </w:rPr>
            </w:pPr>
            <w:r w:rsidRPr="00AB775A">
              <w:rPr>
                <w:rFonts w:ascii="Times New Roman" w:eastAsia="Andale Sans UI" w:hAnsi="Times New Roman" w:cs="Times New Roman"/>
                <w:kern w:val="2"/>
                <w:sz w:val="20"/>
                <w:szCs w:val="20"/>
                <w:lang w:eastAsia="pl-PL"/>
              </w:rPr>
              <w:t>- o parametrach technicznych określonych w  Załączniku nr 1.1</w:t>
            </w:r>
          </w:p>
        </w:tc>
        <w:tc>
          <w:tcPr>
            <w:tcW w:w="3798"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Times New Roman" w:hAnsi="Times New Roman" w:cs="Times New Roman"/>
                <w:sz w:val="20"/>
                <w:szCs w:val="20"/>
                <w:lang w:eastAsia="pl-PL"/>
              </w:rPr>
              <w:t>2 szt.</w:t>
            </w:r>
          </w:p>
        </w:tc>
        <w:tc>
          <w:tcPr>
            <w:tcW w:w="128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1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1 wynosi:.................................................. zł, słownie złotych:.......................................................................................................................................................</w:t>
      </w: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upoważnionej</w:t>
      </w: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2</w:t>
      </w:r>
    </w:p>
    <w:tbl>
      <w:tblPr>
        <w:tblW w:w="146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3685"/>
        <w:gridCol w:w="1060"/>
        <w:gridCol w:w="1278"/>
        <w:gridCol w:w="1417"/>
        <w:gridCol w:w="1134"/>
        <w:gridCol w:w="1438"/>
      </w:tblGrid>
      <w:tr w:rsidR="00AB775A" w:rsidRPr="00AB775A" w:rsidTr="00D978C4">
        <w:trPr>
          <w:cantSplit/>
        </w:trPr>
        <w:tc>
          <w:tcPr>
            <w:tcW w:w="56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060"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 netto w PLN</w:t>
            </w:r>
          </w:p>
        </w:tc>
        <w:tc>
          <w:tcPr>
            <w:tcW w:w="141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Pr>
          <w:p w:rsidR="00AB775A" w:rsidRPr="00AB775A" w:rsidRDefault="00AB775A" w:rsidP="00AB775A">
            <w:pPr>
              <w:spacing w:before="60" w:after="60" w:line="240" w:lineRule="auto"/>
              <w:rPr>
                <w:rFonts w:ascii="Times New Roman" w:eastAsia="Andale Sans UI" w:hAnsi="Times New Roman" w:cs="Times New Roman"/>
                <w:b/>
                <w:kern w:val="2"/>
                <w:lang w:eastAsia="pl-PL"/>
              </w:rPr>
            </w:pPr>
            <w:r w:rsidRPr="00AB775A">
              <w:rPr>
                <w:rFonts w:ascii="Times New Roman" w:eastAsia="Andale Sans UI" w:hAnsi="Times New Roman" w:cs="Times New Roman"/>
                <w:b/>
                <w:kern w:val="2"/>
                <w:lang w:eastAsia="pl-PL"/>
              </w:rPr>
              <w:t>System polisomnograficzny</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1.2</w:t>
            </w:r>
          </w:p>
        </w:tc>
        <w:tc>
          <w:tcPr>
            <w:tcW w:w="3685" w:type="dxa"/>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060"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Times New Roman" w:hAnsi="Times New Roman" w:cs="Times New Roman"/>
                <w:sz w:val="20"/>
                <w:szCs w:val="20"/>
                <w:lang w:eastAsia="pl-PL"/>
              </w:rPr>
              <w:t>1 szt.</w:t>
            </w:r>
          </w:p>
        </w:tc>
        <w:tc>
          <w:tcPr>
            <w:tcW w:w="127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2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2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upoważnionej</w:t>
      </w:r>
    </w:p>
    <w:p w:rsidR="00AB775A" w:rsidRPr="00AB775A" w:rsidRDefault="00AB775A" w:rsidP="00AB775A">
      <w:pPr>
        <w:spacing w:after="0" w:line="240" w:lineRule="auto"/>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p>
    <w:p w:rsidR="00AB775A" w:rsidRPr="00AB775A" w:rsidRDefault="00AB775A" w:rsidP="00AB775A">
      <w:pPr>
        <w:widowControl w:val="0"/>
        <w:suppressAutoHyphens/>
        <w:spacing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3</w:t>
      </w:r>
    </w:p>
    <w:tbl>
      <w:tblPr>
        <w:tblW w:w="14548" w:type="dxa"/>
        <w:jc w:val="center"/>
        <w:tblLayout w:type="fixed"/>
        <w:tblCellMar>
          <w:left w:w="70" w:type="dxa"/>
          <w:right w:w="70" w:type="dxa"/>
        </w:tblCellMar>
        <w:tblLook w:val="0000" w:firstRow="0" w:lastRow="0" w:firstColumn="0" w:lastColumn="0" w:noHBand="0" w:noVBand="0"/>
      </w:tblPr>
      <w:tblGrid>
        <w:gridCol w:w="567"/>
        <w:gridCol w:w="4111"/>
        <w:gridCol w:w="3685"/>
        <w:gridCol w:w="918"/>
        <w:gridCol w:w="1278"/>
        <w:gridCol w:w="1417"/>
        <w:gridCol w:w="1134"/>
        <w:gridCol w:w="1438"/>
      </w:tblGrid>
      <w:tr w:rsidR="00AB775A" w:rsidRPr="00AB775A" w:rsidTr="00D978C4">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91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jc w:val="center"/>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AB775A" w:rsidRPr="00AB775A" w:rsidRDefault="00AB775A" w:rsidP="00AB775A">
            <w:pPr>
              <w:spacing w:before="60" w:after="60" w:line="240" w:lineRule="auto"/>
              <w:rPr>
                <w:rFonts w:ascii="Times New Roman" w:eastAsia="Andale Sans UI" w:hAnsi="Times New Roman" w:cs="Times New Roman"/>
                <w:b/>
                <w:kern w:val="2"/>
                <w:lang w:eastAsia="pl-PL"/>
              </w:rPr>
            </w:pPr>
            <w:r w:rsidRPr="00AB775A">
              <w:rPr>
                <w:rFonts w:ascii="Times New Roman" w:eastAsia="Andale Sans UI" w:hAnsi="Times New Roman" w:cs="Times New Roman"/>
                <w:b/>
                <w:kern w:val="2"/>
                <w:lang w:eastAsia="pl-PL"/>
              </w:rPr>
              <w:t>Respirator do nieinwazyjnej wentylacji</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1.3</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91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Times New Roman" w:hAnsi="Times New Roman" w:cs="Times New Roman"/>
                <w:sz w:val="20"/>
                <w:szCs w:val="20"/>
                <w:lang w:eastAsia="pl-PL"/>
              </w:rPr>
              <w:t>5 szt.</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3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3 wynosi:.................................................. zł, słownie złotych:.......................................................................................................................................................</w:t>
      </w: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podpis osoby upoważnione</w:t>
      </w: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AB775A">
        <w:rPr>
          <w:rFonts w:ascii="Times New Roman" w:eastAsia="Andale Sans UI" w:hAnsi="Times New Roman" w:cs="Times New Roman"/>
          <w:b/>
          <w:kern w:val="2"/>
          <w:sz w:val="24"/>
          <w:szCs w:val="24"/>
          <w:lang w:eastAsia="pl-PL"/>
        </w:rPr>
        <w:t>Pakiet nr 4</w:t>
      </w:r>
    </w:p>
    <w:tbl>
      <w:tblPr>
        <w:tblW w:w="14764" w:type="dxa"/>
        <w:tblInd w:w="70" w:type="dxa"/>
        <w:tblLayout w:type="fixed"/>
        <w:tblCellMar>
          <w:left w:w="70" w:type="dxa"/>
          <w:right w:w="70" w:type="dxa"/>
        </w:tblCellMar>
        <w:tblLook w:val="0000" w:firstRow="0" w:lastRow="0" w:firstColumn="0" w:lastColumn="0" w:noHBand="0" w:noVBand="0"/>
      </w:tblPr>
      <w:tblGrid>
        <w:gridCol w:w="567"/>
        <w:gridCol w:w="4111"/>
        <w:gridCol w:w="3685"/>
        <w:gridCol w:w="1134"/>
        <w:gridCol w:w="1278"/>
        <w:gridCol w:w="1417"/>
        <w:gridCol w:w="1134"/>
        <w:gridCol w:w="1438"/>
      </w:tblGrid>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L.p.</w:t>
            </w:r>
          </w:p>
        </w:tc>
        <w:tc>
          <w:tcPr>
            <w:tcW w:w="4111"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Opis przedmiotu zamówienia</w:t>
            </w:r>
          </w:p>
        </w:tc>
        <w:tc>
          <w:tcPr>
            <w:tcW w:w="3685"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pacing w:before="40" w:after="40" w:line="240" w:lineRule="auto"/>
              <w:jc w:val="center"/>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Nazwa, producent, nr katalogowy</w:t>
            </w:r>
          </w:p>
          <w:p w:rsidR="00AB775A" w:rsidRPr="00AB775A" w:rsidRDefault="00AB775A" w:rsidP="00AB775A">
            <w:pPr>
              <w:widowControl w:val="0"/>
              <w:suppressAutoHyphens/>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Calibri" w:hAnsi="Times New Roman" w:cs="Times New Roman"/>
                <w:sz w:val="20"/>
                <w:szCs w:val="20"/>
                <w:lang w:eastAsia="pl-PL"/>
              </w:rPr>
              <w:t>/W przypadku, gdy poszczególne elementy składowe urządzenia zawierają własne nr katalogowe, należy podać te numery/</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Ilość</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Cena jednostk. netto w PLN</w:t>
            </w: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netto w PLN</w:t>
            </w: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Stawka VAT w %</w:t>
            </w: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r w:rsidRPr="00AB775A">
              <w:rPr>
                <w:rFonts w:ascii="Times New Roman" w:eastAsia="Andale Sans UI" w:hAnsi="Times New Roman" w:cs="Times New Roman"/>
                <w:b/>
                <w:kern w:val="2"/>
                <w:sz w:val="20"/>
                <w:szCs w:val="20"/>
                <w:lang w:eastAsia="pl-PL"/>
              </w:rPr>
              <w:t>Wartość brutto w PLN</w:t>
            </w:r>
          </w:p>
        </w:tc>
      </w:tr>
      <w:tr w:rsidR="00AB775A" w:rsidRPr="00AB775A" w:rsidTr="00D978C4">
        <w:trPr>
          <w:cantSplit/>
        </w:trPr>
        <w:tc>
          <w:tcPr>
            <w:tcW w:w="56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Andale Sans UI" w:hAnsi="Times New Roman" w:cs="Times New Roman"/>
                <w:kern w:val="2"/>
                <w:sz w:val="20"/>
                <w:szCs w:val="20"/>
                <w:lang w:eastAsia="pl-PL"/>
              </w:rPr>
              <w:t>1.</w:t>
            </w:r>
          </w:p>
        </w:tc>
        <w:tc>
          <w:tcPr>
            <w:tcW w:w="4111" w:type="dxa"/>
            <w:tcBorders>
              <w:top w:val="single" w:sz="4" w:space="0" w:color="000000"/>
              <w:left w:val="single" w:sz="4" w:space="0" w:color="000000"/>
              <w:bottom w:val="single" w:sz="4" w:space="0" w:color="000000"/>
              <w:right w:val="nil"/>
            </w:tcBorders>
          </w:tcPr>
          <w:p w:rsidR="00AB775A" w:rsidRPr="00AB775A" w:rsidRDefault="00AB775A" w:rsidP="00AB775A">
            <w:pPr>
              <w:spacing w:before="60" w:after="60" w:line="240" w:lineRule="auto"/>
              <w:rPr>
                <w:rFonts w:ascii="Times New Roman" w:eastAsia="Calibri" w:hAnsi="Times New Roman" w:cs="Times New Roman"/>
                <w:b/>
                <w:lang w:eastAsia="ar-SA"/>
              </w:rPr>
            </w:pPr>
            <w:r w:rsidRPr="00AB775A">
              <w:rPr>
                <w:rFonts w:ascii="Times New Roman" w:eastAsia="Calibri" w:hAnsi="Times New Roman" w:cs="Times New Roman"/>
                <w:b/>
                <w:lang w:eastAsia="ar-SA"/>
              </w:rPr>
              <w:t>Myjnia automatyczna do mycia i termochemicznej dezynfekcji endoskopów</w:t>
            </w:r>
          </w:p>
          <w:p w:rsidR="00AB775A" w:rsidRPr="00AB775A" w:rsidRDefault="00AB775A" w:rsidP="00AB775A">
            <w:pPr>
              <w:spacing w:before="60" w:after="60" w:line="240" w:lineRule="auto"/>
              <w:rPr>
                <w:rFonts w:ascii="Times New Roman" w:eastAsia="Calibri" w:hAnsi="Times New Roman" w:cs="Times New Roman"/>
                <w:b/>
                <w:sz w:val="20"/>
                <w:szCs w:val="20"/>
                <w:lang w:eastAsia="pl-PL"/>
              </w:rPr>
            </w:pPr>
            <w:r w:rsidRPr="00AB775A">
              <w:rPr>
                <w:rFonts w:ascii="Times New Roman" w:eastAsia="Andale Sans UI" w:hAnsi="Times New Roman" w:cs="Times New Roman"/>
                <w:kern w:val="2"/>
                <w:sz w:val="20"/>
                <w:szCs w:val="20"/>
                <w:lang w:eastAsia="pl-PL"/>
              </w:rPr>
              <w:t>- o parametrach technicznych określonych w  Załączniku nr 1.4</w:t>
            </w:r>
          </w:p>
        </w:tc>
        <w:tc>
          <w:tcPr>
            <w:tcW w:w="3685" w:type="dxa"/>
            <w:tcBorders>
              <w:top w:val="single" w:sz="4" w:space="0" w:color="000000"/>
              <w:left w:val="single" w:sz="4" w:space="0" w:color="000000"/>
              <w:bottom w:val="single" w:sz="4" w:space="0" w:color="000000"/>
              <w:right w:val="nil"/>
            </w:tcBorders>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r w:rsidRPr="00AB775A">
              <w:rPr>
                <w:rFonts w:ascii="Times New Roman" w:eastAsia="Times New Roman" w:hAnsi="Times New Roman" w:cs="Times New Roman"/>
                <w:sz w:val="20"/>
                <w:szCs w:val="20"/>
                <w:lang w:eastAsia="pl-PL"/>
              </w:rPr>
              <w:t>1 kpl</w:t>
            </w:r>
          </w:p>
        </w:tc>
        <w:tc>
          <w:tcPr>
            <w:tcW w:w="127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kern w:val="2"/>
                <w:sz w:val="20"/>
                <w:szCs w:val="20"/>
                <w:lang w:eastAsia="pl-PL"/>
              </w:rPr>
            </w:pPr>
          </w:p>
        </w:tc>
        <w:tc>
          <w:tcPr>
            <w:tcW w:w="1417"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134"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c>
          <w:tcPr>
            <w:tcW w:w="1438"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widowControl w:val="0"/>
              <w:suppressAutoHyphens/>
              <w:snapToGrid w:val="0"/>
              <w:spacing w:after="0" w:line="240" w:lineRule="auto"/>
              <w:jc w:val="center"/>
              <w:rPr>
                <w:rFonts w:ascii="Times New Roman" w:eastAsia="Andale Sans UI" w:hAnsi="Times New Roman" w:cs="Times New Roman"/>
                <w:b/>
                <w:kern w:val="2"/>
                <w:sz w:val="20"/>
                <w:szCs w:val="20"/>
                <w:lang w:eastAsia="pl-PL"/>
              </w:rPr>
            </w:pPr>
          </w:p>
        </w:tc>
      </w:tr>
    </w:tbl>
    <w:p w:rsidR="00AB775A" w:rsidRPr="00AB775A" w:rsidRDefault="00AB775A" w:rsidP="00AB775A">
      <w:pPr>
        <w:spacing w:before="120" w:after="0" w:line="360" w:lineRule="auto"/>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sz w:val="20"/>
          <w:szCs w:val="20"/>
          <w:lang w:eastAsia="pl-PL"/>
        </w:rPr>
        <w:t>Wartość netto Pakietu nr 4 wynosi:................................................... zł, słownie złotych:.......................................................................................................................................................</w:t>
      </w:r>
    </w:p>
    <w:p w:rsidR="00AB775A" w:rsidRPr="00AB775A" w:rsidRDefault="00AB775A" w:rsidP="00AB775A">
      <w:pPr>
        <w:spacing w:after="0" w:line="36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Wartość brutto Pakietu nr 4 wynosi:.................................................. zł, słownie złotych:.......................................................................................................................................................</w:t>
      </w:r>
    </w:p>
    <w:p w:rsidR="00AB775A" w:rsidRPr="00AB775A" w:rsidRDefault="00AB775A" w:rsidP="00AB775A">
      <w:pPr>
        <w:spacing w:after="0" w:line="240" w:lineRule="auto"/>
        <w:jc w:val="right"/>
        <w:rPr>
          <w:rFonts w:ascii="Times New Roman" w:eastAsia="Times New Roman" w:hAnsi="Times New Roman" w:cs="Times New Roman"/>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p>
    <w:p w:rsidR="00AB775A" w:rsidRPr="00AB775A" w:rsidRDefault="00AB775A" w:rsidP="00AB775A">
      <w:pPr>
        <w:spacing w:after="0" w:line="240" w:lineRule="auto"/>
        <w:jc w:val="right"/>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 xml:space="preserve">         ……………………………………….</w:t>
      </w: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Times New Roman" w:hAnsi="Times New Roman" w:cs="Times New Roman"/>
          <w:i/>
          <w:sz w:val="20"/>
          <w:szCs w:val="20"/>
          <w:lang w:eastAsia="pl-PL"/>
        </w:rPr>
        <w:t xml:space="preserve">                                                                                </w:t>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podpis osoby upoważnione</w:t>
      </w:r>
    </w:p>
    <w:p w:rsidR="00AB775A" w:rsidRPr="00AB775A" w:rsidRDefault="00AB775A" w:rsidP="00AB775A">
      <w:pPr>
        <w:spacing w:after="0" w:line="240" w:lineRule="auto"/>
        <w:jc w:val="right"/>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1.1.</w:t>
      </w:r>
    </w:p>
    <w:p w:rsidR="00AB775A" w:rsidRPr="00AB775A" w:rsidRDefault="00AB775A" w:rsidP="00AB775A">
      <w:pPr>
        <w:spacing w:before="60" w:after="60" w:line="240" w:lineRule="auto"/>
        <w:jc w:val="center"/>
        <w:rPr>
          <w:rFonts w:ascii="Times New Roman" w:eastAsia="Calibri" w:hAnsi="Times New Roman" w:cs="Times New Roman"/>
          <w:b/>
          <w:color w:val="000000"/>
          <w:lang w:eastAsia="ar-SA"/>
        </w:rPr>
      </w:pPr>
      <w:r w:rsidRPr="00AB775A">
        <w:rPr>
          <w:rFonts w:ascii="Times New Roman" w:eastAsia="Calibri" w:hAnsi="Times New Roman" w:cs="Times New Roman"/>
          <w:b/>
          <w:color w:val="000000"/>
          <w:lang w:eastAsia="ar-SA"/>
        </w:rPr>
        <w:t xml:space="preserve">Kardiomonitor </w:t>
      </w:r>
      <w:r w:rsidRPr="00AB775A">
        <w:rPr>
          <w:rFonts w:ascii="Times New Roman" w:eastAsia="Calibri" w:hAnsi="Times New Roman" w:cs="Times New Roman"/>
          <w:b/>
          <w:sz w:val="20"/>
          <w:szCs w:val="20"/>
          <w:lang w:eastAsia="ar-SA"/>
        </w:rPr>
        <w:t>– 2 szt. (Pakiet nr 1)</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AB775A" w:rsidRPr="00AB775A" w:rsidTr="00D978C4">
        <w:trPr>
          <w:trHeight w:val="76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70"/>
        </w:trPr>
        <w:tc>
          <w:tcPr>
            <w:tcW w:w="14665" w:type="dxa"/>
            <w:gridSpan w:val="5"/>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Monitor pacjenta zapewnia pomiar:</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10-odprowadzeniowy zapis EKG z zaawansowaną analizą arytmii</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Sp02</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ciśnienia krwi w pomiarze nieinwazyjnym</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częstości rytmu serca</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częstości tętna</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temperatury w dwóch pomiarach</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oddechu</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pojemność minutowa serca </w:t>
            </w:r>
          </w:p>
          <w:p w:rsidR="00AB775A" w:rsidRPr="00AB775A" w:rsidRDefault="00AB775A" w:rsidP="00F1155D">
            <w:pPr>
              <w:numPr>
                <w:ilvl w:val="0"/>
                <w:numId w:val="82"/>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pomiar C0</w:t>
            </w:r>
            <w:r w:rsidRPr="00AB775A">
              <w:rPr>
                <w:rFonts w:ascii="Times New Roman" w:eastAsia="Times New Roman" w:hAnsi="Times New Roman" w:cs="Times New Roman"/>
                <w:sz w:val="20"/>
                <w:szCs w:val="20"/>
                <w:vertAlign w:val="subscript"/>
                <w:lang w:eastAsia="pl-PL"/>
              </w:rPr>
              <w:t>2</w:t>
            </w:r>
            <w:r w:rsidRPr="00AB775A">
              <w:rPr>
                <w:rFonts w:ascii="Times New Roman" w:eastAsia="Times New Roman" w:hAnsi="Times New Roman" w:cs="Times New Roman"/>
                <w:sz w:val="20"/>
                <w:szCs w:val="20"/>
                <w:lang w:eastAsia="pl-PL"/>
              </w:rPr>
              <w:t xml:space="preserve"> w strumieniu głównym lub bocznym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14665" w:type="dxa"/>
            <w:gridSpan w:val="5"/>
            <w:tcBorders>
              <w:top w:val="single" w:sz="4" w:space="0" w:color="auto"/>
              <w:left w:val="single" w:sz="4" w:space="0" w:color="auto"/>
              <w:bottom w:val="single" w:sz="4" w:space="0" w:color="auto"/>
            </w:tcBorders>
            <w:shd w:val="clear" w:color="auto" w:fill="auto"/>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II. Parametry pomiarów:</w:t>
            </w: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Ekg</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Zakres częstości rytmu serca od 15 bpm do 300 bpm</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Dokładność pomiaru częstości rytmu serca: ± 1% lub ± 1 bpm (wi</w:t>
            </w:r>
            <w:r w:rsidRPr="00AB775A">
              <w:rPr>
                <w:rFonts w:ascii="Times New Roman" w:eastAsia="Malgun Gothic" w:hAnsi="Times New Roman" w:cs="Times New Roman"/>
                <w:sz w:val="20"/>
                <w:szCs w:val="20"/>
                <w:lang w:eastAsia="pl-PL"/>
              </w:rPr>
              <w:t>ę</w:t>
            </w:r>
            <w:r w:rsidRPr="00AB775A">
              <w:rPr>
                <w:rFonts w:ascii="Times New Roman" w:eastAsia="Times New Roman" w:hAnsi="Times New Roman" w:cs="Times New Roman"/>
                <w:sz w:val="20"/>
                <w:szCs w:val="20"/>
                <w:lang w:eastAsia="pl-PL"/>
              </w:rPr>
              <w:t xml:space="preserve">ksza z wartości)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Szerokość pasma VI:</w:t>
            </w:r>
          </w:p>
          <w:p w:rsidR="00AB775A" w:rsidRPr="00AB775A" w:rsidRDefault="00AB775A" w:rsidP="00F1155D">
            <w:pPr>
              <w:numPr>
                <w:ilvl w:val="0"/>
                <w:numId w:val="83"/>
              </w:numPr>
              <w:suppressAutoHyphens/>
              <w:spacing w:before="40" w:after="40" w:line="240" w:lineRule="auto"/>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zwykle monitorowanie: od 0,67 Hz do 40 Hz</w:t>
            </w:r>
          </w:p>
          <w:p w:rsidR="00AB775A" w:rsidRPr="00AB775A" w:rsidRDefault="00AB775A" w:rsidP="00F1155D">
            <w:pPr>
              <w:numPr>
                <w:ilvl w:val="0"/>
                <w:numId w:val="83"/>
              </w:numPr>
              <w:suppressAutoHyphens/>
              <w:spacing w:before="40" w:after="40" w:line="240" w:lineRule="auto"/>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monitorowanie z filtrowaniem: od 0,67 Hz do 20 Hz</w:t>
            </w:r>
          </w:p>
          <w:p w:rsidR="00AB775A" w:rsidRPr="00AB775A" w:rsidRDefault="00AB775A" w:rsidP="00F1155D">
            <w:pPr>
              <w:numPr>
                <w:ilvl w:val="0"/>
                <w:numId w:val="83"/>
              </w:numPr>
              <w:suppressAutoHyphens/>
              <w:spacing w:before="40" w:after="40" w:line="240" w:lineRule="auto"/>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monitorowanie rozszerzone: 0,05 Hz -100 Hz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Odprowadzenia:</w:t>
            </w:r>
          </w:p>
          <w:p w:rsidR="00AB775A" w:rsidRPr="00AB775A" w:rsidRDefault="00AB775A" w:rsidP="00F1155D">
            <w:pPr>
              <w:numPr>
                <w:ilvl w:val="0"/>
                <w:numId w:val="84"/>
              </w:numPr>
              <w:suppressAutoHyphens/>
              <w:spacing w:before="40" w:after="40" w:line="240" w:lineRule="auto"/>
              <w:ind w:left="357" w:hanging="357"/>
              <w:contextualSpacing/>
              <w:rPr>
                <w:rFonts w:ascii="Times New Roman" w:eastAsia="Times New Roman" w:hAnsi="Times New Roman" w:cs="Times New Roman"/>
                <w:sz w:val="20"/>
                <w:szCs w:val="20"/>
                <w:lang w:val="en-GB" w:eastAsia="pl-PL"/>
              </w:rPr>
            </w:pPr>
            <w:r w:rsidRPr="00AB775A">
              <w:rPr>
                <w:rFonts w:ascii="Times New Roman" w:eastAsia="Times New Roman" w:hAnsi="Times New Roman" w:cs="Times New Roman"/>
                <w:sz w:val="20"/>
                <w:szCs w:val="20"/>
                <w:lang w:val="en-GB" w:eastAsia="pl-PL"/>
              </w:rPr>
              <w:t>efficia CMlOO: 3 lub 5 odprowadzeń</w:t>
            </w:r>
          </w:p>
          <w:p w:rsidR="00AB775A" w:rsidRPr="00AB775A" w:rsidRDefault="00AB775A" w:rsidP="00F1155D">
            <w:pPr>
              <w:numPr>
                <w:ilvl w:val="0"/>
                <w:numId w:val="84"/>
              </w:numPr>
              <w:suppressAutoHyphens/>
              <w:spacing w:before="40" w:after="4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efficia CM120 i CMlSO: 3, 5 lub 10 odprowadzeń</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Pr</w:t>
            </w:r>
            <w:r w:rsidRPr="00AB775A">
              <w:rPr>
                <w:rFonts w:ascii="Times New Roman" w:eastAsia="Malgun Gothic" w:hAnsi="Times New Roman" w:cs="Times New Roman"/>
                <w:sz w:val="20"/>
                <w:szCs w:val="20"/>
                <w:lang w:eastAsia="pl-PL"/>
              </w:rPr>
              <w:t>ę</w:t>
            </w:r>
            <w:r w:rsidRPr="00AB775A">
              <w:rPr>
                <w:rFonts w:ascii="Times New Roman" w:eastAsia="Times New Roman" w:hAnsi="Times New Roman" w:cs="Times New Roman"/>
                <w:sz w:val="20"/>
                <w:szCs w:val="20"/>
                <w:lang w:eastAsia="pl-PL"/>
              </w:rPr>
              <w:t xml:space="preserve">dkość przesuwu na ekranie: 12,5; 25 i 50 mm/s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Wykrywanie stymulatora serca: wskaźnik w okienku wykresu (wybierany przez    użytkownika)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Wielkość wykresu EKG (czułość): 4,0; 2,0; 1,0; 0,5; 0,25 cm/mV lub wybierana automatycznie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Wykrywanie i sygnalizowanie odłączenia odprowadzeń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Impedancja wejścia typu single-ended: &gt;2,5 MΩ</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Współczynnik tłumienia sygnałów współbieżnych (CMRR): &gt; 86 dB (przy  niesymetryczności 51 kΩ/47 nF)</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Zakres sygnałów wejściowych: ±5 mV</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14665" w:type="dxa"/>
            <w:gridSpan w:val="5"/>
            <w:tcBorders>
              <w:top w:val="nil"/>
              <w:left w:val="single" w:sz="4" w:space="0" w:color="auto"/>
              <w:bottom w:val="single" w:sz="4" w:space="0" w:color="auto"/>
            </w:tcBorders>
            <w:shd w:val="clear" w:color="auto" w:fill="auto"/>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b/>
                <w:sz w:val="20"/>
                <w:szCs w:val="20"/>
                <w:lang w:eastAsia="pl-PL"/>
              </w:rPr>
            </w:pPr>
            <w:r w:rsidRPr="00AB775A">
              <w:rPr>
                <w:rFonts w:ascii="Times New Roman" w:eastAsia="Times New Roman" w:hAnsi="Times New Roman" w:cs="Times New Roman"/>
                <w:b/>
                <w:sz w:val="20"/>
                <w:szCs w:val="20"/>
                <w:lang w:eastAsia="pl-PL"/>
              </w:rPr>
              <w:t>III. Wykrywanie arytmii w zapisie EKG:</w:t>
            </w: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Krzywa oddechowa: &lt; 250 µA, nominalnie: 37 kHz</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Czas do aktywacji alarmu czestoskurczu: &lt; 5,0 sekund</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Funkcja odrzucania wysokich zalamk6w T: testowana przy amplitudzie zalamka T wynoszącej 1,8 mV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Trzy różne metody uśredniania częstości rytmu serca: </w:t>
            </w:r>
          </w:p>
          <w:p w:rsidR="00AB775A" w:rsidRPr="00AB775A" w:rsidRDefault="00AB775A" w:rsidP="00F1155D">
            <w:pPr>
              <w:numPr>
                <w:ilvl w:val="0"/>
                <w:numId w:val="85"/>
              </w:numPr>
              <w:suppressAutoHyphens/>
              <w:spacing w:before="40" w:after="4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w typowych okolicznościach: przez uśrednienie 12 ostatnich odstępów R-R. </w:t>
            </w:r>
          </w:p>
          <w:p w:rsidR="00AB775A" w:rsidRPr="00AB775A" w:rsidRDefault="00AB775A" w:rsidP="00F1155D">
            <w:pPr>
              <w:numPr>
                <w:ilvl w:val="0"/>
                <w:numId w:val="85"/>
              </w:numPr>
              <w:suppressAutoHyphens/>
              <w:spacing w:before="40" w:after="4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 przypadku serii PVC uśrednianych jest maksymalnie 8 odstępów R-R</w:t>
            </w:r>
          </w:p>
          <w:p w:rsidR="00AB775A" w:rsidRPr="00AB775A" w:rsidRDefault="00AB775A" w:rsidP="00F1155D">
            <w:pPr>
              <w:numPr>
                <w:ilvl w:val="0"/>
                <w:numId w:val="85"/>
              </w:numPr>
              <w:suppressAutoHyphens/>
              <w:spacing w:before="40" w:after="4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jeśli każdy z 3 kolejnych odstępów R-R wynosi ponad 1200 ms (tzn. częstość rytmu serca wynosi poniżej 50 bpm), wówczas uśredniane są 14 ostatnie odstępy R-R</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Czas odpowiedzi kardiotachometru na zmiany częstości rytmu serca (zmiana częstości rytmu serca z 80 bpm na 120 bpm lub zmiana z 80 bpm na 40 bpm): maksymalnie 10 sekund</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Dokładność kardiotachometru i jego odpowiedzi na nieregularny rytm: </w:t>
            </w:r>
          </w:p>
          <w:p w:rsidR="00AB775A" w:rsidRPr="00AB775A" w:rsidRDefault="00AB775A" w:rsidP="00F1155D">
            <w:pPr>
              <w:numPr>
                <w:ilvl w:val="0"/>
                <w:numId w:val="86"/>
              </w:numPr>
              <w:suppressAutoHyphens/>
              <w:spacing w:before="40" w:after="40" w:line="240" w:lineRule="auto"/>
              <w:contextualSpacing/>
              <w:rPr>
                <w:rFonts w:ascii="Times New Roman" w:eastAsia="Times New Roman" w:hAnsi="Times New Roman" w:cs="Times New Roman"/>
                <w:sz w:val="20"/>
                <w:szCs w:val="20"/>
                <w:lang w:val="en-GB" w:eastAsia="pl-PL"/>
              </w:rPr>
            </w:pPr>
            <w:r w:rsidRPr="00AB775A">
              <w:rPr>
                <w:rFonts w:ascii="Times New Roman" w:eastAsia="Times New Roman" w:hAnsi="Times New Roman" w:cs="Times New Roman"/>
                <w:sz w:val="20"/>
                <w:szCs w:val="20"/>
                <w:lang w:val="en-GB" w:eastAsia="pl-PL"/>
              </w:rPr>
              <w:t>bigeminia komorowa: 80 bpm</w:t>
            </w:r>
          </w:p>
          <w:p w:rsidR="00AB775A" w:rsidRPr="00AB775A" w:rsidRDefault="00AB775A" w:rsidP="00F1155D">
            <w:pPr>
              <w:numPr>
                <w:ilvl w:val="0"/>
                <w:numId w:val="86"/>
              </w:numPr>
              <w:suppressAutoHyphens/>
              <w:spacing w:before="40" w:after="40" w:line="240" w:lineRule="auto"/>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bigeminia komorowa z wolną zmiennością: 60 bpm</w:t>
            </w:r>
          </w:p>
          <w:p w:rsidR="00AB775A" w:rsidRPr="00AB775A" w:rsidRDefault="00AB775A" w:rsidP="00F1155D">
            <w:pPr>
              <w:numPr>
                <w:ilvl w:val="0"/>
                <w:numId w:val="86"/>
              </w:numPr>
              <w:suppressAutoHyphens/>
              <w:spacing w:before="40" w:after="40" w:line="240" w:lineRule="auto"/>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bigeminia komorowa z szybką zmiennością: 120 bpm </w:t>
            </w:r>
          </w:p>
          <w:p w:rsidR="00AB775A" w:rsidRPr="00AB775A" w:rsidRDefault="00AB775A" w:rsidP="00F1155D">
            <w:pPr>
              <w:numPr>
                <w:ilvl w:val="0"/>
                <w:numId w:val="86"/>
              </w:numPr>
              <w:suppressAutoHyphens/>
              <w:spacing w:before="40" w:after="40" w:line="240" w:lineRule="auto"/>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pobudzenia dwukierunkowe: 90 bpm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Dokładność reprodukcji sygnału wejściowego: do określenia całkowitego błędu systemu i odpowiedzi częstotliwościowej zastosowano metody A i B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Czas do aktywacji alarmu w przypadku zatrzymania akcji serca: &lt;  10 s</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Czas do aktywacji alarmu w przypadku niskiej częstości akcji &lt; 10 s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Czas do aktywacji alarmu w przypadku wysokiej częstości akcji serca: &lt; 10 s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Odrzucanie impulsów stymulacyjnych rozrusznika: odrzuca od ± 2mV do ± 700 mV; szerokość impulsu od 0,1 do 2,0 ms; bez przeciążenia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Odrzucanie szybkich sygnal6w EKG przez detektor impulsów stymulatora: przy wejściu 5 mV, minimalna prędkość narastania 1 V/s. RTI uruchomi detektor   impulsów stymulacyjnych</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14665" w:type="dxa"/>
            <w:gridSpan w:val="5"/>
            <w:tcBorders>
              <w:top w:val="nil"/>
              <w:left w:val="single" w:sz="4" w:space="0" w:color="auto"/>
              <w:bottom w:val="single" w:sz="4" w:space="0" w:color="auto"/>
            </w:tcBorders>
            <w:shd w:val="clear" w:color="auto" w:fill="auto"/>
            <w:vAlign w:val="center"/>
          </w:tcPr>
          <w:p w:rsidR="00AB775A" w:rsidRPr="00AB775A" w:rsidRDefault="00AB775A" w:rsidP="00F1155D">
            <w:pPr>
              <w:numPr>
                <w:ilvl w:val="0"/>
                <w:numId w:val="87"/>
              </w:numPr>
              <w:suppressAutoHyphens/>
              <w:spacing w:before="40" w:after="40" w:line="240" w:lineRule="auto"/>
              <w:ind w:left="295" w:hanging="295"/>
              <w:contextualSpacing/>
              <w:jc w:val="both"/>
              <w:rPr>
                <w:rFonts w:ascii="Times New Roman" w:eastAsia="Times New Roman" w:hAnsi="Times New Roman" w:cs="Times New Roman"/>
                <w:b/>
                <w:sz w:val="20"/>
                <w:szCs w:val="20"/>
                <w:lang w:val="en-GB" w:eastAsia="pl-PL"/>
              </w:rPr>
            </w:pPr>
            <w:r w:rsidRPr="00AB775A">
              <w:rPr>
                <w:rFonts w:ascii="Times New Roman" w:eastAsia="Times New Roman" w:hAnsi="Times New Roman" w:cs="Times New Roman"/>
                <w:b/>
                <w:sz w:val="20"/>
                <w:szCs w:val="20"/>
                <w:lang w:val="en-GB" w:eastAsia="pl-PL"/>
              </w:rPr>
              <w:t xml:space="preserve">Impedancyjny pomiar czynności oddechowej </w:t>
            </w: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Technika: pomiar impedancji klatki piersiowej</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Zakres pomiarowy: od 3 rpm do 150 rpm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Rozdzielczość: 1 rpm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Dokładność pomiaru: </w:t>
            </w:r>
          </w:p>
          <w:p w:rsidR="00AB775A" w:rsidRPr="00AB775A" w:rsidRDefault="00AB775A" w:rsidP="00F1155D">
            <w:pPr>
              <w:numPr>
                <w:ilvl w:val="0"/>
                <w:numId w:val="88"/>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 1 rpm w zakresie od 3 rpm do 120 rpm </w:t>
            </w:r>
          </w:p>
          <w:p w:rsidR="00AB775A" w:rsidRPr="00AB775A" w:rsidRDefault="00AB775A" w:rsidP="00F1155D">
            <w:pPr>
              <w:numPr>
                <w:ilvl w:val="0"/>
                <w:numId w:val="88"/>
              </w:numPr>
              <w:suppressAutoHyphens/>
              <w:spacing w:before="40" w:after="40" w:line="240" w:lineRule="auto"/>
              <w:ind w:left="357" w:hanging="357"/>
              <w:contextualSpacing/>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 2 rpm w zakresie od 121 rpm do 150 rpm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53"/>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Krzywa oddechowa: &lt; 250 µA, nominalnie: 37 kHz</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53"/>
        </w:trPr>
        <w:tc>
          <w:tcPr>
            <w:tcW w:w="14665" w:type="dxa"/>
            <w:gridSpan w:val="5"/>
            <w:tcBorders>
              <w:top w:val="nil"/>
              <w:left w:val="single" w:sz="4" w:space="0" w:color="auto"/>
              <w:bottom w:val="single" w:sz="4" w:space="0" w:color="auto"/>
            </w:tcBorders>
            <w:shd w:val="clear" w:color="auto" w:fill="auto"/>
            <w:vAlign w:val="center"/>
          </w:tcPr>
          <w:p w:rsidR="00AB775A" w:rsidRPr="00AB775A" w:rsidRDefault="00AB775A" w:rsidP="00F1155D">
            <w:pPr>
              <w:numPr>
                <w:ilvl w:val="0"/>
                <w:numId w:val="87"/>
              </w:numPr>
              <w:suppressAutoHyphens/>
              <w:spacing w:before="40" w:after="40" w:line="240" w:lineRule="auto"/>
              <w:ind w:left="297" w:hanging="297"/>
              <w:contextualSpacing/>
              <w:rPr>
                <w:rFonts w:ascii="Times New Roman" w:eastAsia="Calibri" w:hAnsi="Times New Roman" w:cs="Times New Roman"/>
                <w:b/>
                <w:sz w:val="20"/>
                <w:szCs w:val="20"/>
                <w:lang w:val="en-GB"/>
              </w:rPr>
            </w:pPr>
            <w:r w:rsidRPr="00AB775A">
              <w:rPr>
                <w:rFonts w:ascii="Times New Roman" w:eastAsia="Calibri" w:hAnsi="Times New Roman" w:cs="Times New Roman"/>
                <w:b/>
                <w:sz w:val="20"/>
                <w:szCs w:val="20"/>
                <w:lang w:val="en-GB"/>
              </w:rPr>
              <w:t>Pozostałe parametry</w:t>
            </w: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Stosowane odprowadzenia EKG: od RA do LL</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Prędkość przesuwu na ekranie: 6,25, 12,5, 25, 50 mm/s</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after="0" w:line="240" w:lineRule="auto"/>
              <w:jc w:val="both"/>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Wykrywanie i sygnalizowanie odłączenia odprowadzeń</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14665" w:type="dxa"/>
            <w:gridSpan w:val="5"/>
            <w:tcBorders>
              <w:top w:val="nil"/>
              <w:left w:val="single" w:sz="4" w:space="0" w:color="auto"/>
              <w:bottom w:val="single" w:sz="4" w:space="0" w:color="auto"/>
            </w:tcBorders>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VI. Warunki gwarancji i serwisu</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oferowane powyżej wyspecyfikowane urządzenie jest fabrycznie nowe, niepowystawowe, kompletne i będzie po zainstalowaniu gotowe do podjęcia działalności leczniczej bez żadnych dodatkowych zakupów i inwestycji (poza materiałami eksploatacyjnymi)</w:t>
      </w: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Załącznik nr 1.2</w:t>
      </w:r>
    </w:p>
    <w:p w:rsidR="00AB775A" w:rsidRPr="00AB775A" w:rsidRDefault="00AB775A" w:rsidP="00AB775A">
      <w:pPr>
        <w:spacing w:before="60" w:after="60" w:line="240" w:lineRule="auto"/>
        <w:jc w:val="center"/>
        <w:rPr>
          <w:rFonts w:ascii="Times New Roman" w:eastAsia="Calibri" w:hAnsi="Times New Roman" w:cs="Times New Roman"/>
          <w:b/>
          <w:lang w:eastAsia="ar-SA"/>
        </w:rPr>
      </w:pPr>
      <w:r w:rsidRPr="00AB775A">
        <w:rPr>
          <w:rFonts w:ascii="Times New Roman" w:eastAsia="Calibri" w:hAnsi="Times New Roman" w:cs="Times New Roman"/>
          <w:b/>
          <w:lang w:eastAsia="ar-SA"/>
        </w:rPr>
        <w:t xml:space="preserve">System polisomnograficzny </w:t>
      </w:r>
      <w:r w:rsidRPr="00AB775A">
        <w:rPr>
          <w:rFonts w:ascii="Times New Roman" w:eastAsia="Calibri" w:hAnsi="Times New Roman" w:cs="Times New Roman"/>
          <w:b/>
          <w:sz w:val="20"/>
          <w:szCs w:val="20"/>
          <w:lang w:eastAsia="ar-SA"/>
        </w:rPr>
        <w:t>– 1 szt. (Pakiet nr 2)</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AB775A" w:rsidRPr="00AB775A" w:rsidTr="00D978C4">
        <w:trPr>
          <w:trHeight w:val="76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70"/>
        </w:trPr>
        <w:tc>
          <w:tcPr>
            <w:tcW w:w="14665" w:type="dxa"/>
            <w:gridSpan w:val="5"/>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System polisomnograficzny  do diagnostyki zaburzeń oddychania w czasie snu u dzieci oraz dorosłych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Możliwość rejestracji ponad 65 kanałów jednocześnie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Spełnia restrykcyjne kryteria AASM dotyczące urządzeń diagnostycznych</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Zapis badania polisomnograficznego na dysku HDD w stacji głównej zabezpieczone przed utrata  danych</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Wysokiej jakości  EKG (do 500 Hz) z siedmioma kanałami (I, II, III, aVL, aVR i aVF, V) oraz czasem transmisji tętna (PTT)</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Możliwość pracy w sieci szpitalnej</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7.</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Pomiar i wyświetlanie impedancji w czasie rzeczywistym</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Pulsoksymetr do pomiaru Sp0</w:t>
            </w:r>
            <w:r w:rsidRPr="00AB775A">
              <w:rPr>
                <w:rFonts w:ascii="Times New Roman" w:eastAsia="Times New Roman" w:hAnsi="Times New Roman" w:cs="Times New Roman"/>
                <w:sz w:val="20"/>
                <w:szCs w:val="20"/>
                <w:vertAlign w:val="subscript"/>
                <w:lang w:eastAsia="pl-PL"/>
              </w:rPr>
              <w:t>2</w:t>
            </w:r>
            <w:r w:rsidRPr="00AB775A">
              <w:rPr>
                <w:rFonts w:ascii="Times New Roman" w:eastAsia="Times New Roman" w:hAnsi="Times New Roman" w:cs="Times New Roman"/>
                <w:sz w:val="20"/>
                <w:szCs w:val="20"/>
                <w:lang w:eastAsia="pl-PL"/>
              </w:rPr>
              <w:t xml:space="preserve"> i krzywej tętna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System 3x elektrod do pomiaru ChinEMG</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Różnicowy czujnik do jednoczesnego pomiaru przepływu i ciśnienia terapeutycznego</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Przy zastosowaniu dedykowanej kamery cyfrowej zapis wideo zsynchronizowany z zapisem danych polisomnograficznych</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after="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Kompletny zestaw akcesoriów niezbędnych do wykonania pełnego badania polisomnograficznego, obejmujący m.in.:</w:t>
            </w:r>
          </w:p>
          <w:p w:rsidR="00AB775A" w:rsidRPr="00AB775A" w:rsidRDefault="00AB775A" w:rsidP="00F1155D">
            <w:pPr>
              <w:numPr>
                <w:ilvl w:val="0"/>
                <w:numId w:val="89"/>
              </w:numPr>
              <w:suppressAutoHyphens/>
              <w:spacing w:after="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pasy (zRIP), metoda indukcyjna pomiaru wysiłku oddechowego; wielokrotnego użytku – 2 zestawy</w:t>
            </w:r>
          </w:p>
          <w:p w:rsidR="00AB775A" w:rsidRPr="00AB775A" w:rsidRDefault="00AB775A" w:rsidP="00F1155D">
            <w:pPr>
              <w:numPr>
                <w:ilvl w:val="0"/>
                <w:numId w:val="89"/>
              </w:numPr>
              <w:suppressAutoHyphens/>
              <w:spacing w:after="0" w:line="240" w:lineRule="auto"/>
              <w:ind w:left="357" w:hanging="357"/>
              <w:contextualSpacing/>
              <w:rPr>
                <w:rFonts w:ascii="Times New Roman" w:eastAsia="Times New Roman" w:hAnsi="Times New Roman" w:cs="Times New Roman"/>
                <w:sz w:val="20"/>
                <w:szCs w:val="20"/>
                <w:lang w:val="en-GB" w:eastAsia="pl-PL"/>
              </w:rPr>
            </w:pPr>
            <w:r w:rsidRPr="00AB775A">
              <w:rPr>
                <w:rFonts w:ascii="Times New Roman" w:eastAsia="Times New Roman" w:hAnsi="Times New Roman" w:cs="Times New Roman"/>
                <w:sz w:val="20"/>
                <w:szCs w:val="20"/>
                <w:lang w:eastAsia="pl-PL"/>
              </w:rPr>
              <w:t>pulsoksymetr (technologia Massimo lub NONIN)</w:t>
            </w:r>
          </w:p>
          <w:p w:rsidR="00AB775A" w:rsidRPr="00AB775A" w:rsidRDefault="00AB775A" w:rsidP="00F1155D">
            <w:pPr>
              <w:numPr>
                <w:ilvl w:val="0"/>
                <w:numId w:val="89"/>
              </w:numPr>
              <w:suppressAutoHyphens/>
              <w:spacing w:after="0" w:line="240" w:lineRule="auto"/>
              <w:ind w:left="357" w:hanging="357"/>
              <w:contextualSpacing/>
              <w:rPr>
                <w:rFonts w:ascii="Times New Roman" w:eastAsia="Times New Roman" w:hAnsi="Times New Roman" w:cs="Times New Roman"/>
                <w:sz w:val="20"/>
                <w:szCs w:val="20"/>
                <w:lang w:val="en-GB" w:eastAsia="pl-PL"/>
              </w:rPr>
            </w:pPr>
            <w:r w:rsidRPr="00AB775A">
              <w:rPr>
                <w:rFonts w:ascii="Times New Roman" w:eastAsia="Times New Roman" w:hAnsi="Times New Roman" w:cs="Times New Roman"/>
                <w:sz w:val="20"/>
                <w:szCs w:val="20"/>
                <w:lang w:eastAsia="pl-PL"/>
              </w:rPr>
              <w:t>czujnik pozycji ciała – 2 szt.</w:t>
            </w:r>
          </w:p>
          <w:p w:rsidR="00AB775A" w:rsidRPr="00AB775A" w:rsidRDefault="00AB775A" w:rsidP="00F1155D">
            <w:pPr>
              <w:numPr>
                <w:ilvl w:val="0"/>
                <w:numId w:val="89"/>
              </w:numPr>
              <w:suppressAutoHyphens/>
              <w:spacing w:after="0" w:line="240" w:lineRule="auto"/>
              <w:ind w:left="357" w:hanging="357"/>
              <w:contextualSpacing/>
              <w:rPr>
                <w:rFonts w:ascii="Times New Roman" w:eastAsia="Times New Roman" w:hAnsi="Times New Roman" w:cs="Times New Roman"/>
                <w:sz w:val="20"/>
                <w:szCs w:val="20"/>
                <w:lang w:val="en-GB" w:eastAsia="pl-PL"/>
              </w:rPr>
            </w:pPr>
            <w:r w:rsidRPr="00AB775A">
              <w:rPr>
                <w:rFonts w:ascii="Times New Roman" w:eastAsia="Times New Roman" w:hAnsi="Times New Roman" w:cs="Times New Roman"/>
                <w:sz w:val="20"/>
                <w:szCs w:val="20"/>
                <w:lang w:eastAsia="pl-PL"/>
              </w:rPr>
              <w:t>termistor wielorazowy – 2 szt.</w:t>
            </w:r>
          </w:p>
          <w:p w:rsidR="00AB775A" w:rsidRPr="00AB775A" w:rsidRDefault="00AB775A" w:rsidP="00F1155D">
            <w:pPr>
              <w:numPr>
                <w:ilvl w:val="0"/>
                <w:numId w:val="89"/>
              </w:numPr>
              <w:suppressAutoHyphens/>
              <w:spacing w:after="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czujnik różnicowy do pomiaru przepływu i ciśnień terapeutycznych</w:t>
            </w:r>
          </w:p>
          <w:p w:rsidR="00AB775A" w:rsidRPr="00AB775A" w:rsidRDefault="00AB775A" w:rsidP="00F1155D">
            <w:pPr>
              <w:numPr>
                <w:ilvl w:val="0"/>
                <w:numId w:val="89"/>
              </w:numPr>
              <w:suppressAutoHyphens/>
              <w:spacing w:after="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czujnik chrapania – 2 szt.</w:t>
            </w:r>
          </w:p>
          <w:p w:rsidR="00AB775A" w:rsidRPr="00AB775A" w:rsidRDefault="00AB775A" w:rsidP="00F1155D">
            <w:pPr>
              <w:numPr>
                <w:ilvl w:val="0"/>
                <w:numId w:val="89"/>
              </w:numPr>
              <w:suppressAutoHyphens/>
              <w:spacing w:after="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zestaw 300 kaniul nosowych </w:t>
            </w:r>
          </w:p>
          <w:p w:rsidR="00AB775A" w:rsidRPr="00AB775A" w:rsidRDefault="00AB775A" w:rsidP="00F1155D">
            <w:pPr>
              <w:numPr>
                <w:ilvl w:val="0"/>
                <w:numId w:val="89"/>
              </w:numPr>
              <w:suppressAutoHyphens/>
              <w:spacing w:after="0" w:line="240" w:lineRule="auto"/>
              <w:ind w:left="357" w:hanging="357"/>
              <w:contextualSpacing/>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zestaw elektrod do EEG, EOG, EKG, EMG</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14665" w:type="dxa"/>
            <w:gridSpan w:val="5"/>
            <w:tcBorders>
              <w:top w:val="nil"/>
              <w:left w:val="single" w:sz="4" w:space="0" w:color="auto"/>
              <w:bottom w:val="single" w:sz="4" w:space="0" w:color="auto"/>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II. Warunki gwarancji i serwisu</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oferowane powyżej wyspecyfikowane urządzenie jest fabrycznie nowe, niepowystawowe, kompletne i będzie po zainstalowaniu gotowe do podjęcia działalności leczniczej bez żadnych dodatkowych zakupów i inwestycji (poza materiałami eksploatacyjnymi)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5739"/>
        </w:tabs>
        <w:spacing w:after="0" w:line="240" w:lineRule="auto"/>
        <w:jc w:val="right"/>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right"/>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right"/>
        <w:rPr>
          <w:rFonts w:ascii="Times New Roman" w:eastAsia="Times New Roman" w:hAnsi="Times New Roman" w:cs="Times New Roman"/>
          <w:i/>
          <w:sz w:val="20"/>
          <w:szCs w:val="20"/>
          <w:lang w:eastAsia="pl-PL"/>
        </w:rPr>
      </w:pPr>
      <w:r w:rsidRPr="00AB775A">
        <w:rPr>
          <w:rFonts w:ascii="Times New Roman" w:eastAsia="Calibri" w:hAnsi="Times New Roman" w:cs="Times New Roman"/>
          <w:b/>
          <w:sz w:val="20"/>
          <w:szCs w:val="20"/>
          <w:lang w:eastAsia="ar-SA"/>
        </w:rPr>
        <w:t>Załącznik nr 1.3</w:t>
      </w:r>
    </w:p>
    <w:p w:rsidR="00AB775A" w:rsidRPr="00AB775A" w:rsidRDefault="00AB775A" w:rsidP="00AB775A">
      <w:pPr>
        <w:spacing w:before="60" w:after="60" w:line="240" w:lineRule="auto"/>
        <w:jc w:val="center"/>
        <w:rPr>
          <w:rFonts w:ascii="Times New Roman" w:eastAsia="Calibri" w:hAnsi="Times New Roman" w:cs="Times New Roman"/>
          <w:b/>
          <w:lang w:eastAsia="ar-SA"/>
        </w:rPr>
      </w:pPr>
      <w:r w:rsidRPr="00AB775A">
        <w:rPr>
          <w:rFonts w:ascii="Times New Roman" w:eastAsia="Calibri" w:hAnsi="Times New Roman" w:cs="Times New Roman"/>
          <w:b/>
          <w:lang w:eastAsia="ar-SA"/>
        </w:rPr>
        <w:t xml:space="preserve">Respirator do nieinwazyjnej wentylacji </w:t>
      </w:r>
      <w:r w:rsidRPr="00AB775A">
        <w:rPr>
          <w:rFonts w:ascii="Times New Roman" w:eastAsia="Calibri" w:hAnsi="Times New Roman" w:cs="Times New Roman"/>
          <w:b/>
          <w:sz w:val="20"/>
          <w:szCs w:val="20"/>
          <w:lang w:eastAsia="ar-SA"/>
        </w:rPr>
        <w:t>– 5 szt. (Pakiet nr 3)</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2585"/>
        <w:gridCol w:w="3240"/>
      </w:tblGrid>
      <w:tr w:rsidR="00AB775A" w:rsidRPr="00AB775A" w:rsidTr="00D978C4">
        <w:trPr>
          <w:trHeight w:val="76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Punktacja</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70"/>
        </w:trPr>
        <w:tc>
          <w:tcPr>
            <w:tcW w:w="14665" w:type="dxa"/>
            <w:gridSpan w:val="5"/>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after="0" w:line="240" w:lineRule="auto"/>
              <w:rPr>
                <w:rFonts w:ascii="Times New Roman" w:eastAsia="Times New Roman" w:hAnsi="Times New Roman" w:cs="Times New Roman"/>
                <w:sz w:val="24"/>
                <w:szCs w:val="24"/>
                <w:lang w:eastAsia="pl-PL"/>
              </w:rPr>
            </w:pPr>
            <w:r w:rsidRPr="00AB775A">
              <w:rPr>
                <w:rFonts w:ascii="Times New Roman" w:eastAsia="Times New Roman" w:hAnsi="Times New Roman" w:cs="Times New Roman"/>
                <w:sz w:val="20"/>
                <w:szCs w:val="20"/>
                <w:lang w:eastAsia="pl-PL"/>
              </w:rPr>
              <w:t>Tryby terapii: CPAP, ACV, PACV, P-SIMV, V-SIMV, PS</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after="0" w:line="240" w:lineRule="auto"/>
              <w:rPr>
                <w:rFonts w:ascii="Times New Roman" w:eastAsia="Times New Roman" w:hAnsi="Times New Roman" w:cs="Times New Roman"/>
                <w:sz w:val="24"/>
                <w:szCs w:val="24"/>
                <w:lang w:eastAsia="pl-PL"/>
              </w:rPr>
            </w:pPr>
            <w:r w:rsidRPr="00AB775A">
              <w:rPr>
                <w:rFonts w:ascii="Times New Roman" w:eastAsia="Times New Roman" w:hAnsi="Times New Roman" w:cs="Times New Roman"/>
                <w:sz w:val="20"/>
                <w:szCs w:val="20"/>
                <w:lang w:eastAsia="pl-PL"/>
              </w:rPr>
              <w:t>Dostarczane ciśnienie: 2-50 cm H</w:t>
            </w:r>
            <w:r w:rsidRPr="00AB775A">
              <w:rPr>
                <w:rFonts w:ascii="Times New Roman" w:eastAsia="Times New Roman" w:hAnsi="Times New Roman" w:cs="Times New Roman"/>
                <w:sz w:val="20"/>
                <w:szCs w:val="20"/>
                <w:vertAlign w:val="subscript"/>
                <w:lang w:eastAsia="pl-PL"/>
              </w:rPr>
              <w:t>2</w:t>
            </w:r>
            <w:r w:rsidRPr="00AB775A">
              <w:rPr>
                <w:rFonts w:ascii="Times New Roman" w:eastAsia="Times New Roman" w:hAnsi="Times New Roman" w:cs="Times New Roman"/>
                <w:sz w:val="20"/>
                <w:szCs w:val="20"/>
                <w:lang w:eastAsia="pl-PL"/>
              </w:rPr>
              <w:t>0 (obwód z przeciekiem), 0-50 (obwód z zastawką)</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after="0" w:line="240" w:lineRule="auto"/>
              <w:rPr>
                <w:rFonts w:ascii="Times New Roman" w:eastAsia="Times New Roman" w:hAnsi="Times New Roman" w:cs="Times New Roman"/>
                <w:sz w:val="24"/>
                <w:szCs w:val="24"/>
                <w:lang w:eastAsia="pl-PL"/>
              </w:rPr>
            </w:pPr>
            <w:r w:rsidRPr="00AB775A">
              <w:rPr>
                <w:rFonts w:ascii="Times New Roman" w:eastAsia="Times New Roman" w:hAnsi="Times New Roman" w:cs="Times New Roman"/>
                <w:sz w:val="20"/>
                <w:szCs w:val="20"/>
                <w:lang w:eastAsia="pl-PL"/>
              </w:rPr>
              <w:t xml:space="preserve">Dostarczana objętość oddechowa: dorośli - 100 do 2500 mL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after="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Częstość oddechu: wyłączona, 2-50 bpm</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after="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Rozdzielczość monitora: 285 mm x 215 mm x 93 mm</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autoSpaceDE w:val="0"/>
              <w:snapToGrid w:val="0"/>
              <w:spacing w:before="40" w:after="40" w:line="240" w:lineRule="auto"/>
              <w:rPr>
                <w:rFonts w:ascii="Times New Roman" w:eastAsia="Calibri" w:hAnsi="Times New Roman" w:cs="Times New Roman"/>
                <w:color w:val="000000"/>
                <w:sz w:val="20"/>
                <w:szCs w:val="20"/>
                <w:lang w:eastAsia="ar-SA"/>
              </w:rPr>
            </w:pPr>
            <w:r w:rsidRPr="00AB775A">
              <w:rPr>
                <w:rFonts w:ascii="Times New Roman" w:eastAsia="Times New Roman" w:hAnsi="Times New Roman" w:cs="Times New Roman"/>
                <w:sz w:val="20"/>
                <w:szCs w:val="20"/>
                <w:lang w:eastAsia="pl-PL"/>
              </w:rPr>
              <w:t>Bateria: litowo-jonowa 14,4 V; 6,6 Ah, 95Wh, wbudowana w urządzenie</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7.</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autoSpaceDE w:val="0"/>
              <w:snapToGrid w:val="0"/>
              <w:spacing w:before="40" w:after="40" w:line="240" w:lineRule="auto"/>
              <w:rPr>
                <w:rFonts w:ascii="Times New Roman" w:eastAsia="Calibri" w:hAnsi="Times New Roman" w:cs="Times New Roman"/>
                <w:color w:val="000000"/>
                <w:sz w:val="20"/>
                <w:szCs w:val="20"/>
                <w:lang w:eastAsia="ar-SA"/>
              </w:rPr>
            </w:pPr>
            <w:r w:rsidRPr="00AB775A">
              <w:rPr>
                <w:rFonts w:ascii="Times New Roman" w:eastAsia="Times New Roman" w:hAnsi="Times New Roman" w:cs="Times New Roman"/>
                <w:sz w:val="20"/>
                <w:szCs w:val="20"/>
                <w:lang w:eastAsia="pl-PL"/>
              </w:rPr>
              <w:t>Torba do transportu respiratora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after="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Maski ustno-nosowe (rozm. S, M, L) – 3 szt.</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after="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 xml:space="preserve">Oprogramowanie do analizy danych z respiratorów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Times New Roman" w:hAnsi="Times New Roman" w:cs="Times New Roman"/>
                <w:sz w:val="20"/>
                <w:szCs w:val="20"/>
                <w:lang w:eastAsia="pl-PL"/>
              </w:rPr>
              <w:t>Pobór prądu: 90 -120 W</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14665" w:type="dxa"/>
            <w:gridSpan w:val="5"/>
            <w:tcBorders>
              <w:top w:val="nil"/>
              <w:left w:val="single" w:sz="4" w:space="0" w:color="auto"/>
              <w:bottom w:val="single" w:sz="4" w:space="0" w:color="auto"/>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II. Warunki gwarancji i serwisu</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2585"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p>
        </w:tc>
        <w:tc>
          <w:tcPr>
            <w:tcW w:w="3240"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*Parametr podlegający ocenie w dodatkowym kryterium oceny ofert „Termin gwarancji”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oferowane powyżej wyspecyfikowane urządzenie jest fabrycznie nowe, niepowystawowe, kompletne i będzie po zainstalowaniu gotowe do podjęcia działalności leczniczej bez żadnych dodatkowych zakupów i inwestycji (poza materiałami eksploatacyjnymi)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lastRenderedPageBreak/>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Załącznik nr 1.3</w:t>
      </w:r>
    </w:p>
    <w:p w:rsidR="00AB775A" w:rsidRPr="00AB775A" w:rsidRDefault="00AB775A" w:rsidP="00AB775A">
      <w:pPr>
        <w:spacing w:before="60" w:after="60" w:line="240" w:lineRule="auto"/>
        <w:jc w:val="center"/>
        <w:rPr>
          <w:rFonts w:ascii="Times New Roman" w:eastAsia="Calibri" w:hAnsi="Times New Roman" w:cs="Times New Roman"/>
          <w:b/>
          <w:lang w:eastAsia="ar-SA"/>
        </w:rPr>
      </w:pPr>
      <w:r w:rsidRPr="00AB775A">
        <w:rPr>
          <w:rFonts w:ascii="Times New Roman" w:eastAsia="Calibri" w:hAnsi="Times New Roman" w:cs="Times New Roman"/>
          <w:b/>
          <w:lang w:eastAsia="ar-SA"/>
        </w:rPr>
        <w:t xml:space="preserve">Myjnia automatyczna do mycia i termochemicznej dezynfekcji endoskopów </w:t>
      </w:r>
      <w:r w:rsidRPr="00AB775A">
        <w:rPr>
          <w:rFonts w:ascii="Times New Roman" w:eastAsia="Calibri" w:hAnsi="Times New Roman" w:cs="Times New Roman"/>
          <w:b/>
          <w:sz w:val="20"/>
          <w:szCs w:val="20"/>
          <w:lang w:eastAsia="ar-SA"/>
        </w:rPr>
        <w:t>– 1 szt. (Pakiet nr 3)</w:t>
      </w:r>
    </w:p>
    <w:tbl>
      <w:tblPr>
        <w:tblW w:w="14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6988"/>
        <w:gridCol w:w="1417"/>
        <w:gridCol w:w="5825"/>
      </w:tblGrid>
      <w:tr w:rsidR="00AB775A" w:rsidRPr="00AB775A" w:rsidTr="00D978C4">
        <w:trPr>
          <w:trHeight w:val="76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Lp.</w:t>
            </w:r>
          </w:p>
        </w:tc>
        <w:tc>
          <w:tcPr>
            <w:tcW w:w="6988"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Opis przedmiotu zamówienia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Wymagania graniczne</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b/>
                <w:bCs/>
                <w:i/>
                <w:iCs/>
                <w:sz w:val="20"/>
                <w:szCs w:val="20"/>
                <w:lang w:eastAsia="ar-SA"/>
              </w:rPr>
            </w:pPr>
            <w:r w:rsidRPr="00AB775A">
              <w:rPr>
                <w:rFonts w:ascii="Times New Roman" w:eastAsia="Calibri" w:hAnsi="Times New Roman" w:cs="Times New Roman"/>
                <w:b/>
                <w:bCs/>
                <w:i/>
                <w:iCs/>
                <w:sz w:val="20"/>
                <w:szCs w:val="20"/>
                <w:lang w:eastAsia="ar-SA"/>
              </w:rPr>
              <w:t xml:space="preserve">Parametry oferowane </w:t>
            </w:r>
            <w:r w:rsidRPr="00AB775A">
              <w:rPr>
                <w:rFonts w:ascii="Times New Roman" w:eastAsia="Calibri" w:hAnsi="Times New Roman" w:cs="Times New Roman"/>
                <w:b/>
                <w:bCs/>
                <w:i/>
                <w:iCs/>
                <w:sz w:val="20"/>
                <w:szCs w:val="20"/>
                <w:lang w:eastAsia="ar-SA"/>
              </w:rPr>
              <w:br/>
            </w:r>
            <w:r w:rsidRPr="00AB775A">
              <w:rPr>
                <w:rFonts w:ascii="Times New Roman" w:eastAsia="Calibri" w:hAnsi="Times New Roman" w:cs="Times New Roman"/>
                <w:i/>
                <w:iCs/>
                <w:sz w:val="20"/>
                <w:szCs w:val="20"/>
                <w:lang w:eastAsia="ar-SA"/>
              </w:rPr>
              <w:t>(podać zakres lub opisać)</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Producent</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Kraj pochodzenia</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55"/>
        </w:trPr>
        <w:tc>
          <w:tcPr>
            <w:tcW w:w="43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Rok produkcji 2018, urządzenie fabrycznie nowe</w:t>
            </w:r>
          </w:p>
        </w:tc>
        <w:tc>
          <w:tcPr>
            <w:tcW w:w="1417"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w:t>
            </w:r>
          </w:p>
        </w:tc>
      </w:tr>
      <w:tr w:rsidR="00AB775A" w:rsidRPr="00AB775A" w:rsidTr="00D978C4">
        <w:trPr>
          <w:trHeight w:val="270"/>
        </w:trPr>
        <w:tc>
          <w:tcPr>
            <w:tcW w:w="14665" w:type="dxa"/>
            <w:gridSpan w:val="4"/>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I. Wymagania ogólne</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Myjnia na 2 giętkie endoskopy medyczne, opcjonalnie do 4</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Calibri" w:eastAsia="Calibri" w:hAnsi="Calibri" w:cs="Times New Roman"/>
                <w:sz w:val="24"/>
                <w:szCs w:val="24"/>
                <w:lang w:eastAsia="ar-SA"/>
              </w:rPr>
            </w:pPr>
            <w:r w:rsidRPr="00AB775A">
              <w:rPr>
                <w:rFonts w:ascii="Times New Roman" w:eastAsia="Calibri" w:hAnsi="Times New Roman" w:cs="Times New Roman"/>
                <w:sz w:val="20"/>
                <w:szCs w:val="20"/>
                <w:lang w:eastAsia="ar-SA"/>
              </w:rPr>
              <w:t>Obudowa zewnętrzna: stal nierdzewna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Interfejsy: Ethernet/TCP/IP - port drukarki (równoległy)</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Interfejs użytkownika: wyświetlacz LCD 4 x 40 cyfr</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Doprowadzenie wody: </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rPr>
              <w:t>woda do procesów: woda ciepła lub zimna, maks. 4 °dH</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rPr>
              <w:t xml:space="preserve">przewodnictwo właściwe &gt; 100 </w:t>
            </w:r>
            <w:r w:rsidRPr="00AB775A">
              <w:rPr>
                <w:rFonts w:ascii="Times New Roman" w:eastAsia="Calibri" w:hAnsi="Times New Roman" w:cs="Times New Roman"/>
                <w:sz w:val="20"/>
                <w:szCs w:val="20"/>
                <w:lang w:val="en-GB"/>
              </w:rPr>
              <w:t>μ</w:t>
            </w:r>
            <w:r w:rsidRPr="00AB775A">
              <w:rPr>
                <w:rFonts w:ascii="Times New Roman" w:eastAsia="Calibri" w:hAnsi="Times New Roman" w:cs="Times New Roman"/>
                <w:sz w:val="20"/>
                <w:szCs w:val="20"/>
              </w:rPr>
              <w:t>S/cm (tylko wersja Plus) pH: 6,5–9,5</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lang w:val="en-GB"/>
              </w:rPr>
              <w:t>program PAA: maks. 25 °C</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lang w:val="en-GB"/>
              </w:rPr>
              <w:t>program GA: maks. 30 °C</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lang w:val="en-GB"/>
              </w:rPr>
              <w:t>ciśnienie wody: 100 do 1000 kPa</w:t>
            </w:r>
          </w:p>
          <w:p w:rsidR="00AB775A" w:rsidRPr="00AB775A" w:rsidRDefault="00AB775A" w:rsidP="00F1155D">
            <w:pPr>
              <w:numPr>
                <w:ilvl w:val="0"/>
                <w:numId w:val="92"/>
              </w:numPr>
              <w:suppressAutoHyphens/>
              <w:spacing w:before="40" w:after="40" w:line="240" w:lineRule="auto"/>
              <w:ind w:left="286" w:hanging="286"/>
              <w:contextualSpacing/>
              <w:jc w:val="both"/>
              <w:rPr>
                <w:rFonts w:ascii="Times New Roman" w:eastAsia="Calibri" w:hAnsi="Times New Roman" w:cs="Times New Roman"/>
                <w:sz w:val="20"/>
                <w:szCs w:val="20"/>
              </w:rPr>
            </w:pPr>
            <w:r w:rsidRPr="00AB775A">
              <w:rPr>
                <w:rFonts w:ascii="Times New Roman" w:eastAsia="Calibri" w:hAnsi="Times New Roman" w:cs="Times New Roman"/>
                <w:sz w:val="20"/>
                <w:szCs w:val="20"/>
              </w:rPr>
              <w:t>przewody: przekrój rury, jaka powinna być dostępna: 1,2 cala Rozmiary węży: 3/8 cala, długość 1,5 m, złącza węży: 3/4 cala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Odprowadzenia: </w:t>
            </w:r>
          </w:p>
          <w:p w:rsidR="00AB775A" w:rsidRPr="00AB775A" w:rsidRDefault="00AB775A" w:rsidP="00F1155D">
            <w:pPr>
              <w:numPr>
                <w:ilvl w:val="0"/>
                <w:numId w:val="93"/>
              </w:numPr>
              <w:suppressAutoHyphens/>
              <w:spacing w:before="40" w:after="40" w:line="240" w:lineRule="auto"/>
              <w:ind w:left="286" w:hanging="284"/>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rPr>
              <w:t>przewody: podłączenie do złącza nieprzepuszczającego zapachów</w:t>
            </w:r>
          </w:p>
          <w:p w:rsidR="00AB775A" w:rsidRPr="00AB775A" w:rsidRDefault="00AB775A" w:rsidP="00F1155D">
            <w:pPr>
              <w:numPr>
                <w:ilvl w:val="0"/>
                <w:numId w:val="93"/>
              </w:numPr>
              <w:suppressAutoHyphens/>
              <w:spacing w:before="40" w:after="40" w:line="240" w:lineRule="auto"/>
              <w:ind w:left="286" w:hanging="284"/>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rPr>
              <w:t>przewody odpływowe: połączenie za pomocą trójnika</w:t>
            </w:r>
          </w:p>
          <w:p w:rsidR="00AB775A" w:rsidRPr="00AB775A" w:rsidRDefault="00AB775A" w:rsidP="00F1155D">
            <w:pPr>
              <w:numPr>
                <w:ilvl w:val="0"/>
                <w:numId w:val="93"/>
              </w:numPr>
              <w:suppressAutoHyphens/>
              <w:spacing w:before="40" w:after="40" w:line="240" w:lineRule="auto"/>
              <w:ind w:left="286" w:hanging="284"/>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rPr>
              <w:t>wysokość odprowadzenia: od 300 mm do 1000 mm (od podłogi)</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7.</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Ciągła kontrola poziomu detergentu, aktywatora i płynu dezynfekującego w pojemnikach, jak również poziomu wody w komorze myjącej</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Niezależna kontrola temperatury</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Wolumetryczne dozowanie płynów</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Sprawdzenie poprawności dezynfekcji</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11.</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Automatyczny test szczelności i ciągła kontrola ciśnienia</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12.</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Automatyczne wyłączenie przy przekroczeniu temperatury krytycznej powietrza/wody   myjnia wyposażona w program samodezynfekcji</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13.</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Elektroniczne zabezpieczenie przed omyłkowym otwarciem drzwi</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14.</w:t>
            </w:r>
          </w:p>
        </w:tc>
        <w:tc>
          <w:tcPr>
            <w:tcW w:w="6988" w:type="dxa"/>
            <w:tcBorders>
              <w:left w:val="single" w:sz="4" w:space="0" w:color="auto"/>
              <w:bottom w:val="single" w:sz="4" w:space="0" w:color="auto"/>
              <w:right w:val="single" w:sz="4" w:space="0" w:color="auto"/>
            </w:tcBorders>
            <w:vAlign w:val="center"/>
          </w:tcPr>
          <w:p w:rsidR="00AB775A" w:rsidRPr="00AB775A" w:rsidRDefault="00AB775A" w:rsidP="00AB775A">
            <w:pPr>
              <w:suppressAutoHyphens/>
              <w:spacing w:before="40" w:after="4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Przyłącza: </w:t>
            </w:r>
          </w:p>
          <w:p w:rsidR="00AB775A" w:rsidRPr="00AB775A" w:rsidRDefault="00AB775A" w:rsidP="00F1155D">
            <w:pPr>
              <w:numPr>
                <w:ilvl w:val="0"/>
                <w:numId w:val="94"/>
              </w:numPr>
              <w:suppressAutoHyphens/>
              <w:spacing w:before="40" w:after="40" w:line="240" w:lineRule="auto"/>
              <w:ind w:left="357" w:hanging="357"/>
              <w:contextualSpacing/>
              <w:rPr>
                <w:rFonts w:ascii="Times New Roman" w:eastAsia="Calibri" w:hAnsi="Times New Roman" w:cs="Times New Roman"/>
                <w:sz w:val="20"/>
                <w:szCs w:val="20"/>
                <w:lang w:val="en-GB"/>
              </w:rPr>
            </w:pPr>
            <w:r w:rsidRPr="00AB775A">
              <w:rPr>
                <w:rFonts w:ascii="Times New Roman" w:eastAsia="Calibri" w:hAnsi="Times New Roman" w:cs="Times New Roman"/>
                <w:sz w:val="20"/>
                <w:szCs w:val="20"/>
                <w:lang w:val="en-GB"/>
              </w:rPr>
              <w:t>połączenie: zawór bezwonny</w:t>
            </w:r>
          </w:p>
          <w:p w:rsidR="00AB775A" w:rsidRPr="00AB775A" w:rsidRDefault="00AB775A" w:rsidP="00F1155D">
            <w:pPr>
              <w:numPr>
                <w:ilvl w:val="0"/>
                <w:numId w:val="94"/>
              </w:numPr>
              <w:suppressAutoHyphens/>
              <w:spacing w:before="40" w:after="40" w:line="240" w:lineRule="auto"/>
              <w:ind w:left="357" w:hanging="357"/>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rPr>
              <w:t>rodzaj węża: wąż Poly-Rex, średnica 22 mm</w:t>
            </w:r>
          </w:p>
          <w:p w:rsidR="00AB775A" w:rsidRPr="00AB775A" w:rsidRDefault="00AB775A" w:rsidP="00F1155D">
            <w:pPr>
              <w:numPr>
                <w:ilvl w:val="0"/>
                <w:numId w:val="94"/>
              </w:numPr>
              <w:suppressAutoHyphens/>
              <w:spacing w:before="40" w:after="40" w:line="240" w:lineRule="auto"/>
              <w:ind w:left="357" w:hanging="357"/>
              <w:contextualSpacing/>
              <w:rPr>
                <w:rFonts w:ascii="Times New Roman" w:eastAsia="Calibri" w:hAnsi="Times New Roman" w:cs="Times New Roman"/>
                <w:sz w:val="20"/>
                <w:szCs w:val="20"/>
              </w:rPr>
            </w:pPr>
            <w:r w:rsidRPr="00AB775A">
              <w:rPr>
                <w:rFonts w:ascii="Times New Roman" w:eastAsia="Calibri" w:hAnsi="Times New Roman" w:cs="Times New Roman"/>
                <w:sz w:val="20"/>
                <w:szCs w:val="20"/>
                <w:lang w:val="en-GB"/>
              </w:rPr>
              <w:t>długość węża: do 4 m</w:t>
            </w:r>
            <w:r w:rsidRPr="00AB775A">
              <w:rPr>
                <w:rFonts w:ascii="Calibri" w:eastAsia="Calibri" w:hAnsi="Calibri" w:cs="Times New Roman"/>
                <w:sz w:val="24"/>
                <w:szCs w:val="24"/>
                <w:lang w:val="en-GB"/>
              </w:rPr>
              <w:t xml:space="preserve"> </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40" w:after="40" w:line="240" w:lineRule="auto"/>
              <w:rPr>
                <w:rFonts w:ascii="Times New Roman" w:eastAsia="Times New Roman" w:hAnsi="Times New Roman" w:cs="Times New Roman"/>
                <w:sz w:val="20"/>
                <w:szCs w:val="20"/>
                <w:lang w:eastAsia="pl-PL"/>
              </w:rPr>
            </w:pPr>
            <w:r w:rsidRPr="00AB775A">
              <w:rPr>
                <w:rFonts w:ascii="Times New Roman" w:eastAsia="Times New Roman" w:hAnsi="Times New Roman" w:cs="Times New Roman"/>
                <w:sz w:val="20"/>
                <w:szCs w:val="20"/>
                <w:lang w:eastAsia="pl-PL"/>
              </w:rPr>
              <w:t>Myjnia musi obsługiwać i współpracować z bronchoskopami firmy Pentax, Olympus, Fujinon</w:t>
            </w:r>
          </w:p>
        </w:tc>
        <w:tc>
          <w:tcPr>
            <w:tcW w:w="1417" w:type="dxa"/>
            <w:shd w:val="clear" w:color="auto" w:fill="auto"/>
            <w:vAlign w:val="center"/>
          </w:tcPr>
          <w:p w:rsidR="00AB775A" w:rsidRPr="00AB775A" w:rsidRDefault="00AB775A" w:rsidP="00AB775A">
            <w:pPr>
              <w:suppressAutoHyphens/>
              <w:spacing w:before="40" w:after="4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14665" w:type="dxa"/>
            <w:gridSpan w:val="4"/>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II. Warunki gwarancji i serwisu</w:t>
            </w:r>
          </w:p>
        </w:tc>
      </w:tr>
      <w:tr w:rsidR="00AB775A" w:rsidRPr="00AB775A" w:rsidTr="00D978C4">
        <w:trPr>
          <w:trHeight w:val="255"/>
        </w:trPr>
        <w:tc>
          <w:tcPr>
            <w:tcW w:w="435" w:type="dxa"/>
            <w:tcBorders>
              <w:top w:val="single" w:sz="4" w:space="0" w:color="auto"/>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6988" w:type="dxa"/>
            <w:tcBorders>
              <w:top w:val="single" w:sz="4" w:space="0" w:color="auto"/>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min. 36 miesięcy</w:t>
            </w:r>
          </w:p>
        </w:tc>
        <w:tc>
          <w:tcPr>
            <w:tcW w:w="1417" w:type="dxa"/>
            <w:tcBorders>
              <w:top w:val="single" w:sz="4" w:space="0" w:color="auto"/>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Gwarancja obejmuje naprawy, konserwacje, przeglądy wraz z materiałami i częściami zamiennymi</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reakcji serwisu od powiadomienia do rozpoczęcia naprawy max. 24 godz.</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skutecznej naprawy max. 5 dni licząc od dnia zgłoszenia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Czas dostarczenia elementu lub sprzętu zastępczego w przypadku naprawy trwającej dłużej niż czas skutecznej naprawy – wskazany w punkcie powyżej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TAK/Podać</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Instrukcja obsługi w języku polskim (dostawa z urządzeniem)</w:t>
            </w:r>
            <w:r w:rsidRPr="00AB775A">
              <w:rPr>
                <w:rFonts w:ascii="Times New Roman" w:eastAsia="Times New Roman" w:hAnsi="Times New Roman" w:cs="Times New Roman"/>
                <w:sz w:val="20"/>
                <w:szCs w:val="20"/>
                <w:lang w:eastAsia="pl-PL"/>
              </w:rPr>
              <w:t xml:space="preserve"> w wersji papierowej oraz elektronicznej</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Obsługa urządzenia i komunikaty w języku polskim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Oryginalny prospekt z listą parametrów technicznych oraz jego tłumaczenie na język polski, lub oświadczenie autoryzowanego dystrybutora producenta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9.</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Protokół z przeprowadzonego szkolenia musi zawierać listę imienną przeszkolonych osób potwierdzoną podpisem przez te osoby</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pełni przygotowane i wyposażone do pracy z chorym</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r w:rsidR="00AB775A" w:rsidRPr="00AB775A" w:rsidTr="00D978C4">
        <w:trPr>
          <w:trHeight w:val="255"/>
        </w:trPr>
        <w:tc>
          <w:tcPr>
            <w:tcW w:w="435" w:type="dxa"/>
            <w:tcBorders>
              <w:top w:val="nil"/>
              <w:left w:val="single" w:sz="4" w:space="0" w:color="auto"/>
              <w:bottom w:val="single" w:sz="4" w:space="0" w:color="auto"/>
              <w:right w:val="nil"/>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11.</w:t>
            </w:r>
          </w:p>
        </w:tc>
        <w:tc>
          <w:tcPr>
            <w:tcW w:w="6988" w:type="dxa"/>
            <w:tcBorders>
              <w:top w:val="nil"/>
              <w:left w:val="single" w:sz="4" w:space="0" w:color="000000"/>
              <w:bottom w:val="single" w:sz="4" w:space="0" w:color="000000"/>
              <w:right w:val="single" w:sz="4" w:space="0" w:color="000000"/>
            </w:tcBorders>
            <w:shd w:val="clear" w:color="auto" w:fill="auto"/>
            <w:vAlign w:val="center"/>
          </w:tcPr>
          <w:p w:rsidR="00AB775A" w:rsidRPr="00AB775A" w:rsidRDefault="00AB775A" w:rsidP="00AB775A">
            <w:pPr>
              <w:suppressAutoHyphens/>
              <w:spacing w:before="60" w:after="6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dostarczenia informacji niezbędnych do wypełnienia paszportu technicznego urządzenia</w:t>
            </w:r>
          </w:p>
        </w:tc>
        <w:tc>
          <w:tcPr>
            <w:tcW w:w="1417" w:type="dxa"/>
            <w:tcBorders>
              <w:top w:val="nil"/>
              <w:left w:val="nil"/>
              <w:bottom w:val="single" w:sz="4" w:space="0" w:color="auto"/>
              <w:right w:val="single" w:sz="4" w:space="0" w:color="auto"/>
            </w:tcBorders>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TAK</w:t>
            </w:r>
          </w:p>
        </w:tc>
        <w:tc>
          <w:tcPr>
            <w:tcW w:w="5825" w:type="dxa"/>
            <w:shd w:val="clear" w:color="auto" w:fill="auto"/>
            <w:vAlign w:val="center"/>
          </w:tcPr>
          <w:p w:rsidR="00AB775A" w:rsidRPr="00AB775A" w:rsidRDefault="00AB775A" w:rsidP="00AB775A">
            <w:pPr>
              <w:suppressAutoHyphens/>
              <w:spacing w:before="60" w:after="6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UWAGA:</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Wszystkie parametry i wartości podane w zestawieniu muszą dotyczyć oferowanej konfiguracji.</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Parametry, których wartość określona jest jako „TAK” i „wymagane” stanowią wymagania, których niespełnienie spowoduje odrzucenie oferty.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W celu weryfikacji wiarygodności parametrów wpisanych w tabeli, Zamawiający zastrzega sobie prawo do weryfikacji danych \technicznych u producenta.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oferowane powyżej wyspecyfikowane urządzenie jest fabrycznie nowe, niepowystawowe, kompletne i będzie po zainstalowaniu gotowe do podjęcia działalności leczniczej bez żadnych dodatkowych zakupów i inwestycji (poza materiałami eksploatacyjnymi)</w:t>
      </w: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rPr>
          <w:rFonts w:ascii="Times New Roman" w:eastAsia="Times New Roman" w:hAnsi="Times New Roman" w:cs="Times New Roman"/>
          <w:i/>
          <w:sz w:val="20"/>
          <w:szCs w:val="20"/>
          <w:lang w:eastAsia="pl-PL"/>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w:t>
      </w: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r>
      <w:r w:rsidRPr="00AB775A">
        <w:rPr>
          <w:rFonts w:ascii="Times New Roman" w:eastAsia="Times New Roman" w:hAnsi="Times New Roman" w:cs="Times New Roman"/>
          <w:i/>
          <w:sz w:val="20"/>
          <w:szCs w:val="20"/>
          <w:lang w:eastAsia="pl-PL"/>
        </w:rPr>
        <w:tab/>
        <w:t xml:space="preserve">                   Pieczęć i podpis osoby upoważnionej</w:t>
      </w: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right"/>
        <w:rPr>
          <w:rFonts w:ascii="Times New Roman" w:eastAsia="Calibri" w:hAnsi="Times New Roman" w:cs="Times New Roman"/>
          <w:b/>
          <w:sz w:val="20"/>
          <w:szCs w:val="20"/>
          <w:lang w:eastAsia="ar-SA"/>
        </w:rPr>
      </w:pPr>
    </w:p>
    <w:p w:rsidR="00AB775A" w:rsidRPr="00AB775A" w:rsidRDefault="00AB775A" w:rsidP="00AB775A">
      <w:pPr>
        <w:tabs>
          <w:tab w:val="left" w:pos="5739"/>
        </w:tabs>
        <w:spacing w:after="0" w:line="240" w:lineRule="auto"/>
        <w:jc w:val="center"/>
        <w:rPr>
          <w:rFonts w:ascii="Times New Roman" w:eastAsia="Times New Roman" w:hAnsi="Times New Roman" w:cs="Times New Roman"/>
          <w:i/>
          <w:sz w:val="20"/>
          <w:szCs w:val="20"/>
          <w:lang w:eastAsia="pl-PL"/>
        </w:rPr>
      </w:pPr>
    </w:p>
    <w:p w:rsidR="00AB775A" w:rsidRPr="00AB775A" w:rsidRDefault="00AB775A" w:rsidP="00AB775A">
      <w:pPr>
        <w:widowControl w:val="0"/>
        <w:suppressAutoHyphens/>
        <w:spacing w:after="12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widowControl w:val="0"/>
        <w:suppressAutoHyphens/>
        <w:spacing w:after="120" w:line="240" w:lineRule="auto"/>
        <w:jc w:val="right"/>
        <w:rPr>
          <w:rFonts w:ascii="Times New Roman" w:eastAsia="Calibri" w:hAnsi="Times New Roman" w:cs="Times New Roman"/>
          <w:b/>
          <w:sz w:val="20"/>
          <w:szCs w:val="20"/>
          <w:lang w:eastAsia="ar-SA"/>
        </w:rPr>
      </w:pPr>
    </w:p>
    <w:p w:rsidR="00AB775A" w:rsidRPr="00AB775A" w:rsidRDefault="00AB775A" w:rsidP="00AB775A">
      <w:pPr>
        <w:widowControl w:val="0"/>
        <w:suppressAutoHyphens/>
        <w:spacing w:after="120" w:line="240" w:lineRule="auto"/>
        <w:rPr>
          <w:rFonts w:ascii="Times New Roman" w:eastAsia="Calibri" w:hAnsi="Times New Roman" w:cs="Times New Roman"/>
          <w:b/>
          <w:sz w:val="20"/>
          <w:szCs w:val="20"/>
          <w:lang w:eastAsia="ar-SA"/>
        </w:rPr>
      </w:pPr>
    </w:p>
    <w:p w:rsidR="00AB775A" w:rsidRPr="00AB775A"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AB775A" w:rsidSect="00D978C4">
          <w:pgSz w:w="16838" w:h="11906" w:orient="landscape"/>
          <w:pgMar w:top="1134" w:right="1134" w:bottom="1134" w:left="1134" w:header="708" w:footer="708" w:gutter="0"/>
          <w:cols w:space="708"/>
          <w:docGrid w:linePitch="600" w:charSpace="40960"/>
        </w:sectPr>
      </w:pPr>
    </w:p>
    <w:p w:rsidR="00AB775A" w:rsidRPr="00AB775A"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AB775A">
        <w:rPr>
          <w:rFonts w:ascii="Times New Roman" w:eastAsia="Calibri" w:hAnsi="Times New Roman" w:cs="Times New Roman"/>
          <w:b/>
          <w:sz w:val="20"/>
          <w:szCs w:val="20"/>
          <w:lang w:eastAsia="ar-SA"/>
        </w:rPr>
        <w:lastRenderedPageBreak/>
        <w:t>Załącznik nr 2</w:t>
      </w:r>
    </w:p>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FORMULARZ OFERTOWY</w:t>
      </w:r>
    </w:p>
    <w:p w:rsidR="00AB775A" w:rsidRPr="00AB775A"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Dane Wykonawcy </w:t>
      </w:r>
      <w:r w:rsidRPr="00AB775A">
        <w:rPr>
          <w:rFonts w:ascii="Times New Roman" w:eastAsia="Calibri" w:hAnsi="Times New Roman" w:cs="Times New Roman"/>
          <w:i/>
          <w:sz w:val="20"/>
          <w:szCs w:val="20"/>
          <w:lang w:eastAsia="ar-SA"/>
        </w:rPr>
        <w:t>( przypadku konsorcjum-lidera konsorcjum):</w:t>
      </w:r>
      <w:r w:rsidRPr="00AB775A">
        <w:rPr>
          <w:rFonts w:ascii="Times New Roman" w:eastAsia="Calibri" w:hAnsi="Times New Roman" w:cs="Times New Roman"/>
          <w:b/>
          <w:i/>
          <w:sz w:val="20"/>
          <w:szCs w:val="20"/>
          <w:lang w:eastAsia="ar-SA"/>
        </w:rPr>
        <w:tab/>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AB775A">
        <w:rPr>
          <w:rFonts w:ascii="Times New Roman" w:eastAsia="Calibri" w:hAnsi="Times New Roman" w:cs="Times New Roman"/>
          <w:sz w:val="20"/>
          <w:szCs w:val="20"/>
          <w:lang w:val="de-DE" w:eastAsia="ar-SA"/>
        </w:rPr>
        <w:t>Nazwa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AB775A">
        <w:rPr>
          <w:rFonts w:ascii="Times New Roman" w:eastAsia="Calibri" w:hAnsi="Times New Roman" w:cs="Times New Roman"/>
          <w:sz w:val="20"/>
          <w:szCs w:val="20"/>
          <w:lang w:val="de-DE" w:eastAsia="ar-SA"/>
        </w:rPr>
        <w:t>Adres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AB775A">
        <w:rPr>
          <w:rFonts w:ascii="Times New Roman" w:eastAsia="Calibri" w:hAnsi="Times New Roman" w:cs="Times New Roman"/>
          <w:sz w:val="20"/>
          <w:szCs w:val="20"/>
          <w:lang w:val="de-DE"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AB775A">
        <w:rPr>
          <w:rFonts w:ascii="Times New Roman" w:eastAsia="Calibri" w:hAnsi="Times New Roman" w:cs="Times New Roman"/>
          <w:sz w:val="20"/>
          <w:szCs w:val="20"/>
          <w:lang w:val="de-DE" w:eastAsia="ar-SA"/>
        </w:rPr>
        <w:t xml:space="preserve">Kapitał zakładowy:……………………… spłacony w całości/spłacony w części …………….… </w:t>
      </w:r>
      <w:r w:rsidRPr="00AB775A">
        <w:rPr>
          <w:rFonts w:ascii="Times New Roman" w:eastAsia="Calibri" w:hAnsi="Times New Roman" w:cs="Times New Roman"/>
          <w:i/>
          <w:sz w:val="20"/>
          <w:szCs w:val="20"/>
          <w:lang w:val="de-DE" w:eastAsia="ar-SA"/>
        </w:rPr>
        <w:t>(niepotrzebne skreślić)</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val="de-DE" w:eastAsia="ar-SA"/>
        </w:rPr>
      </w:pPr>
      <w:r w:rsidRPr="00AB775A">
        <w:rPr>
          <w:rFonts w:ascii="Times New Roman" w:eastAsia="Calibri" w:hAnsi="Times New Roman" w:cs="Times New Roman"/>
          <w:sz w:val="20"/>
          <w:szCs w:val="20"/>
          <w:lang w:val="de-DE" w:eastAsia="ar-SA"/>
        </w:rPr>
        <w:t>E-mail: .....................................................</w:t>
      </w:r>
    </w:p>
    <w:p w:rsidR="00AB775A" w:rsidRPr="00AB775A"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Fax: ……………………………………..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Dane partnera lidera Konsorcjum</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
          <w:sz w:val="20"/>
          <w:szCs w:val="20"/>
          <w:lang w:eastAsia="ar-SA"/>
        </w:rPr>
        <w:t>(jeżeli dotyczy):</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REGON ............................................       NIP: ..............................................................</w:t>
      </w:r>
    </w:p>
    <w:p w:rsidR="00AB775A" w:rsidRPr="00AB775A"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val="de-DE" w:eastAsia="ar-SA"/>
        </w:rPr>
      </w:pPr>
      <w:r w:rsidRPr="00AB775A">
        <w:rPr>
          <w:rFonts w:ascii="Times New Roman" w:eastAsia="Calibri" w:hAnsi="Times New Roman" w:cs="Times New Roman"/>
          <w:sz w:val="20"/>
          <w:szCs w:val="20"/>
          <w:lang w:val="de-DE" w:eastAsia="ar-SA"/>
        </w:rPr>
        <w:t xml:space="preserve">Kapitał zakładowy:……………………… spłacony w całości/spłacony w części …………….… </w:t>
      </w:r>
      <w:r w:rsidRPr="00AB775A">
        <w:rPr>
          <w:rFonts w:ascii="Times New Roman" w:eastAsia="Calibri" w:hAnsi="Times New Roman" w:cs="Times New Roman"/>
          <w:i/>
          <w:sz w:val="20"/>
          <w:szCs w:val="20"/>
          <w:lang w:val="de-DE" w:eastAsia="ar-SA"/>
        </w:rPr>
        <w:t>(niepotrzebne skreślić)</w:t>
      </w:r>
    </w:p>
    <w:p w:rsidR="00AB775A" w:rsidRPr="00AB775A" w:rsidRDefault="00AB775A" w:rsidP="00AB775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zwanego/zwanych dalej w niniejszym formularzu ofertowym Wykonawcą.</w:t>
      </w:r>
    </w:p>
    <w:p w:rsidR="00AB775A" w:rsidRPr="00AB775A" w:rsidRDefault="00AB775A" w:rsidP="00AB775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AB775A">
        <w:rPr>
          <w:rFonts w:ascii="Times New Roman" w:eastAsia="Calibri" w:hAnsi="Times New Roman" w:cs="Times New Roman"/>
          <w:b/>
          <w:sz w:val="20"/>
          <w:szCs w:val="20"/>
          <w:lang w:eastAsia="ar-SA"/>
        </w:rPr>
        <w:t>OFERTA</w:t>
      </w:r>
    </w:p>
    <w:p w:rsidR="00AB775A" w:rsidRPr="00AB775A" w:rsidRDefault="00AB775A" w:rsidP="00AB775A">
      <w:pPr>
        <w:tabs>
          <w:tab w:val="left" w:pos="0"/>
        </w:tabs>
        <w:suppressAutoHyphens/>
        <w:spacing w:after="0" w:line="276"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do Uniwersyteckiego Szpitala Klinicznego w Białymstoku</w:t>
      </w:r>
    </w:p>
    <w:p w:rsidR="00AB775A" w:rsidRPr="00AB775A" w:rsidRDefault="00AB775A" w:rsidP="00AB775A">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AB775A">
        <w:rPr>
          <w:rFonts w:ascii="Times New Roman" w:eastAsia="Calibri" w:hAnsi="Times New Roman" w:cs="Times New Roman"/>
          <w:b/>
          <w:sz w:val="20"/>
          <w:szCs w:val="20"/>
          <w:lang w:eastAsia="ar-SA"/>
        </w:rPr>
        <w:t xml:space="preserve">ul. M. Skłodowskiej-Curie 24 A, </w:t>
      </w:r>
      <w:r w:rsidRPr="00AB775A">
        <w:rPr>
          <w:rFonts w:ascii="Times New Roman" w:eastAsia="Calibri" w:hAnsi="Times New Roman" w:cs="Times New Roman"/>
          <w:b/>
          <w:spacing w:val="2"/>
          <w:sz w:val="20"/>
          <w:szCs w:val="20"/>
          <w:lang w:eastAsia="ar-SA"/>
        </w:rPr>
        <w:t>15-276 Białystok</w:t>
      </w:r>
    </w:p>
    <w:p w:rsidR="00AB775A" w:rsidRPr="00AB775A" w:rsidRDefault="00AB775A" w:rsidP="00AB775A">
      <w:pPr>
        <w:suppressAutoHyphens/>
        <w:spacing w:before="120" w:after="20" w:line="240" w:lineRule="auto"/>
        <w:jc w:val="both"/>
        <w:rPr>
          <w:rFonts w:ascii="Times New Roman" w:eastAsia="Calibri" w:hAnsi="Times New Roman" w:cs="Times New Roman"/>
          <w:b/>
          <w:spacing w:val="2"/>
          <w:sz w:val="20"/>
          <w:szCs w:val="20"/>
          <w:lang w:eastAsia="ar-SA"/>
        </w:rPr>
      </w:pPr>
    </w:p>
    <w:p w:rsidR="00AB775A" w:rsidRPr="00AB775A"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Pr="00AB775A">
        <w:rPr>
          <w:rFonts w:ascii="Times New Roman" w:eastAsia="Calibri" w:hAnsi="Times New Roman" w:cs="Times New Roman"/>
          <w:b/>
          <w:sz w:val="20"/>
          <w:szCs w:val="20"/>
          <w:lang w:eastAsia="ar-SA"/>
        </w:rPr>
        <w:t>dostawę urządzeń medycznych do I Kliniki Chorób Płuc i Gruźlicy,</w:t>
      </w:r>
      <w:r w:rsidRPr="00AB775A">
        <w:rPr>
          <w:rFonts w:ascii="Times New Roman" w:eastAsia="Calibri" w:hAnsi="Times New Roman" w:cs="Times New Roman"/>
          <w:sz w:val="20"/>
          <w:szCs w:val="20"/>
          <w:lang w:eastAsia="ar-SA"/>
        </w:rPr>
        <w:t xml:space="preserve"> zgodnie z wymaganiami określonymi w SIWZ (nr sprawy 58/2018):</w:t>
      </w:r>
    </w:p>
    <w:p w:rsidR="00AB775A" w:rsidRPr="00AB775A" w:rsidRDefault="00AB775A" w:rsidP="00F1155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Oferujemy:</w:t>
      </w:r>
    </w:p>
    <w:p w:rsidR="00AB775A" w:rsidRPr="00AB775A" w:rsidRDefault="00AB775A" w:rsidP="00F1155D">
      <w:pPr>
        <w:numPr>
          <w:ilvl w:val="1"/>
          <w:numId w:val="78"/>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1</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1155D">
      <w:pPr>
        <w:numPr>
          <w:ilvl w:val="1"/>
          <w:numId w:val="78"/>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2</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1155D">
      <w:pPr>
        <w:numPr>
          <w:ilvl w:val="1"/>
          <w:numId w:val="78"/>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3</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1155D">
      <w:pPr>
        <w:numPr>
          <w:ilvl w:val="1"/>
          <w:numId w:val="78"/>
        </w:numPr>
        <w:suppressAutoHyphens/>
        <w:spacing w:after="0" w:line="240" w:lineRule="auto"/>
        <w:ind w:left="426" w:hanging="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Realizację dostawy będącej </w:t>
      </w:r>
      <w:r w:rsidRPr="00AB775A">
        <w:rPr>
          <w:rFonts w:ascii="Times New Roman" w:eastAsia="Calibri" w:hAnsi="Times New Roman" w:cs="Times New Roman"/>
          <w:b/>
          <w:sz w:val="20"/>
          <w:szCs w:val="20"/>
          <w:lang w:eastAsia="ar-SA"/>
        </w:rPr>
        <w:t>Pakietem nr 4</w:t>
      </w:r>
      <w:r w:rsidRPr="00AB775A">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AB775A"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przez nas termin płatności wynosi 30 </w:t>
      </w:r>
      <w:r w:rsidRPr="00AB775A">
        <w:rPr>
          <w:rFonts w:ascii="Times New Roman" w:eastAsia="Times New Roman" w:hAnsi="Times New Roman" w:cs="Times New Roman"/>
          <w:sz w:val="20"/>
          <w:szCs w:val="20"/>
          <w:lang w:eastAsia="pl-PL"/>
        </w:rPr>
        <w:t xml:space="preserve">dni </w:t>
      </w:r>
      <w:r w:rsidRPr="00AB775A">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że zrealizujemy przedmiot zamówienia w terminie … tygodni </w:t>
      </w:r>
      <w:r w:rsidRPr="00AB775A">
        <w:rPr>
          <w:rFonts w:ascii="Times New Roman" w:eastAsia="Calibri" w:hAnsi="Times New Roman" w:cs="Times New Roman"/>
          <w:i/>
          <w:sz w:val="20"/>
          <w:szCs w:val="20"/>
          <w:lang w:eastAsia="ar-SA"/>
        </w:rPr>
        <w:t>(maksymalnie 5 tygodni)</w:t>
      </w:r>
      <w:r w:rsidRPr="00AB775A">
        <w:rPr>
          <w:rFonts w:ascii="Times New Roman" w:eastAsia="Calibri" w:hAnsi="Times New Roman" w:cs="Times New Roman"/>
          <w:sz w:val="20"/>
          <w:szCs w:val="20"/>
          <w:lang w:eastAsia="ar-SA"/>
        </w:rPr>
        <w:t xml:space="preserve"> licząc od dnia podpisania umowy. Termin ten obejmuje: dostawę i zainstalowanie sprzętu oraz szkolenie personelu. Dodatkowo Wykonawca zapewni serwisowanie sprzętu w okresie gwarancyjnym.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AB775A">
        <w:rPr>
          <w:rFonts w:ascii="Times New Roman" w:eastAsia="Calibri" w:hAnsi="Times New Roman" w:cs="Times New Roman"/>
          <w:i/>
          <w:sz w:val="20"/>
          <w:szCs w:val="20"/>
          <w:lang w:eastAsia="ar-SA"/>
        </w:rPr>
        <w:t>minimum 36 miesięcy</w:t>
      </w:r>
      <w:r w:rsidRPr="00AB775A">
        <w:rPr>
          <w:rFonts w:ascii="Times New Roman" w:eastAsia="Calibri" w:hAnsi="Times New Roman" w:cs="Times New Roman"/>
          <w:sz w:val="20"/>
          <w:szCs w:val="20"/>
          <w:lang w:eastAsia="ar-SA"/>
        </w:rPr>
        <w:t xml:space="preserve">) licząc od daty podpisania protokołów realizacji umowy. </w:t>
      </w:r>
    </w:p>
    <w:p w:rsidR="00AB775A" w:rsidRPr="00AB775A" w:rsidRDefault="00AB775A" w:rsidP="00AB775A">
      <w:pPr>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i/>
          <w:sz w:val="20"/>
          <w:szCs w:val="20"/>
          <w:lang w:eastAsia="ar-SA"/>
        </w:rPr>
        <w:t>Uwaga: jest to parametr podlegający ocenie.</w:t>
      </w:r>
      <w:r w:rsidRPr="00AB775A">
        <w:rPr>
          <w:rFonts w:ascii="Times New Roman" w:eastAsia="Calibri" w:hAnsi="Times New Roman" w:cs="Times New Roman"/>
          <w:sz w:val="20"/>
          <w:szCs w:val="20"/>
          <w:lang w:eastAsia="ar-SA"/>
        </w:rPr>
        <w:t xml:space="preserve"> W</w:t>
      </w:r>
      <w:r w:rsidRPr="00AB775A">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w zakresie oferowanego asortymentu: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xml:space="preserve">a) przydatność asortymentu do recyklingu </w:t>
      </w:r>
      <w:r w:rsidRPr="00AB775A">
        <w:rPr>
          <w:rFonts w:ascii="Times New Roman" w:eastAsia="Calibri" w:hAnsi="Times New Roman" w:cs="Times New Roman"/>
          <w:i/>
          <w:sz w:val="20"/>
          <w:szCs w:val="20"/>
          <w:lang w:eastAsia="ar-SA"/>
        </w:rPr>
        <w:t xml:space="preserve">(zaznaczyć właściwe znakiem „x” w jednej z 3 opcji opisanych poniżej) </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oferowany asortyment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39"/>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przydatność opakowania oferowanego asortymentu do recyklingu </w:t>
      </w:r>
      <w:r w:rsidRPr="00AB775A">
        <w:rPr>
          <w:rFonts w:ascii="Times New Roman" w:eastAsia="Calibri" w:hAnsi="Times New Roman" w:cs="Times New Roman"/>
          <w:i/>
          <w:sz w:val="20"/>
          <w:szCs w:val="20"/>
          <w:lang w:eastAsia="ar-SA"/>
        </w:rPr>
        <w:t>(zaznaczyć znakiem „x” w jednej z 3 opcji opisanych poniżej)</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nie nadaje się do recyklingu </w:t>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częściowo nadaje się do recyklingu </w:t>
      </w:r>
      <w:r w:rsidRPr="00AB775A">
        <w:rPr>
          <w:rFonts w:ascii="Times New Roman" w:eastAsia="Calibri" w:hAnsi="Times New Roman" w:cs="Times New Roman"/>
          <w:sz w:val="20"/>
          <w:szCs w:val="20"/>
          <w:lang w:eastAsia="ar-SA"/>
        </w:rPr>
        <w:tab/>
        <w:t>- ………………..</w:t>
      </w:r>
    </w:p>
    <w:p w:rsidR="00AB775A" w:rsidRPr="00AB775A" w:rsidRDefault="00AB775A" w:rsidP="00F1155D">
      <w:pPr>
        <w:numPr>
          <w:ilvl w:val="0"/>
          <w:numId w:val="4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opakowanie nadaje się do recyklingu w całości </w:t>
      </w:r>
      <w:r w:rsidRPr="00AB775A">
        <w:rPr>
          <w:rFonts w:ascii="Times New Roman" w:eastAsia="Calibri" w:hAnsi="Times New Roman" w:cs="Times New Roman"/>
          <w:sz w:val="20"/>
          <w:szCs w:val="20"/>
          <w:lang w:eastAsia="ar-SA"/>
        </w:rPr>
        <w:tab/>
        <w:t>- ………………..</w:t>
      </w:r>
    </w:p>
    <w:p w:rsidR="00AB775A" w:rsidRPr="00AB775A" w:rsidRDefault="00AB775A" w:rsidP="00AB775A">
      <w:pPr>
        <w:suppressAutoHyphens/>
        <w:spacing w:after="120" w:line="276" w:lineRule="auto"/>
        <w:ind w:left="360"/>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Uwaga: jest to parametr podlegający ocenie. W przypadku nie wypełnienia tego punktu – przyjmuje się, iż Wykonawca zaoferował asortyment i opakowania, który nie nadaje się do recyklingu, a w ramach kryterium ekologicznego uzyska 0 punktów.</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że uważamy się za związanych niniejszą ofertą na czas wskazany w SIWZ.</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AB775A">
        <w:rPr>
          <w:rFonts w:ascii="Times New Roman" w:eastAsia="Calibri" w:hAnsi="Times New Roman" w:cs="Times New Roman"/>
          <w:sz w:val="20"/>
          <w:szCs w:val="20"/>
          <w:lang w:eastAsia="ar-SA"/>
        </w:rPr>
        <w:t xml:space="preserve"> zasadach określonych ustawą </w:t>
      </w:r>
      <w:r w:rsidRPr="00AB775A">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AB775A">
        <w:rPr>
          <w:rFonts w:ascii="Times New Roman" w:eastAsia="Calibri" w:hAnsi="Times New Roman" w:cs="Times New Roman"/>
          <w:sz w:val="20"/>
          <w:szCs w:val="20"/>
          <w:lang w:eastAsia="ar-SA"/>
        </w:rPr>
        <w:t>- w przypadku składania oferty na wyrób medyczny.</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AB775A">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B775A" w:rsidRPr="00AB775A"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Oferta została złożona na ... zapisanych stronach, podpisanych i kolejno ponumerowanych od nr ... do nr...</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Wadium o wartości ......................................................... PLN zostało wniesione w dniu ......................... w formie ................................................................ .</w:t>
      </w:r>
    </w:p>
    <w:p w:rsidR="00AB775A" w:rsidRPr="00AB775A"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zakończeniu postępowania przetargowego prosimy zwrócić wadium na nasze konto nr ................................................................................................................................................................................</w:t>
      </w:r>
    </w:p>
    <w:p w:rsidR="00AB775A" w:rsidRPr="00AB775A"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banku ........................................................................ /dotyczy wykonawców, którzy wnieśli wadium w formie pieniężnej/</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Informujemy, iż</w:t>
      </w:r>
      <w:r w:rsidRPr="00AB775A">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AB775A">
        <w:rPr>
          <w:rFonts w:ascii="Times New Roman" w:eastAsia="Calibri" w:hAnsi="Times New Roman" w:cs="Times New Roman"/>
          <w:b/>
          <w:sz w:val="20"/>
          <w:szCs w:val="20"/>
          <w:lang w:eastAsia="ar-SA"/>
        </w:rPr>
        <w:t>nie znajdują się/znajdują się*</w:t>
      </w:r>
      <w:r w:rsidRPr="00AB775A">
        <w:rPr>
          <w:rFonts w:ascii="Times New Roman" w:eastAsia="Calibri" w:hAnsi="Times New Roman" w:cs="Times New Roman"/>
          <w:sz w:val="20"/>
          <w:szCs w:val="20"/>
          <w:lang w:eastAsia="ar-SA"/>
        </w:rPr>
        <w:t xml:space="preserve"> w posiadaniu Zamawiającego w postępowaniu nr ………………. z roku ………………… </w:t>
      </w:r>
      <w:r w:rsidRPr="00AB775A">
        <w:rPr>
          <w:rFonts w:ascii="Times New Roman" w:eastAsia="Calibri" w:hAnsi="Times New Roman" w:cs="Times New Roman"/>
          <w:i/>
          <w:sz w:val="20"/>
          <w:szCs w:val="20"/>
          <w:lang w:eastAsia="ar-SA"/>
        </w:rPr>
        <w:t>(należy wypełnić tylko w przypadku zaznaczenia opcji „znajdują”. W</w:t>
      </w:r>
      <w:r w:rsidRPr="00AB775A">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b/>
          <w:color w:val="002060"/>
          <w:sz w:val="20"/>
          <w:szCs w:val="20"/>
          <w:lang w:eastAsia="ar-SA"/>
        </w:rPr>
      </w:pPr>
      <w:r w:rsidRPr="00AB775A">
        <w:rPr>
          <w:rFonts w:ascii="Times New Roman" w:eastAsia="Calibri" w:hAnsi="Times New Roman" w:cs="Times New Roman"/>
          <w:b/>
          <w:color w:val="002060"/>
          <w:spacing w:val="2"/>
          <w:sz w:val="20"/>
          <w:szCs w:val="20"/>
          <w:lang w:eastAsia="ar-SA"/>
        </w:rPr>
        <w:t>Hasło dostępowe do elektronicznego dokumentu JEDZ: …………………….. Inne informacje niezbędne do odszyfrowania dokumentu JEDZ: …………………………………………………………………………………</w:t>
      </w:r>
    </w:p>
    <w:p w:rsidR="00AB775A" w:rsidRPr="00AB775A"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sz w:val="20"/>
          <w:szCs w:val="20"/>
          <w:lang w:eastAsia="ar-SA"/>
        </w:rPr>
        <w:t>Oświadczam, że wypełniłem obowiązki informacyjne przewidziane w art. 13 lub art. 14 RODO</w:t>
      </w:r>
      <w:r w:rsidRPr="00AB775A">
        <w:rPr>
          <w:rFonts w:ascii="Times New Roman" w:eastAsia="Calibri" w:hAnsi="Times New Roman" w:cs="Times New Roman"/>
          <w:sz w:val="20"/>
          <w:szCs w:val="20"/>
          <w:vertAlign w:val="superscript"/>
          <w:lang w:eastAsia="ar-SA"/>
        </w:rPr>
        <w:t xml:space="preserve"> </w:t>
      </w:r>
      <w:r w:rsidRPr="00AB775A">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AB775A">
        <w:rPr>
          <w:rFonts w:ascii="Times New Roman" w:eastAsia="Calibri" w:hAnsi="Times New Roman" w:cs="Times New Roman"/>
          <w:i/>
          <w:sz w:val="20"/>
          <w:szCs w:val="20"/>
          <w:lang w:eastAsia="ar-SA"/>
        </w:rPr>
        <w:t>(</w:t>
      </w:r>
      <w:r w:rsidRPr="00AB775A">
        <w:rPr>
          <w:rFonts w:ascii="Times New Roman" w:eastAsia="Calibri" w:hAnsi="Times New Roman" w:cs="Times New Roman"/>
          <w:i/>
          <w:color w:val="000000"/>
          <w:sz w:val="20"/>
          <w:szCs w:val="20"/>
          <w:lang w:eastAsia="ar-SA"/>
        </w:rPr>
        <w:t xml:space="preserve">W przypadku gdy wykonawca </w:t>
      </w:r>
      <w:r w:rsidRPr="00AB775A">
        <w:rPr>
          <w:rFonts w:ascii="Times New Roman" w:eastAsia="Calibri" w:hAnsi="Times New Roman" w:cs="Times New Roman"/>
          <w:i/>
          <w:sz w:val="20"/>
          <w:szCs w:val="20"/>
          <w:lang w:eastAsia="ar-SA"/>
        </w:rPr>
        <w:t xml:space="preserve">nie przekazuje danych </w:t>
      </w:r>
      <w:r w:rsidRPr="00AB775A">
        <w:rPr>
          <w:rFonts w:ascii="Times New Roman" w:eastAsia="Calibri" w:hAnsi="Times New Roman" w:cs="Times New Roman"/>
          <w:i/>
          <w:sz w:val="20"/>
          <w:szCs w:val="20"/>
          <w:lang w:eastAsia="ar-SA"/>
        </w:rPr>
        <w:lastRenderedPageBreak/>
        <w:t>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Nasz numer REGON ..............................................         NIP: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E-mail: ..............................................</w:t>
      </w:r>
    </w:p>
    <w:p w:rsidR="00AB775A" w:rsidRPr="00AB775A"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Fax:  ……………………………….                  Tel (do działu przetargów) ………………………….</w:t>
      </w:r>
    </w:p>
    <w:p w:rsidR="00AB775A" w:rsidRPr="00AB775A"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t>Osoba upoważniona do koordynowania dostaw z zamawiającym w przypadku udzielenia nam zamówienia to: .......................................................... nr tel. .............................................................</w:t>
      </w:r>
    </w:p>
    <w:p w:rsidR="00AB775A" w:rsidRPr="00AB775A"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Integralną część oferty stanowią następujące dokumenty:</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 .................................................................................</w:t>
      </w:r>
    </w:p>
    <w:p w:rsidR="00AB775A" w:rsidRPr="00AB775A"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 .................................................................................</w:t>
      </w:r>
    </w:p>
    <w:p w:rsidR="00AB775A" w:rsidRPr="00AB775A"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etc.</w:t>
      </w:r>
    </w:p>
    <w:p w:rsidR="00AB775A" w:rsidRPr="00AB775A" w:rsidRDefault="00AB775A" w:rsidP="00AB775A">
      <w:pPr>
        <w:suppressAutoHyphens/>
        <w:spacing w:after="0" w:line="276" w:lineRule="auto"/>
        <w:ind w:left="5700"/>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0"/>
          <w:szCs w:val="20"/>
          <w:lang w:eastAsia="ar-SA"/>
        </w:rPr>
        <w:br/>
        <w:t xml:space="preserve">            ................................................................</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lang w:eastAsia="ar-SA"/>
        </w:rPr>
        <w:tab/>
        <w:t>/upełnomocnieni przedstawiciele oferenta/</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niepotrzebne skreślić</w:t>
      </w:r>
    </w:p>
    <w:p w:rsidR="00AB775A" w:rsidRPr="00AB775A"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3</w:t>
      </w:r>
    </w:p>
    <w:p w:rsidR="00AB775A" w:rsidRPr="00AB775A" w:rsidRDefault="00AB775A" w:rsidP="00AB775A">
      <w:pPr>
        <w:suppressAutoHyphens/>
        <w:spacing w:before="120" w:after="120" w:line="240" w:lineRule="auto"/>
        <w:jc w:val="center"/>
        <w:rPr>
          <w:rFonts w:ascii="Times New Roman" w:eastAsia="Times New Roman" w:hAnsi="Times New Roman" w:cs="Times New Roman"/>
          <w:b/>
          <w:caps/>
          <w:sz w:val="24"/>
          <w:szCs w:val="24"/>
          <w:lang w:eastAsia="ar-SA"/>
        </w:rPr>
      </w:pPr>
      <w:r w:rsidRPr="00AB775A">
        <w:rPr>
          <w:rFonts w:ascii="Times New Roman" w:eastAsia="Times New Roman" w:hAnsi="Times New Roman" w:cs="Times New Roman"/>
          <w:b/>
          <w:caps/>
          <w:sz w:val="24"/>
          <w:szCs w:val="24"/>
          <w:lang w:eastAsia="ar-SA"/>
        </w:rPr>
        <w:t>Standardowy formularz jednolitego europejskiego dokumentu zamówienia</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Część I: Informacje dotyczące postępowania o udzielenie zamówienia oraz instytucji zamawiającej lub podmiotu zamawiającego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w w:val="0"/>
          <w:sz w:val="20"/>
          <w:szCs w:val="20"/>
          <w:lang w:eastAsia="ar-SA"/>
        </w:rPr>
        <w:t xml:space="preserve"> </w:t>
      </w:r>
      <w:r w:rsidRPr="00AB775A">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775A">
        <w:rPr>
          <w:rFonts w:ascii="Times New Roman" w:eastAsia="Calibri" w:hAnsi="Times New Roman" w:cs="Times New Roman"/>
          <w:b/>
          <w:i/>
          <w:w w:val="0"/>
          <w:sz w:val="20"/>
          <w:szCs w:val="20"/>
          <w:vertAlign w:val="superscript"/>
          <w:lang w:eastAsia="ar-SA"/>
        </w:rPr>
        <w:footnoteReference w:id="1"/>
      </w:r>
      <w:r w:rsidRPr="00AB775A">
        <w:rPr>
          <w:rFonts w:ascii="Times New Roman" w:eastAsia="Calibri" w:hAnsi="Times New Roman" w:cs="Times New Roman"/>
          <w:b/>
          <w:i/>
          <w:w w:val="0"/>
          <w:sz w:val="20"/>
          <w:szCs w:val="20"/>
          <w:lang w:eastAsia="ar-SA"/>
        </w:rPr>
        <w:t>.</w:t>
      </w:r>
      <w:r w:rsidRPr="00AB775A">
        <w:rPr>
          <w:rFonts w:ascii="Times New Roman" w:eastAsia="Calibri" w:hAnsi="Times New Roman" w:cs="Times New Roman"/>
          <w:b/>
          <w:w w:val="0"/>
          <w:sz w:val="20"/>
          <w:szCs w:val="20"/>
          <w:lang w:eastAsia="ar-SA"/>
        </w:rPr>
        <w:t xml:space="preserve"> </w:t>
      </w:r>
      <w:r w:rsidRPr="00AB775A">
        <w:rPr>
          <w:rFonts w:ascii="Times New Roman" w:eastAsia="Calibri" w:hAnsi="Times New Roman" w:cs="Times New Roman"/>
          <w:b/>
          <w:sz w:val="20"/>
          <w:szCs w:val="20"/>
          <w:lang w:eastAsia="ar-SA"/>
        </w:rPr>
        <w:t>Adres publikacyjny stosownego ogłoszenia</w:t>
      </w:r>
      <w:r w:rsidRPr="00AB775A">
        <w:rPr>
          <w:rFonts w:ascii="Times New Roman" w:eastAsia="Calibri" w:hAnsi="Times New Roman" w:cs="Times New Roman"/>
          <w:b/>
          <w:i/>
          <w:sz w:val="20"/>
          <w:szCs w:val="20"/>
          <w:vertAlign w:val="superscript"/>
          <w:lang w:eastAsia="ar-SA"/>
        </w:rPr>
        <w:footnoteReference w:id="2"/>
      </w:r>
      <w:r w:rsidRPr="00AB775A">
        <w:rPr>
          <w:rFonts w:ascii="Times New Roman" w:eastAsia="Calibri" w:hAnsi="Times New Roman" w:cs="Times New Roman"/>
          <w:b/>
          <w:sz w:val="20"/>
          <w:szCs w:val="20"/>
          <w:lang w:eastAsia="ar-SA"/>
        </w:rPr>
        <w:t xml:space="preserve"> w Dzienniku Urzędowym Unii Europejskiej:</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Times New Roman" w:hAnsi="Times New Roman" w:cs="Times New Roman"/>
          <w:b/>
          <w:color w:val="000000"/>
          <w:sz w:val="20"/>
          <w:szCs w:val="20"/>
          <w:lang w:eastAsia="pl-PL"/>
        </w:rPr>
      </w:pPr>
      <w:r w:rsidRPr="00AB775A">
        <w:rPr>
          <w:rFonts w:ascii="Times New Roman" w:eastAsia="Calibri" w:hAnsi="Times New Roman" w:cs="Times New Roman"/>
          <w:b/>
          <w:color w:val="000000"/>
          <w:sz w:val="20"/>
          <w:szCs w:val="20"/>
          <w:lang w:eastAsia="pl-PL"/>
        </w:rPr>
        <w:t>http://ted.europa.eu/udl?uri=TED:NOTICE:261046-2018:TEXT:PL:HTML</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Numer ogłoszenia w Dz.U. S: 2018/S 115-261046</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B775A" w:rsidRPr="00AB775A" w:rsidRDefault="00AB775A" w:rsidP="00AB775A">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AB775A">
        <w:rPr>
          <w:rFonts w:ascii="Times New Roman" w:eastAsia="Times New Roman" w:hAnsi="Times New Roman" w:cs="Times New Roman"/>
          <w:smallCaps/>
          <w:sz w:val="20"/>
          <w:szCs w:val="20"/>
          <w:lang w:eastAsia="ar-SA"/>
        </w:rPr>
        <w:t>Informacje na temat postępowania o udzielenie zamówienia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D978C4">
        <w:trPr>
          <w:trHeight w:val="349"/>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Tożsamość zamawiającego</w:t>
            </w:r>
            <w:r w:rsidRPr="00AB775A">
              <w:rPr>
                <w:rFonts w:ascii="Times New Roman" w:eastAsia="Calibri" w:hAnsi="Times New Roman" w:cs="Times New Roman"/>
                <w:b/>
                <w:i/>
                <w:sz w:val="20"/>
                <w:szCs w:val="20"/>
                <w:vertAlign w:val="superscript"/>
                <w:lang w:eastAsia="ar-SA"/>
              </w:rPr>
              <w:footnoteReference w:id="3"/>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rPr>
          <w:trHeight w:val="349"/>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Nazwa: </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tc>
      </w:tr>
      <w:tr w:rsidR="00AB775A" w:rsidRPr="00AB775A" w:rsidTr="00D978C4">
        <w:trPr>
          <w:trHeight w:val="485"/>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Jakiego zamówienia dotyczy niniejszy dokument?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Odpowiedź:</w:t>
            </w:r>
          </w:p>
        </w:tc>
      </w:tr>
      <w:tr w:rsidR="00AB775A" w:rsidRPr="00AB775A" w:rsidTr="00D978C4">
        <w:trPr>
          <w:trHeight w:val="484"/>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Tytuł lub krótki opis udzielanego zamówienia</w:t>
            </w:r>
            <w:r w:rsidRPr="00AB775A">
              <w:rPr>
                <w:rFonts w:ascii="Times New Roman" w:eastAsia="Calibri" w:hAnsi="Times New Roman" w:cs="Times New Roman"/>
                <w:sz w:val="20"/>
                <w:szCs w:val="20"/>
                <w:vertAlign w:val="superscript"/>
                <w:lang w:eastAsia="ar-SA"/>
              </w:rPr>
              <w:footnoteReference w:id="4"/>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Dostawa urządzeń medycznych do I Kliniki Chorób Płuc i Gruźlicy</w:t>
            </w:r>
          </w:p>
        </w:tc>
      </w:tr>
      <w:tr w:rsidR="00AB775A" w:rsidRPr="00AB775A" w:rsidTr="00D978C4">
        <w:trPr>
          <w:trHeight w:val="484"/>
        </w:trPr>
        <w:tc>
          <w:tcPr>
            <w:tcW w:w="5211"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Numer referencyjny nadany sprawie przez instytucję zamawiającą lub podmiot zamawiający (</w:t>
            </w:r>
            <w:r w:rsidRPr="00AB775A">
              <w:rPr>
                <w:rFonts w:ascii="Times New Roman" w:eastAsia="Calibri" w:hAnsi="Times New Roman" w:cs="Times New Roman"/>
                <w:i/>
                <w:sz w:val="20"/>
                <w:szCs w:val="20"/>
                <w:lang w:eastAsia="ar-SA"/>
              </w:rPr>
              <w:t>jeżeli dotyczy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vertAlign w:val="superscript"/>
                <w:lang w:eastAsia="ar-SA"/>
              </w:rPr>
              <w:footnoteReference w:id="5"/>
            </w:r>
            <w:r w:rsidRPr="00AB775A">
              <w:rPr>
                <w:rFonts w:ascii="Times New Roman" w:eastAsia="Calibri" w:hAnsi="Times New Roman" w:cs="Times New Roman"/>
                <w:sz w:val="20"/>
                <w:szCs w:val="20"/>
                <w:lang w:eastAsia="ar-SA"/>
              </w:rPr>
              <w:t>:</w:t>
            </w:r>
          </w:p>
        </w:tc>
        <w:tc>
          <w:tcPr>
            <w:tcW w:w="4645"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58/2018</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AB775A">
        <w:rPr>
          <w:rFonts w:ascii="Times New Roman" w:eastAsia="Calibri" w:hAnsi="Times New Roman" w:cs="Times New Roman"/>
          <w:b/>
          <w:i/>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Część II: Informacje dotyczące wykonawcy</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Identyfikacja: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Nazwa:</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rPr>
          <w:trHeight w:val="137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Numer VAT, jeżeli dotyczy: </w:t>
            </w:r>
            <w:r w:rsidRPr="00AB775A">
              <w:rPr>
                <w:rFonts w:ascii="Times New Roman" w:eastAsia="Times New Roman" w:hAnsi="Times New Roman" w:cs="Times New Roman"/>
                <w:color w:val="FF0000"/>
                <w:sz w:val="20"/>
                <w:szCs w:val="20"/>
                <w:lang w:eastAsia="ar-SA"/>
              </w:rPr>
              <w:t>(*1)</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AB775A">
              <w:rPr>
                <w:rFonts w:ascii="Times New Roman" w:eastAsia="Times New Roman" w:hAnsi="Times New Roman" w:cs="Times New Roman"/>
                <w:color w:val="FF0000"/>
                <w:sz w:val="20"/>
                <w:szCs w:val="20"/>
                <w:lang w:eastAsia="ar-SA"/>
              </w:rPr>
              <w:t>(*2)</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 xml:space="preserve">Adres pocztowy: </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rPr>
          <w:trHeight w:val="2002"/>
        </w:trPr>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Osoba lub osoby wyznaczone do kontaktów</w:t>
            </w:r>
            <w:r w:rsidRPr="00AB775A">
              <w:rPr>
                <w:rFonts w:ascii="Times New Roman" w:eastAsia="Times New Roman" w:hAnsi="Times New Roman" w:cs="Times New Roman"/>
                <w:color w:val="000000"/>
                <w:sz w:val="20"/>
                <w:szCs w:val="20"/>
                <w:vertAlign w:val="superscript"/>
                <w:lang w:eastAsia="ar-SA"/>
              </w:rPr>
              <w:footnoteReference w:id="6"/>
            </w: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Telefon:</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e-mail:</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Adres internetowy (adres www) (</w:t>
            </w:r>
            <w:r w:rsidRPr="00AB775A">
              <w:rPr>
                <w:rFonts w:ascii="Times New Roman" w:eastAsia="Times New Roman" w:hAnsi="Times New Roman" w:cs="Times New Roman"/>
                <w:i/>
                <w:color w:val="000000"/>
                <w:sz w:val="20"/>
                <w:szCs w:val="20"/>
                <w:lang w:eastAsia="ar-SA"/>
              </w:rPr>
              <w:t>jeżeli dotyczy</w:t>
            </w:r>
            <w:r w:rsidRPr="00AB775A">
              <w:rPr>
                <w:rFonts w:ascii="Times New Roman" w:eastAsia="Times New Roman" w:hAnsi="Times New Roman" w:cs="Times New Roman"/>
                <w:color w:val="000000"/>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p w:rsidR="00AB775A" w:rsidRPr="00AB775A"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AB775A">
              <w:rPr>
                <w:rFonts w:ascii="Times New Roman" w:eastAsia="Times New Roman" w:hAnsi="Times New Roman" w:cs="Times New Roman"/>
                <w:color w:val="000000"/>
                <w:sz w:val="20"/>
                <w:szCs w:val="20"/>
                <w:lang w:eastAsia="ar-SA"/>
              </w:rP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Informacje ogólne:</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jest mikroprzedsiębiorstwem bądź małym lub średnim przedsiębiorstwem</w:t>
            </w:r>
            <w:r w:rsidRPr="00AB775A">
              <w:rPr>
                <w:rFonts w:ascii="Times New Roman" w:eastAsia="Times New Roman" w:hAnsi="Times New Roman" w:cs="Times New Roman"/>
                <w:sz w:val="20"/>
                <w:szCs w:val="20"/>
                <w:vertAlign w:val="superscript"/>
                <w:lang w:eastAsia="ar-SA"/>
              </w:rPr>
              <w:footnoteReference w:id="7"/>
            </w:r>
            <w:r w:rsidRPr="00AB775A">
              <w:rPr>
                <w:rFonts w:ascii="Times New Roman" w:eastAsia="Times New Roman" w:hAnsi="Times New Roman" w:cs="Times New Roman"/>
                <w:sz w:val="20"/>
                <w:szCs w:val="20"/>
                <w:lang w:eastAsia="ar-SA"/>
              </w:rPr>
              <w:t>?</w:t>
            </w:r>
          </w:p>
        </w:tc>
        <w:tc>
          <w:tcPr>
            <w:tcW w:w="5245" w:type="dxa"/>
            <w:tcBorders>
              <w:bottom w:val="single" w:sz="4" w:space="0" w:color="auto"/>
            </w:tcBorders>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b/>
                <w:strike/>
                <w:sz w:val="20"/>
                <w:szCs w:val="20"/>
                <w:u w:val="single"/>
                <w:lang w:eastAsia="ar-SA"/>
              </w:rPr>
              <w:t>Jedynie w przypadku gdy zamówienie jest zastrzeżone</w:t>
            </w:r>
            <w:r w:rsidRPr="00AB775A">
              <w:rPr>
                <w:rFonts w:ascii="Times New Roman" w:eastAsia="Times New Roman" w:hAnsi="Times New Roman" w:cs="Times New Roman"/>
                <w:b/>
                <w:strike/>
                <w:sz w:val="20"/>
                <w:szCs w:val="20"/>
                <w:u w:val="single"/>
                <w:vertAlign w:val="superscript"/>
                <w:lang w:eastAsia="ar-SA"/>
              </w:rPr>
              <w:footnoteReference w:id="8"/>
            </w:r>
            <w:r w:rsidRPr="00AB775A">
              <w:rPr>
                <w:rFonts w:ascii="Times New Roman" w:eastAsia="Times New Roman" w:hAnsi="Times New Roman" w:cs="Times New Roman"/>
                <w:b/>
                <w:strike/>
                <w:sz w:val="20"/>
                <w:szCs w:val="20"/>
                <w:u w:val="single"/>
                <w:lang w:eastAsia="ar-SA"/>
              </w:rPr>
              <w:t>:</w:t>
            </w:r>
            <w:r w:rsidRPr="00AB775A">
              <w:rPr>
                <w:rFonts w:ascii="Times New Roman" w:eastAsia="Times New Roman" w:hAnsi="Times New Roman" w:cs="Times New Roman"/>
                <w:b/>
                <w:strike/>
                <w:sz w:val="20"/>
                <w:szCs w:val="20"/>
                <w:lang w:eastAsia="ar-SA"/>
              </w:rPr>
              <w:t xml:space="preserve"> </w:t>
            </w:r>
            <w:r w:rsidRPr="00AB775A">
              <w:rPr>
                <w:rFonts w:ascii="Times New Roman" w:eastAsia="Times New Roman" w:hAnsi="Times New Roman" w:cs="Times New Roman"/>
                <w:strike/>
                <w:sz w:val="20"/>
                <w:szCs w:val="20"/>
                <w:lang w:eastAsia="ar-SA"/>
              </w:rPr>
              <w:t>czy wykonawca jest zakładem pracy chronionej, „przedsiębiorstwem społecznym”</w:t>
            </w:r>
            <w:r w:rsidRPr="00AB775A">
              <w:rPr>
                <w:rFonts w:ascii="Times New Roman" w:eastAsia="Times New Roman" w:hAnsi="Times New Roman" w:cs="Times New Roman"/>
                <w:strike/>
                <w:sz w:val="20"/>
                <w:szCs w:val="20"/>
                <w:vertAlign w:val="superscript"/>
                <w:lang w:eastAsia="ar-SA"/>
              </w:rPr>
              <w:footnoteReference w:id="9"/>
            </w:r>
            <w:r w:rsidRPr="00AB775A">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br/>
              <w:t>jaki jest odpowiedni odsetek pracowników niepełnosprawnych lub defaworyzowanych?</w:t>
            </w:r>
            <w:r w:rsidRPr="00AB775A">
              <w:rPr>
                <w:rFonts w:ascii="Times New Roman" w:eastAsia="Times New Roman" w:hAnsi="Times New Roman" w:cs="Times New Roman"/>
                <w:strike/>
                <w:sz w:val="20"/>
                <w:szCs w:val="20"/>
                <w:lang w:eastAsia="ar-SA"/>
              </w:rPr>
              <w:br/>
              <w:t>Jeżeli jest to wymagane, proszę określić, do której kategorii lub których kategorii pracowników niepełnosprawnych lub defaworyzowanych należą dani pracownicy.</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r>
          </w:p>
        </w:tc>
      </w:tr>
      <w:tr w:rsidR="00AB775A" w:rsidRPr="00AB775A" w:rsidTr="00D978C4">
        <w:tc>
          <w:tcPr>
            <w:tcW w:w="4644"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bottom w:val="single" w:sz="4" w:space="0" w:color="auto"/>
            </w:tcBorders>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 Tak [] Nie [] Nie dotyczy</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shd w:val="clear" w:color="auto" w:fill="E0E0E0"/>
          </w:tcPr>
          <w:p w:rsidR="00AB775A" w:rsidRPr="00AB775A"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z w:val="24"/>
                <w:lang w:eastAsia="ar-SA"/>
              </w:rPr>
              <w:br w:type="page"/>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AB775A">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AB775A">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AB775A">
              <w:rPr>
                <w:rFonts w:ascii="Times New Roman" w:eastAsia="Calibri" w:hAnsi="Times New Roman" w:cs="Times New Roman"/>
                <w:strike/>
                <w:sz w:val="20"/>
                <w:szCs w:val="20"/>
                <w:vertAlign w:val="superscript"/>
                <w:lang w:eastAsia="ar-SA"/>
              </w:rPr>
              <w:footnoteReference w:id="10"/>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d) Czy wpis do wykazu lub wydane zaświadczenie obejmują wszystkie wymagane kryteria kwalifikacji?</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Jeżeli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WYŁĄCZNIE jeżeli jest to wymagane w stosownym ogłoszeniu lub dokumentach zamówienia:</w:t>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775A">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lastRenderedPageBreak/>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t>a)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b) (adres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r w:rsidRPr="00AB775A">
              <w:rPr>
                <w:rFonts w:ascii="Times New Roman" w:eastAsia="Times New Roman" w:hAnsi="Times New Roman" w:cs="Times New Roman"/>
                <w:strike/>
                <w:sz w:val="20"/>
                <w:szCs w:val="20"/>
                <w:lang w:eastAsia="ar-SA"/>
              </w:rPr>
              <w:br/>
              <w:t>c) [……]</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d)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e) [] Tak [] Nie</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strike/>
                <w:sz w:val="20"/>
                <w:szCs w:val="20"/>
                <w:lang w:eastAsia="ar-SA"/>
              </w:rPr>
              <w:br/>
              <w:t>(adres internetowy, wydający urząd lub organ, dokładne dane referencyjne dokumentacji):</w:t>
            </w:r>
            <w:r w:rsidRPr="00AB775A">
              <w:rPr>
                <w:rFonts w:ascii="Times New Roman" w:eastAsia="Times New Roman" w:hAnsi="Times New Roman" w:cs="Times New Roman"/>
                <w:strike/>
                <w:sz w:val="20"/>
                <w:szCs w:val="20"/>
                <w:lang w:eastAsia="ar-SA"/>
              </w:rPr>
              <w:br/>
              <w:t>[……][……][……][……]</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Rodzaj uczestnictwa:</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bierze udział w postępowaniu o udzielenie zamówienia wspólnie z innymi wykonawcami</w:t>
            </w:r>
            <w:r w:rsidRPr="00AB775A">
              <w:rPr>
                <w:rFonts w:ascii="Times New Roman" w:eastAsia="Times New Roman" w:hAnsi="Times New Roman" w:cs="Times New Roman"/>
                <w:sz w:val="20"/>
                <w:szCs w:val="20"/>
                <w:vertAlign w:val="superscript"/>
                <w:lang w:eastAsia="ar-SA"/>
              </w:rPr>
              <w:footnoteReference w:id="11"/>
            </w:r>
            <w:r w:rsidRPr="00AB775A">
              <w:rPr>
                <w:rFonts w:ascii="Times New Roman" w:eastAsia="Times New Roman" w:hAnsi="Times New Roman" w:cs="Times New Roman"/>
                <w:sz w:val="20"/>
                <w:szCs w:val="20"/>
                <w:lang w:eastAsia="ar-SA"/>
              </w:rPr>
              <w:t>?</w:t>
            </w:r>
          </w:p>
        </w:tc>
        <w:tc>
          <w:tcPr>
            <w:tcW w:w="5245" w:type="dxa"/>
            <w:shd w:val="clear" w:color="auto" w:fill="FFFF99"/>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tc>
      </w:tr>
      <w:tr w:rsidR="00AB775A" w:rsidRPr="00AB775A" w:rsidTr="00D978C4">
        <w:tc>
          <w:tcPr>
            <w:tcW w:w="9889" w:type="dxa"/>
            <w:gridSpan w:val="2"/>
            <w:tcBorders>
              <w:bottom w:val="single" w:sz="4" w:space="0" w:color="auto"/>
            </w:tcBorders>
            <w:shd w:val="clear" w:color="auto" w:fill="BFBFBF"/>
          </w:tcPr>
          <w:p w:rsidR="00AB775A" w:rsidRPr="00AB775A"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t>a) Proszę wskazać rolę wykonawcy w grupie (lider, odpowiedzialny za określone zadania itd.):</w:t>
            </w:r>
            <w:r w:rsidRPr="00AB775A">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AB775A">
              <w:rPr>
                <w:rFonts w:ascii="Times New Roman" w:eastAsia="Times New Roman" w:hAnsi="Times New Roman" w:cs="Times New Roman"/>
                <w:sz w:val="20"/>
                <w:szCs w:val="20"/>
                <w:lang w:eastAsia="ar-SA"/>
              </w:rPr>
              <w:br/>
              <w:t>c) W stosownych przypadkach nazwa grupy biorącej udział:</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br/>
              <w:t>a):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b): [……]</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t>c): [……]</w:t>
            </w:r>
          </w:p>
        </w:tc>
      </w:tr>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Części</w:t>
            </w:r>
          </w:p>
        </w:tc>
        <w:tc>
          <w:tcPr>
            <w:tcW w:w="5245" w:type="dxa"/>
            <w:tcBorders>
              <w:bottom w:val="single" w:sz="4" w:space="0" w:color="auto"/>
            </w:tcBorders>
            <w:shd w:val="clear" w:color="auto" w:fill="auto"/>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W stosownych przypadkach wskazanie części zamówienia, w odniesieniu do której (których) wykonawca zamierza złożyć ofertę.</w:t>
            </w:r>
          </w:p>
        </w:tc>
        <w:tc>
          <w:tcPr>
            <w:tcW w:w="5245"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AB775A">
              <w:rPr>
                <w:rFonts w:ascii="Times New Roman" w:eastAsia="Times New Roman" w:hAnsi="Times New Roman" w:cs="Times New Roman"/>
                <w:sz w:val="20"/>
                <w:szCs w:val="20"/>
                <w:lang w:eastAsia="ar-SA"/>
              </w:rPr>
              <w:t>[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Informacje na temat przedstawicieli wykonawcy</w:t>
      </w:r>
    </w:p>
    <w:p w:rsidR="00AB775A" w:rsidRPr="00AB775A" w:rsidRDefault="00AB775A" w:rsidP="00AB775A">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W stosownych przypadkach proszę podać imię i nazwisko (imiona i nazwiska) oraz adres(-y) osoby (osób) upoważnionej(-ych)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 xml:space="preserve">Osoby upoważnione do reprezentowania, o ile istnieją: </w:t>
            </w:r>
            <w:r w:rsidRPr="00AB775A">
              <w:rPr>
                <w:rFonts w:ascii="Times New Roman" w:eastAsia="Calibri" w:hAnsi="Times New Roman" w:cs="Times New Roman"/>
                <w:color w:val="FF0000"/>
                <w:sz w:val="20"/>
                <w:szCs w:val="20"/>
                <w:lang w:eastAsia="ar-SA"/>
              </w:rPr>
              <w:t>(*3)</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Imię i nazwisko, wraz z datą i miejscem urodzenia, jeżeli są wymagane: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Stanowisko/Działający(-a) jako:</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pocztowy:</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Telefon:</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Adres e-mail:</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Zależność od innych podmiotów:</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przedstawić – </w:t>
      </w:r>
      <w:r w:rsidRPr="00AB775A">
        <w:rPr>
          <w:rFonts w:ascii="Times New Roman" w:eastAsia="Calibri" w:hAnsi="Times New Roman" w:cs="Times New Roman"/>
          <w:b/>
          <w:sz w:val="20"/>
          <w:szCs w:val="20"/>
          <w:lang w:eastAsia="ar-SA"/>
        </w:rPr>
        <w:t>dla każdego</w:t>
      </w:r>
      <w:r w:rsidRPr="00AB775A">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AB775A">
        <w:rPr>
          <w:rFonts w:ascii="Times New Roman" w:eastAsia="Calibri" w:hAnsi="Times New Roman" w:cs="Times New Roman"/>
          <w:b/>
          <w:sz w:val="20"/>
          <w:szCs w:val="20"/>
          <w:lang w:eastAsia="ar-SA"/>
        </w:rPr>
        <w:t>niniejszej części sekcja A i B oraz w części III</w:t>
      </w:r>
      <w:r w:rsidRPr="00AB775A">
        <w:rPr>
          <w:rFonts w:ascii="Times New Roman" w:eastAsia="Calibri" w:hAnsi="Times New Roman" w:cs="Times New Roman"/>
          <w:sz w:val="20"/>
          <w:szCs w:val="20"/>
          <w:lang w:eastAsia="ar-SA"/>
        </w:rPr>
        <w:t xml:space="preserve">, należycie wypełniony i podpisany przez dane podmioty. </w:t>
      </w:r>
      <w:r w:rsidRPr="00AB775A">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775A">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sidRPr="00AB775A">
        <w:rPr>
          <w:rFonts w:ascii="Times New Roman" w:eastAsia="Calibri" w:hAnsi="Times New Roman" w:cs="Times New Roman"/>
          <w:b/>
          <w:sz w:val="20"/>
          <w:szCs w:val="20"/>
          <w:lang w:eastAsia="ar-SA"/>
        </w:rPr>
        <w:t>podmiotów, których to dotyczy – informacje wymagane w częściach IV i V</w:t>
      </w:r>
      <w:r w:rsidRPr="00AB775A">
        <w:rPr>
          <w:rFonts w:ascii="Times New Roman" w:eastAsia="Calibri" w:hAnsi="Times New Roman" w:cs="Times New Roman"/>
          <w:b/>
          <w:sz w:val="20"/>
          <w:szCs w:val="20"/>
          <w:vertAlign w:val="superscript"/>
          <w:lang w:eastAsia="ar-SA"/>
        </w:rPr>
        <w:footnoteReference w:id="12"/>
      </w:r>
      <w:r w:rsidRPr="00AB775A">
        <w:rPr>
          <w:rFonts w:ascii="Times New Roman" w:eastAsia="Calibri" w:hAnsi="Times New Roman" w:cs="Times New Roman"/>
          <w:b/>
          <w:sz w:val="20"/>
          <w:szCs w:val="20"/>
          <w:lang w:eastAsia="ar-SA"/>
        </w:rPr>
        <w:t>.</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D: Informacje dotyczące podwykonawców, na których zdolności wykonawca nie polega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AB775A" w:rsidTr="00D978C4">
        <w:tc>
          <w:tcPr>
            <w:tcW w:w="4644"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Podwykonawstwo:</w:t>
            </w:r>
          </w:p>
        </w:tc>
        <w:tc>
          <w:tcPr>
            <w:tcW w:w="52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644"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Jeżeli </w:t>
            </w:r>
            <w:r w:rsidRPr="00AB775A">
              <w:rPr>
                <w:rFonts w:ascii="Times New Roman" w:eastAsia="Calibri" w:hAnsi="Times New Roman" w:cs="Times New Roman"/>
                <w:b/>
                <w:sz w:val="20"/>
                <w:szCs w:val="20"/>
                <w:lang w:eastAsia="ar-SA"/>
              </w:rPr>
              <w:t>tak i o ile jest to wiadome</w:t>
            </w:r>
            <w:r w:rsidRPr="00AB775A">
              <w:rPr>
                <w:rFonts w:ascii="Times New Roman" w:eastAsia="Calibri" w:hAnsi="Times New Roman" w:cs="Times New Roman"/>
                <w:sz w:val="20"/>
                <w:szCs w:val="20"/>
                <w:lang w:eastAsia="ar-SA"/>
              </w:rPr>
              <w:t>, proszę podać wykaz proponowanych podwykonawców: […]</w:t>
            </w:r>
          </w:p>
        </w:tc>
      </w:tr>
    </w:tbl>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AB775A">
        <w:rPr>
          <w:rFonts w:ascii="Times New Roman" w:eastAsia="Times New Roman" w:hAnsi="Times New Roman" w:cs="Times New Roman"/>
          <w:sz w:val="20"/>
          <w:szCs w:val="20"/>
          <w:lang w:eastAsia="ar-SA"/>
        </w:rPr>
        <w:t xml:space="preserve">oprócz informacji </w:t>
      </w:r>
      <w:r w:rsidRPr="00AB775A">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III: Podstawy wykluczenia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Podstawy związane z wyrokami skazującymi za przestępstwo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art. 57 ust. 1 dyrektywy 2014/24/UE określono następujące powody wykluczenia: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sz w:val="20"/>
          <w:szCs w:val="20"/>
          <w:lang w:eastAsia="ar-SA"/>
        </w:rPr>
        <w:t xml:space="preserve">udział w </w:t>
      </w:r>
      <w:r w:rsidRPr="00AB775A">
        <w:rPr>
          <w:rFonts w:ascii="Times New Roman" w:eastAsia="Times New Roman" w:hAnsi="Times New Roman" w:cs="Times New Roman"/>
          <w:b/>
          <w:sz w:val="20"/>
          <w:szCs w:val="20"/>
          <w:lang w:eastAsia="ar-SA"/>
        </w:rPr>
        <w:t>organizacji przestępczej</w:t>
      </w:r>
      <w:r w:rsidRPr="00AB775A">
        <w:rPr>
          <w:rFonts w:ascii="Times New Roman" w:eastAsia="Times New Roman" w:hAnsi="Times New Roman" w:cs="Times New Roman"/>
          <w:b/>
          <w:sz w:val="20"/>
          <w:szCs w:val="20"/>
          <w:vertAlign w:val="superscript"/>
          <w:lang w:eastAsia="ar-SA"/>
        </w:rPr>
        <w:footnoteReference w:id="13"/>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korupcja</w:t>
      </w:r>
      <w:r w:rsidRPr="00AB775A">
        <w:rPr>
          <w:rFonts w:ascii="Times New Roman" w:eastAsia="Times New Roman" w:hAnsi="Times New Roman" w:cs="Times New Roman"/>
          <w:b/>
          <w:sz w:val="20"/>
          <w:szCs w:val="20"/>
          <w:vertAlign w:val="superscript"/>
          <w:lang w:eastAsia="ar-SA"/>
        </w:rPr>
        <w:footnoteReference w:id="14"/>
      </w:r>
      <w:r w:rsidRPr="00AB775A">
        <w:rPr>
          <w:rFonts w:ascii="Times New Roman" w:eastAsia="Times New Roman" w:hAnsi="Times New Roman" w:cs="Times New Roman"/>
          <w:sz w:val="20"/>
          <w:szCs w:val="20"/>
          <w:lang w:eastAsia="ar-SA"/>
        </w:rPr>
        <w:t>;</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1" w:name="_DV_M1264"/>
      <w:bookmarkEnd w:id="1"/>
      <w:r w:rsidRPr="00AB775A">
        <w:rPr>
          <w:rFonts w:ascii="Times New Roman" w:eastAsia="Times New Roman" w:hAnsi="Times New Roman" w:cs="Times New Roman"/>
          <w:b/>
          <w:w w:val="0"/>
          <w:sz w:val="20"/>
          <w:szCs w:val="20"/>
          <w:lang w:eastAsia="ar-SA"/>
        </w:rPr>
        <w:t>nadużycie finansowe</w:t>
      </w:r>
      <w:r w:rsidRPr="00AB775A">
        <w:rPr>
          <w:rFonts w:ascii="Times New Roman" w:eastAsia="Times New Roman" w:hAnsi="Times New Roman" w:cs="Times New Roman"/>
          <w:b/>
          <w:w w:val="0"/>
          <w:sz w:val="20"/>
          <w:szCs w:val="20"/>
          <w:vertAlign w:val="superscript"/>
          <w:lang w:eastAsia="ar-SA"/>
        </w:rPr>
        <w:footnoteReference w:id="15"/>
      </w:r>
      <w:r w:rsidRPr="00AB775A">
        <w:rPr>
          <w:rFonts w:ascii="Times New Roman" w:eastAsia="Times New Roman" w:hAnsi="Times New Roman" w:cs="Times New Roman"/>
          <w:w w:val="0"/>
          <w:sz w:val="20"/>
          <w:szCs w:val="20"/>
          <w:lang w:eastAsia="ar-SA"/>
        </w:rPr>
        <w:t>;</w:t>
      </w:r>
      <w:bookmarkStart w:id="2" w:name="_DV_M1266"/>
      <w:bookmarkEnd w:id="2"/>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3" w:name="_DV_M1268"/>
      <w:bookmarkEnd w:id="3"/>
      <w:r w:rsidRPr="00AB775A">
        <w:rPr>
          <w:rFonts w:ascii="Times New Roman" w:eastAsia="Times New Roman" w:hAnsi="Times New Roman" w:cs="Times New Roman"/>
          <w:b/>
          <w:w w:val="0"/>
          <w:sz w:val="20"/>
          <w:szCs w:val="20"/>
          <w:vertAlign w:val="superscript"/>
          <w:lang w:eastAsia="ar-SA"/>
        </w:rPr>
        <w:footnoteReference w:id="16"/>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AB775A">
        <w:rPr>
          <w:rFonts w:ascii="Times New Roman" w:eastAsia="Times New Roman" w:hAnsi="Times New Roman" w:cs="Times New Roman"/>
          <w:b/>
          <w:w w:val="0"/>
          <w:sz w:val="20"/>
          <w:szCs w:val="20"/>
          <w:lang w:eastAsia="ar-SA"/>
        </w:rPr>
        <w:lastRenderedPageBreak/>
        <w:t>pranie pieniędzy lub finansowanie terroryzmu</w:t>
      </w:r>
      <w:r w:rsidRPr="00AB775A">
        <w:rPr>
          <w:rFonts w:ascii="Times New Roman" w:eastAsia="Times New Roman" w:hAnsi="Times New Roman" w:cs="Times New Roman"/>
          <w:b/>
          <w:w w:val="0"/>
          <w:sz w:val="20"/>
          <w:szCs w:val="20"/>
          <w:vertAlign w:val="superscript"/>
          <w:lang w:eastAsia="ar-SA"/>
        </w:rPr>
        <w:footnoteReference w:id="17"/>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AB775A">
        <w:rPr>
          <w:rFonts w:ascii="Times New Roman" w:eastAsia="Times New Roman" w:hAnsi="Times New Roman" w:cs="Times New Roman"/>
          <w:b/>
          <w:sz w:val="20"/>
          <w:szCs w:val="20"/>
          <w:lang w:eastAsia="ar-SA"/>
        </w:rPr>
        <w:t>praca dzieci</w:t>
      </w:r>
      <w:r w:rsidRPr="00AB775A">
        <w:rPr>
          <w:rFonts w:ascii="Times New Roman" w:eastAsia="Times New Roman" w:hAnsi="Times New Roman" w:cs="Times New Roman"/>
          <w:sz w:val="20"/>
          <w:szCs w:val="20"/>
          <w:lang w:eastAsia="ar-SA"/>
        </w:rPr>
        <w:t xml:space="preserve"> i inne formy </w:t>
      </w:r>
      <w:r w:rsidRPr="00AB775A">
        <w:rPr>
          <w:rFonts w:ascii="Times New Roman" w:eastAsia="Times New Roman" w:hAnsi="Times New Roman" w:cs="Times New Roman"/>
          <w:b/>
          <w:sz w:val="20"/>
          <w:szCs w:val="20"/>
          <w:lang w:eastAsia="ar-SA"/>
        </w:rPr>
        <w:t>handlu ludźmi</w:t>
      </w:r>
      <w:r w:rsidRPr="00AB775A">
        <w:rPr>
          <w:rFonts w:ascii="Times New Roman" w:eastAsia="Times New Roman" w:hAnsi="Times New Roman" w:cs="Times New Roman"/>
          <w:b/>
          <w:sz w:val="20"/>
          <w:szCs w:val="20"/>
          <w:vertAlign w:val="superscript"/>
          <w:lang w:eastAsia="ar-SA"/>
        </w:rPr>
        <w:footnoteReference w:id="18"/>
      </w:r>
      <w:r w:rsidRPr="00AB775A">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 stosunku do </w:t>
            </w:r>
            <w:r w:rsidRPr="00AB775A">
              <w:rPr>
                <w:rFonts w:ascii="Times New Roman" w:eastAsia="Calibri" w:hAnsi="Times New Roman" w:cs="Times New Roman"/>
                <w:b/>
                <w:sz w:val="20"/>
                <w:szCs w:val="20"/>
                <w:lang w:eastAsia="ar-SA"/>
              </w:rPr>
              <w:t>samego wykonawcy</w:t>
            </w:r>
            <w:r w:rsidRPr="00AB775A">
              <w:rPr>
                <w:rFonts w:ascii="Times New Roman" w:eastAsia="Calibri" w:hAnsi="Times New Roman" w:cs="Times New Roman"/>
                <w:sz w:val="20"/>
                <w:szCs w:val="20"/>
                <w:lang w:eastAsia="ar-SA"/>
              </w:rPr>
              <w:t xml:space="preserve"> bądź </w:t>
            </w:r>
            <w:r w:rsidRPr="00AB775A">
              <w:rPr>
                <w:rFonts w:ascii="Times New Roman" w:eastAsia="Calibri" w:hAnsi="Times New Roman" w:cs="Times New Roman"/>
                <w:b/>
                <w:sz w:val="20"/>
                <w:szCs w:val="20"/>
                <w:lang w:eastAsia="ar-SA"/>
              </w:rPr>
              <w:t>jakiejkolwiek</w:t>
            </w:r>
            <w:r w:rsidRPr="00AB775A">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775A">
              <w:rPr>
                <w:rFonts w:ascii="Times New Roman" w:eastAsia="Calibri" w:hAnsi="Times New Roman" w:cs="Times New Roman"/>
                <w:b/>
                <w:sz w:val="20"/>
                <w:szCs w:val="20"/>
                <w:lang w:eastAsia="ar-SA"/>
              </w:rPr>
              <w:t>wydany został prawomocny wyrok</w:t>
            </w:r>
            <w:r w:rsidRPr="00AB775A">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19"/>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podać</w:t>
            </w:r>
            <w:r w:rsidRPr="00AB775A">
              <w:rPr>
                <w:rFonts w:ascii="Times New Roman" w:eastAsia="Calibri" w:hAnsi="Times New Roman" w:cs="Times New Roman"/>
                <w:sz w:val="20"/>
                <w:szCs w:val="20"/>
                <w:vertAlign w:val="superscript"/>
                <w:lang w:eastAsia="ar-SA"/>
              </w:rPr>
              <w:footnoteReference w:id="20"/>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a) datę wyroku, określić, których spośród punktów 1–6 on dotyczy, oraz podać powód(-ody) skazania;</w:t>
            </w:r>
            <w:r w:rsidRPr="00AB775A">
              <w:rPr>
                <w:rFonts w:ascii="Times New Roman" w:eastAsia="Calibri" w:hAnsi="Times New Roman" w:cs="Times New Roman"/>
                <w:sz w:val="20"/>
                <w:szCs w:val="20"/>
                <w:lang w:eastAsia="ar-SA"/>
              </w:rPr>
              <w:br/>
              <w:t>b) wskazać, kto został skazany [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c) w zakresie, w jakim zostało to bezpośrednio ustalone w wyroku:</w:t>
            </w:r>
          </w:p>
        </w:tc>
        <w:tc>
          <w:tcPr>
            <w:tcW w:w="4961"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data: [   ], punkt(-y): [   ], powód(-ody): [   ]</w:t>
            </w:r>
            <w:r w:rsidRPr="00AB775A">
              <w:rPr>
                <w:rFonts w:ascii="Times New Roman" w:eastAsia="Calibri" w:hAnsi="Times New Roman" w:cs="Times New Roman"/>
                <w:i/>
                <w:sz w:val="20"/>
                <w:szCs w:val="20"/>
                <w:vertAlign w:val="superscript"/>
                <w:lang w:eastAsia="ar-SA"/>
              </w:rPr>
              <w:t xml:space="preserve">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t>c) długość okresu wykluczenia [……] oraz punkt(-y), którego(-ych) to dotyczy.</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AB775A">
              <w:rPr>
                <w:rFonts w:ascii="Times New Roman" w:eastAsia="Calibri" w:hAnsi="Times New Roman" w:cs="Times New Roman"/>
                <w:sz w:val="20"/>
                <w:szCs w:val="20"/>
                <w:vertAlign w:val="superscript"/>
                <w:lang w:eastAsia="ar-SA"/>
              </w:rPr>
              <w:footnoteReference w:id="21"/>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AB775A">
              <w:rPr>
                <w:rFonts w:ascii="Times New Roman" w:eastAsia="Calibri" w:hAnsi="Times New Roman" w:cs="Times New Roman"/>
                <w:sz w:val="20"/>
                <w:szCs w:val="20"/>
                <w:vertAlign w:val="superscript"/>
                <w:lang w:eastAsia="ar-SA"/>
              </w:rPr>
              <w:footnoteReference w:id="22"/>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sz w:val="24"/>
                <w:szCs w:val="20"/>
                <w:lang w:val="x-none" w:eastAsia="ar-SA"/>
              </w:rPr>
              <w:t>samooczyszczenie”)</w:t>
            </w:r>
            <w:r w:rsidRPr="00AB775A">
              <w:rPr>
                <w:rFonts w:ascii="Times New Roman" w:eastAsia="Calibri" w:hAnsi="Times New Roman" w:cs="Times New Roman"/>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Tak [] Nie </w:t>
            </w:r>
          </w:p>
        </w:tc>
      </w:tr>
      <w:tr w:rsidR="00AB775A" w:rsidRPr="00AB775A" w:rsidTr="00D978C4">
        <w:tc>
          <w:tcPr>
            <w:tcW w:w="492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w w:val="0"/>
                <w:sz w:val="20"/>
                <w:szCs w:val="20"/>
                <w:lang w:eastAsia="ar-SA"/>
              </w:rPr>
              <w:t>, proszę opisać przedsięwzięte środki</w:t>
            </w:r>
            <w:r w:rsidRPr="00AB775A">
              <w:rPr>
                <w:rFonts w:ascii="Times New Roman" w:eastAsia="Calibri" w:hAnsi="Times New Roman" w:cs="Times New Roman"/>
                <w:w w:val="0"/>
                <w:sz w:val="20"/>
                <w:szCs w:val="20"/>
                <w:vertAlign w:val="superscript"/>
                <w:lang w:eastAsia="ar-SA"/>
              </w:rPr>
              <w:footnoteReference w:id="23"/>
            </w:r>
            <w:r w:rsidRPr="00AB775A">
              <w:rPr>
                <w:rFonts w:ascii="Times New Roman" w:eastAsia="Calibri" w:hAnsi="Times New Roman" w:cs="Times New Roman"/>
                <w:w w:val="0"/>
                <w:sz w:val="20"/>
                <w:szCs w:val="20"/>
                <w:lang w:eastAsia="ar-SA"/>
              </w:rPr>
              <w:t>:</w:t>
            </w:r>
          </w:p>
        </w:tc>
        <w:tc>
          <w:tcPr>
            <w:tcW w:w="496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2"/>
        <w:gridCol w:w="2639"/>
      </w:tblGrid>
      <w:tr w:rsidR="00AB775A" w:rsidRPr="00AB775A" w:rsidTr="00D978C4">
        <w:tc>
          <w:tcPr>
            <w:tcW w:w="492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492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wywiązał się ze wszystkich </w:t>
            </w:r>
            <w:r w:rsidRPr="00AB775A">
              <w:rPr>
                <w:rFonts w:ascii="Times New Roman" w:eastAsia="Calibri" w:hAnsi="Times New Roman" w:cs="Times New Roman"/>
                <w:b/>
                <w:sz w:val="20"/>
                <w:szCs w:val="20"/>
                <w:lang w:eastAsia="ar-SA"/>
              </w:rPr>
              <w:t>obowiązków dotyczących płatności podatków lub składek na ubezpieczenie społeczne</w:t>
            </w:r>
            <w:r w:rsidRPr="00AB775A">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961" w:type="dxa"/>
            <w:gridSpan w:val="2"/>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Jeżeli nie</w:t>
            </w:r>
            <w:r w:rsidRPr="00AB775A">
              <w:rPr>
                <w:rFonts w:ascii="Times New Roman" w:eastAsia="Calibri" w:hAnsi="Times New Roman" w:cs="Times New Roman"/>
                <w:sz w:val="20"/>
                <w:szCs w:val="20"/>
                <w:lang w:eastAsia="ar-SA"/>
              </w:rPr>
              <w:t>, proszę wskazać:</w:t>
            </w:r>
            <w:r w:rsidRPr="00AB775A">
              <w:rPr>
                <w:rFonts w:ascii="Times New Roman" w:eastAsia="Calibri" w:hAnsi="Times New Roman" w:cs="Times New Roman"/>
                <w:sz w:val="20"/>
                <w:szCs w:val="20"/>
                <w:lang w:eastAsia="ar-SA"/>
              </w:rPr>
              <w:br/>
              <w:t>a) państwo lub państwo członkowskie, którego to dotyczy;</w:t>
            </w:r>
            <w:r w:rsidRPr="00AB775A">
              <w:rPr>
                <w:rFonts w:ascii="Times New Roman" w:eastAsia="Calibri" w:hAnsi="Times New Roman" w:cs="Times New Roman"/>
                <w:sz w:val="20"/>
                <w:szCs w:val="20"/>
                <w:lang w:eastAsia="ar-SA"/>
              </w:rPr>
              <w:br/>
              <w:t>b) jakiej kwoty to dotyczy?</w:t>
            </w:r>
            <w:r w:rsidRPr="00AB775A">
              <w:rPr>
                <w:rFonts w:ascii="Times New Roman" w:eastAsia="Calibri" w:hAnsi="Times New Roman" w:cs="Times New Roman"/>
                <w:sz w:val="20"/>
                <w:szCs w:val="20"/>
                <w:lang w:eastAsia="ar-SA"/>
              </w:rPr>
              <w:br/>
              <w:t>c) w jaki sposób zostało ustalone to naruszenie obowiązków:</w:t>
            </w:r>
            <w:r w:rsidRPr="00AB775A">
              <w:rPr>
                <w:rFonts w:ascii="Times New Roman" w:eastAsia="Calibri" w:hAnsi="Times New Roman" w:cs="Times New Roman"/>
                <w:sz w:val="20"/>
                <w:szCs w:val="20"/>
                <w:lang w:eastAsia="ar-SA"/>
              </w:rPr>
              <w:br/>
              <w:t xml:space="preserve">1) w trybie </w:t>
            </w:r>
            <w:r w:rsidRPr="00AB775A">
              <w:rPr>
                <w:rFonts w:ascii="Times New Roman" w:eastAsia="Calibri" w:hAnsi="Times New Roman" w:cs="Times New Roman"/>
                <w:b/>
                <w:sz w:val="20"/>
                <w:szCs w:val="20"/>
                <w:lang w:eastAsia="ar-SA"/>
              </w:rPr>
              <w:t>decyzji</w:t>
            </w:r>
            <w:r w:rsidRPr="00AB775A">
              <w:rPr>
                <w:rFonts w:ascii="Times New Roman" w:eastAsia="Calibri" w:hAnsi="Times New Roman" w:cs="Times New Roman"/>
                <w:sz w:val="20"/>
                <w:szCs w:val="20"/>
                <w:lang w:eastAsia="ar-SA"/>
              </w:rPr>
              <w:t xml:space="preserve"> sądowej lub administracyjnej:</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Czy ta decyzja jest ostateczna i wiążąca?</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Proszę podać datę wyroku lub decyzji.</w:t>
            </w:r>
          </w:p>
          <w:p w:rsidR="00AB775A" w:rsidRPr="00AB775A"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wyroku, o ile została w nim 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before="120" w:after="120" w:line="240" w:lineRule="auto"/>
              <w:jc w:val="center"/>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b/>
                <w:sz w:val="20"/>
                <w:szCs w:val="20"/>
                <w:lang w:eastAsia="ar-SA"/>
              </w:rPr>
              <w:lastRenderedPageBreak/>
              <w:t>Podatki</w:t>
            </w:r>
          </w:p>
        </w:tc>
        <w:tc>
          <w:tcPr>
            <w:tcW w:w="2639" w:type="dxa"/>
            <w:tcBorders>
              <w:top w:val="single" w:sz="4" w:space="0" w:color="auto"/>
              <w:left w:val="single" w:sz="4" w:space="0" w:color="auto"/>
              <w:bottom w:val="nil"/>
              <w:right w:val="single" w:sz="4" w:space="0" w:color="auto"/>
            </w:tcBorders>
            <w:shd w:val="clear" w:color="auto" w:fill="FFFFFF"/>
          </w:tcPr>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Składki na ubezpieczenia społeczne</w:t>
            </w:r>
          </w:p>
        </w:tc>
      </w:tr>
      <w:tr w:rsidR="00AB775A" w:rsidRPr="00AB775A" w:rsidTr="00D978C4">
        <w:trPr>
          <w:trHeight w:val="1977"/>
        </w:trPr>
        <w:tc>
          <w:tcPr>
            <w:tcW w:w="4928" w:type="dxa"/>
            <w:vMerge/>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c>
          <w:tcPr>
            <w:tcW w:w="2639" w:type="dxa"/>
            <w:tcBorders>
              <w:top w:val="nil"/>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b)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c1) []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Tak [] Nie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w w:val="0"/>
                <w:sz w:val="20"/>
                <w:szCs w:val="20"/>
                <w:lang w:eastAsia="ar-SA"/>
              </w:rPr>
            </w:pP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w w:val="0"/>
                <w:sz w:val="20"/>
                <w:szCs w:val="20"/>
                <w:lang w:eastAsia="ar-SA"/>
              </w:rPr>
              <w:t>c2) [ …]</w:t>
            </w:r>
          </w:p>
        </w:tc>
      </w:tr>
      <w:tr w:rsidR="00AB775A" w:rsidRPr="00AB775A" w:rsidTr="00D978C4">
        <w:tc>
          <w:tcPr>
            <w:tcW w:w="4928"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sz w:val="20"/>
                <w:szCs w:val="20"/>
                <w:lang w:eastAsia="ar-SA"/>
              </w:rPr>
              <w:lastRenderedPageBreak/>
              <w:t xml:space="preserve">2) w </w:t>
            </w:r>
            <w:r w:rsidRPr="00AB775A">
              <w:rPr>
                <w:rFonts w:ascii="Times New Roman" w:eastAsia="Calibri" w:hAnsi="Times New Roman" w:cs="Times New Roman"/>
                <w:b/>
                <w:strike/>
                <w:sz w:val="20"/>
                <w:szCs w:val="20"/>
                <w:lang w:eastAsia="ar-SA"/>
              </w:rPr>
              <w:t>inny sposób</w:t>
            </w:r>
            <w:r w:rsidRPr="00AB775A">
              <w:rPr>
                <w:rFonts w:ascii="Times New Roman" w:eastAsia="Calibri" w:hAnsi="Times New Roman" w:cs="Times New Roman"/>
                <w:strike/>
                <w:sz w:val="20"/>
                <w:szCs w:val="20"/>
                <w:lang w:eastAsia="ar-SA"/>
              </w:rPr>
              <w:t>? Proszę sprecyzować, w jaki:</w:t>
            </w:r>
          </w:p>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d)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tak</w:t>
            </w:r>
            <w:r w:rsidRPr="00AB775A">
              <w:rPr>
                <w:rFonts w:ascii="Times New Roman" w:eastAsia="Calibri" w:hAnsi="Times New Roman" w:cs="Times New Roman"/>
                <w:strike/>
                <w:w w:val="0"/>
                <w:sz w:val="20"/>
                <w:szCs w:val="20"/>
                <w:lang w:eastAsia="ar-SA"/>
              </w:rPr>
              <w:t>, proszę podać szczegółowe informacje na ten temat: [……]</w:t>
            </w:r>
          </w:p>
        </w:tc>
      </w:tr>
      <w:tr w:rsidR="00AB775A" w:rsidRPr="00AB775A" w:rsidTr="00D978C4">
        <w:tc>
          <w:tcPr>
            <w:tcW w:w="4928" w:type="dxa"/>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tcBorders>
            <w:shd w:val="clear" w:color="auto" w:fill="F2F2F2"/>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(adres internetowy, wydający urząd lub organ, dokładne dane referencyjne dokumentacji):</w:t>
            </w:r>
            <w:r w:rsidRPr="00AB775A">
              <w:rPr>
                <w:rFonts w:ascii="Times New Roman" w:eastAsia="Calibri" w:hAnsi="Times New Roman" w:cs="Times New Roman"/>
                <w:strike/>
                <w:sz w:val="20"/>
                <w:szCs w:val="20"/>
                <w:vertAlign w:val="superscript"/>
                <w:lang w:eastAsia="ar-SA"/>
              </w:rPr>
              <w:t xml:space="preserve"> </w:t>
            </w:r>
            <w:r w:rsidRPr="00AB775A">
              <w:rPr>
                <w:rFonts w:ascii="Times New Roman" w:eastAsia="Calibri" w:hAnsi="Times New Roman" w:cs="Times New Roman"/>
                <w:strike/>
                <w:sz w:val="20"/>
                <w:szCs w:val="20"/>
                <w:vertAlign w:val="superscript"/>
                <w:lang w:eastAsia="ar-SA"/>
              </w:rPr>
              <w:footnoteReference w:id="24"/>
            </w:r>
            <w:r w:rsidRPr="00AB775A">
              <w:rPr>
                <w:rFonts w:ascii="Times New Roman" w:eastAsia="Calibri" w:hAnsi="Times New Roman" w:cs="Times New Roman"/>
                <w:strike/>
                <w:sz w:val="20"/>
                <w:szCs w:val="20"/>
                <w:vertAlign w:val="superscript"/>
                <w:lang w:eastAsia="ar-SA"/>
              </w:rPr>
              <w:br/>
            </w:r>
            <w:r w:rsidRPr="00AB775A">
              <w:rPr>
                <w:rFonts w:ascii="Times New Roman" w:eastAsia="Calibri" w:hAnsi="Times New Roman" w:cs="Times New Roman"/>
                <w:strike/>
                <w:sz w:val="20"/>
                <w:szCs w:val="20"/>
                <w:lang w:eastAsia="ar-SA"/>
              </w:rP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Podstawy związane z niewypłacalnością, konfliktem interesów lub wykroczeniami zawodowymi</w:t>
      </w:r>
      <w:r w:rsidRPr="00AB775A">
        <w:rPr>
          <w:rFonts w:ascii="Times New Roman" w:eastAsia="Calibri" w:hAnsi="Times New Roman" w:cs="Times New Roman"/>
          <w:sz w:val="20"/>
          <w:szCs w:val="20"/>
          <w:lang w:eastAsia="ar-SA"/>
        </w:rPr>
        <w:footnoteReference w:id="25"/>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rPr>
          <w:trHeight w:val="406"/>
        </w:trPr>
        <w:tc>
          <w:tcPr>
            <w:tcW w:w="5211" w:type="dxa"/>
            <w:vMerge w:val="restart"/>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wykonawca, </w:t>
            </w:r>
            <w:r w:rsidRPr="00AB775A">
              <w:rPr>
                <w:rFonts w:ascii="Times New Roman" w:eastAsia="Calibri" w:hAnsi="Times New Roman" w:cs="Times New Roman"/>
                <w:b/>
                <w:sz w:val="20"/>
                <w:szCs w:val="20"/>
                <w:lang w:eastAsia="ar-SA"/>
              </w:rPr>
              <w:t>wedle własnej wiedzy</w:t>
            </w:r>
            <w:r w:rsidRPr="00AB775A">
              <w:rPr>
                <w:rFonts w:ascii="Times New Roman" w:eastAsia="Calibri" w:hAnsi="Times New Roman" w:cs="Times New Roman"/>
                <w:sz w:val="20"/>
                <w:szCs w:val="20"/>
                <w:lang w:eastAsia="ar-SA"/>
              </w:rPr>
              <w:t xml:space="preserve">, naruszył </w:t>
            </w:r>
            <w:r w:rsidRPr="00AB775A">
              <w:rPr>
                <w:rFonts w:ascii="Times New Roman" w:eastAsia="Calibri" w:hAnsi="Times New Roman" w:cs="Times New Roman"/>
                <w:b/>
                <w:sz w:val="20"/>
                <w:szCs w:val="20"/>
                <w:lang w:eastAsia="ar-SA"/>
              </w:rPr>
              <w:t>swoje obowiązki</w:t>
            </w:r>
            <w:r w:rsidRPr="00AB775A">
              <w:rPr>
                <w:rFonts w:ascii="Times New Roman" w:eastAsia="Calibri" w:hAnsi="Times New Roman" w:cs="Times New Roman"/>
                <w:sz w:val="20"/>
                <w:szCs w:val="20"/>
                <w:lang w:eastAsia="ar-SA"/>
              </w:rPr>
              <w:t xml:space="preserve"> w dziedzinie </w:t>
            </w:r>
            <w:r w:rsidRPr="00AB775A">
              <w:rPr>
                <w:rFonts w:ascii="Times New Roman" w:eastAsia="Calibri" w:hAnsi="Times New Roman" w:cs="Times New Roman"/>
                <w:b/>
                <w:sz w:val="20"/>
                <w:szCs w:val="20"/>
                <w:lang w:eastAsia="ar-SA"/>
              </w:rPr>
              <w:t>prawa środowiska, prawa socjalnego i prawa pracy</w:t>
            </w:r>
            <w:r w:rsidRPr="00AB775A">
              <w:rPr>
                <w:rFonts w:ascii="Times New Roman" w:eastAsia="Calibri" w:hAnsi="Times New Roman" w:cs="Times New Roman"/>
                <w:b/>
                <w:sz w:val="20"/>
                <w:szCs w:val="20"/>
                <w:vertAlign w:val="superscript"/>
                <w:lang w:eastAsia="ar-SA"/>
              </w:rPr>
              <w:footnoteReference w:id="26"/>
            </w:r>
            <w:r w:rsidRPr="00AB775A">
              <w:rPr>
                <w:rFonts w:ascii="Times New Roman" w:eastAsia="Calibri" w:hAnsi="Times New Roman" w:cs="Times New Roman"/>
                <w:sz w:val="20"/>
                <w:szCs w:val="20"/>
                <w:lang w:eastAsia="ar-SA"/>
              </w:rPr>
              <w: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r w:rsidR="00AB775A" w:rsidRPr="00AB775A" w:rsidTr="00D978C4">
        <w:trPr>
          <w:trHeight w:val="405"/>
        </w:trPr>
        <w:tc>
          <w:tcPr>
            <w:tcW w:w="5211" w:type="dxa"/>
            <w:vMerge/>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AB775A">
              <w:rPr>
                <w:rFonts w:ascii="Times New Roman" w:eastAsia="Times New Roman" w:hAnsi="Times New Roman" w:cs="Times New Roman"/>
                <w:sz w:val="20"/>
                <w:szCs w:val="20"/>
                <w:lang w:eastAsia="ar-SA"/>
              </w:rPr>
              <w:t>Czy wykonawca znajduje się w jednej z następujących sytuacji:</w:t>
            </w:r>
            <w:r w:rsidRPr="00AB775A">
              <w:rPr>
                <w:rFonts w:ascii="Times New Roman" w:eastAsia="Times New Roman" w:hAnsi="Times New Roman" w:cs="Times New Roman"/>
                <w:sz w:val="20"/>
                <w:szCs w:val="20"/>
                <w:lang w:eastAsia="ar-SA"/>
              </w:rPr>
              <w:br/>
              <w:t xml:space="preserve">a) </w:t>
            </w:r>
            <w:r w:rsidRPr="00AB775A">
              <w:rPr>
                <w:rFonts w:ascii="Times New Roman" w:eastAsia="Times New Roman" w:hAnsi="Times New Roman" w:cs="Times New Roman"/>
                <w:b/>
                <w:sz w:val="20"/>
                <w:szCs w:val="20"/>
                <w:lang w:eastAsia="ar-SA"/>
              </w:rPr>
              <w:t>zbankrutował</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b/>
                <w:sz w:val="20"/>
                <w:szCs w:val="20"/>
                <w:lang w:eastAsia="ar-SA"/>
              </w:rPr>
              <w:t>prowadzone jest wobec niego postępowanie upadłościowe</w:t>
            </w:r>
            <w:r w:rsidRPr="00AB775A">
              <w:rPr>
                <w:rFonts w:ascii="Times New Roman" w:eastAsia="Times New Roman" w:hAnsi="Times New Roman" w:cs="Times New Roman"/>
                <w:sz w:val="20"/>
                <w:szCs w:val="20"/>
                <w:lang w:eastAsia="ar-SA"/>
              </w:rPr>
              <w:t xml:space="preserve"> lub likwidacyjne; lub</w:t>
            </w:r>
            <w:r w:rsidRPr="00AB775A">
              <w:rPr>
                <w:rFonts w:ascii="Times New Roman" w:eastAsia="Times New Roman" w:hAnsi="Times New Roman" w:cs="Times New Roman"/>
                <w:sz w:val="20"/>
                <w:szCs w:val="20"/>
                <w:lang w:eastAsia="ar-SA"/>
              </w:rPr>
              <w:br/>
              <w:t xml:space="preserve">c) zawarł </w:t>
            </w:r>
            <w:r w:rsidRPr="00AB775A">
              <w:rPr>
                <w:rFonts w:ascii="Times New Roman" w:eastAsia="Times New Roman" w:hAnsi="Times New Roman" w:cs="Times New Roman"/>
                <w:b/>
                <w:sz w:val="20"/>
                <w:szCs w:val="20"/>
                <w:lang w:eastAsia="ar-SA"/>
              </w:rPr>
              <w:t>układ z wierzycielami</w:t>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AB775A">
              <w:rPr>
                <w:rFonts w:ascii="Times New Roman" w:eastAsia="Times New Roman" w:hAnsi="Times New Roman" w:cs="Times New Roman"/>
                <w:sz w:val="20"/>
                <w:szCs w:val="20"/>
                <w:vertAlign w:val="superscript"/>
                <w:lang w:eastAsia="ar-SA"/>
              </w:rPr>
              <w:footnoteReference w:id="27"/>
            </w:r>
            <w:r w:rsidRPr="00AB775A">
              <w:rPr>
                <w:rFonts w:ascii="Times New Roman" w:eastAsia="Times New Roman" w:hAnsi="Times New Roman" w:cs="Times New Roman"/>
                <w:sz w:val="20"/>
                <w:szCs w:val="20"/>
                <w:lang w:eastAsia="ar-SA"/>
              </w:rPr>
              <w:t>; lub</w:t>
            </w:r>
            <w:r w:rsidRPr="00AB775A">
              <w:rPr>
                <w:rFonts w:ascii="Times New Roman" w:eastAsia="Times New Roman" w:hAnsi="Times New Roman" w:cs="Times New Roman"/>
                <w:sz w:val="20"/>
                <w:szCs w:val="20"/>
                <w:lang w:eastAsia="ar-SA"/>
              </w:rPr>
              <w:br/>
              <w:t>e) jego aktywami zarządza likwidator lub sąd; lub</w:t>
            </w:r>
            <w:r w:rsidRPr="00AB775A">
              <w:rPr>
                <w:rFonts w:ascii="Times New Roman" w:eastAsia="Times New Roman" w:hAnsi="Times New Roman" w:cs="Times New Roman"/>
                <w:sz w:val="20"/>
                <w:szCs w:val="20"/>
                <w:lang w:eastAsia="ar-SA"/>
              </w:rPr>
              <w:br/>
              <w:t>f) jego działalność gospodarcza jest zawieszona?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Proszę podać szczegółowe informacje:</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 xml:space="preserve">Proszę podać powody, które pomimo powyższej sytuacji umożliwiają realizację zamówienia, z uwzględnieniem mających zastosowanie przepisów </w:t>
            </w:r>
            <w:r w:rsidRPr="00AB775A">
              <w:rPr>
                <w:rFonts w:ascii="Times New Roman" w:eastAsia="Times New Roman" w:hAnsi="Times New Roman" w:cs="Times New Roman"/>
                <w:sz w:val="20"/>
                <w:szCs w:val="20"/>
                <w:lang w:eastAsia="ar-SA"/>
              </w:rPr>
              <w:lastRenderedPageBreak/>
              <w:t>krajowych i środków dotyczących kontynuowania działalności gospodarczej</w:t>
            </w:r>
            <w:r w:rsidRPr="00AB775A">
              <w:rPr>
                <w:rFonts w:ascii="Times New Roman" w:eastAsia="Times New Roman" w:hAnsi="Times New Roman" w:cs="Times New Roman"/>
                <w:sz w:val="20"/>
                <w:szCs w:val="20"/>
                <w:vertAlign w:val="superscript"/>
                <w:lang w:eastAsia="ar-SA"/>
              </w:rPr>
              <w:footnoteReference w:id="28"/>
            </w:r>
            <w:r w:rsidRPr="00AB775A">
              <w:rPr>
                <w:rFonts w:ascii="Times New Roman" w:eastAsia="Times New Roman"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p>
          <w:p w:rsidR="00AB775A" w:rsidRPr="00AB775A"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sz w:val="20"/>
                <w:szCs w:val="20"/>
                <w:lang w:eastAsia="ar-SA"/>
              </w:rPr>
              <w:br/>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(adres internetowy, wydający urząd lub organ, dokładne dane referencyjne dokumentacji): [……][……][……]</w:t>
            </w:r>
          </w:p>
        </w:tc>
      </w:tr>
      <w:tr w:rsidR="00AB775A" w:rsidRPr="00AB775A" w:rsidTr="00D978C4">
        <w:trPr>
          <w:trHeight w:val="303"/>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AB775A">
              <w:rPr>
                <w:rFonts w:ascii="Times New Roman" w:eastAsia="Times New Roman" w:hAnsi="Times New Roman" w:cs="Times New Roman"/>
                <w:strike/>
                <w:sz w:val="20"/>
                <w:szCs w:val="20"/>
                <w:lang w:eastAsia="ar-SA"/>
              </w:rPr>
              <w:lastRenderedPageBreak/>
              <w:t xml:space="preserve">Czy wykonawca jest winien </w:t>
            </w:r>
            <w:r w:rsidRPr="00AB775A">
              <w:rPr>
                <w:rFonts w:ascii="Times New Roman" w:eastAsia="Times New Roman" w:hAnsi="Times New Roman" w:cs="Times New Roman"/>
                <w:b/>
                <w:strike/>
                <w:sz w:val="20"/>
                <w:szCs w:val="20"/>
                <w:lang w:eastAsia="ar-SA"/>
              </w:rPr>
              <w:t>poważnego wykroczenia zawodowego</w:t>
            </w:r>
            <w:r w:rsidRPr="00AB775A">
              <w:rPr>
                <w:rFonts w:ascii="Times New Roman" w:eastAsia="Times New Roman" w:hAnsi="Times New Roman" w:cs="Times New Roman"/>
                <w:b/>
                <w:strike/>
                <w:sz w:val="20"/>
                <w:szCs w:val="20"/>
                <w:vertAlign w:val="superscript"/>
                <w:lang w:eastAsia="ar-SA"/>
              </w:rPr>
              <w:footnoteReference w:id="29"/>
            </w:r>
            <w:r w:rsidRPr="00AB775A">
              <w:rPr>
                <w:rFonts w:ascii="Times New Roman" w:eastAsia="Times New Roman" w:hAnsi="Times New Roman" w:cs="Times New Roman"/>
                <w:strike/>
                <w:sz w:val="20"/>
                <w:szCs w:val="20"/>
                <w:lang w:eastAsia="ar-SA"/>
              </w:rPr>
              <w:t xml:space="preserve">? </w:t>
            </w:r>
            <w:r w:rsidRPr="00AB775A">
              <w:rPr>
                <w:rFonts w:ascii="Times New Roman" w:eastAsia="Times New Roman" w:hAnsi="Times New Roman" w:cs="Times New Roman"/>
                <w:strike/>
                <w:sz w:val="20"/>
                <w:szCs w:val="20"/>
                <w:lang w:eastAsia="ar-SA"/>
              </w:rPr>
              <w:br/>
              <w:t>Jeżeli tak,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t xml:space="preserve"> [……]</w:t>
            </w:r>
          </w:p>
        </w:tc>
      </w:tr>
      <w:tr w:rsidR="00AB775A" w:rsidRPr="00AB775A" w:rsidTr="00D978C4">
        <w:trPr>
          <w:trHeight w:val="303"/>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rPr>
          <w:trHeight w:val="515"/>
        </w:trPr>
        <w:tc>
          <w:tcPr>
            <w:tcW w:w="5211" w:type="dxa"/>
            <w:vMerge w:val="restart"/>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w w:val="0"/>
                <w:sz w:val="20"/>
                <w:szCs w:val="20"/>
                <w:lang w:val="x-none" w:eastAsia="ar-SA"/>
              </w:rPr>
              <w:t>Czy wykonawca</w:t>
            </w:r>
            <w:r w:rsidRPr="00AB775A">
              <w:rPr>
                <w:rFonts w:ascii="Times New Roman" w:eastAsia="Times New Roman" w:hAnsi="Times New Roman" w:cs="Times New Roman"/>
                <w:sz w:val="20"/>
                <w:szCs w:val="20"/>
                <w:lang w:eastAsia="ar-SA"/>
              </w:rPr>
              <w:t xml:space="preserve"> zawarł z innymi wykonawcami </w:t>
            </w:r>
            <w:r w:rsidRPr="00AB775A">
              <w:rPr>
                <w:rFonts w:ascii="Times New Roman" w:eastAsia="Times New Roman" w:hAnsi="Times New Roman" w:cs="Times New Roman"/>
                <w:b/>
                <w:sz w:val="20"/>
                <w:szCs w:val="20"/>
                <w:lang w:eastAsia="ar-SA"/>
              </w:rPr>
              <w:t>porozumienia mające na celu zakłócenie konkurencji</w:t>
            </w:r>
            <w:r w:rsidRPr="00AB775A">
              <w:rPr>
                <w:rFonts w:ascii="Times New Roman" w:eastAsia="Times New Roman" w:hAnsi="Times New Roman" w:cs="Times New Roman"/>
                <w:sz w:val="20"/>
                <w:szCs w:val="20"/>
                <w:lang w:eastAsia="ar-SA"/>
              </w:rPr>
              <w:t>?</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514"/>
        </w:trPr>
        <w:tc>
          <w:tcPr>
            <w:tcW w:w="5211" w:type="dxa"/>
            <w:vMerge/>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czy wykonawca przedsięwziął środki w celu samooczyszczenia? []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proszę opisać przedsięwzięte środki: [……]</w:t>
            </w:r>
          </w:p>
        </w:tc>
      </w:tr>
      <w:tr w:rsidR="00AB775A" w:rsidRPr="00AB775A" w:rsidTr="00D978C4">
        <w:trPr>
          <w:trHeight w:val="1316"/>
        </w:trPr>
        <w:tc>
          <w:tcPr>
            <w:tcW w:w="5211" w:type="dxa"/>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w w:val="0"/>
                <w:sz w:val="20"/>
                <w:szCs w:val="20"/>
                <w:lang w:val="x-none" w:eastAsia="ar-SA"/>
              </w:rPr>
              <w:t xml:space="preserve">Czy wykonawca wie o jakimkolwiek </w:t>
            </w:r>
            <w:r w:rsidRPr="00AB775A">
              <w:rPr>
                <w:rFonts w:ascii="Times New Roman" w:eastAsia="Times New Roman" w:hAnsi="Times New Roman" w:cs="Times New Roman"/>
                <w:b/>
                <w:strike/>
                <w:sz w:val="20"/>
                <w:szCs w:val="20"/>
                <w:lang w:eastAsia="ar-SA"/>
              </w:rPr>
              <w:t>konflikcie interesów</w:t>
            </w:r>
            <w:r w:rsidRPr="00AB775A">
              <w:rPr>
                <w:rFonts w:ascii="Times New Roman" w:eastAsia="Times New Roman" w:hAnsi="Times New Roman" w:cs="Times New Roman"/>
                <w:b/>
                <w:strike/>
                <w:sz w:val="20"/>
                <w:szCs w:val="20"/>
                <w:vertAlign w:val="superscript"/>
                <w:lang w:eastAsia="ar-SA"/>
              </w:rPr>
              <w:footnoteReference w:id="30"/>
            </w:r>
            <w:r w:rsidRPr="00AB775A">
              <w:rPr>
                <w:rFonts w:ascii="Times New Roman" w:eastAsia="Times New Roman" w:hAnsi="Times New Roman" w:cs="Times New Roman"/>
                <w:strike/>
                <w:sz w:val="20"/>
                <w:szCs w:val="20"/>
                <w:lang w:eastAsia="ar-SA"/>
              </w:rPr>
              <w:t xml:space="preserve"> spowodowanym jego udziałem w postępowaniu o udzielenie zamówienia?</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1544"/>
        </w:trPr>
        <w:tc>
          <w:tcPr>
            <w:tcW w:w="5211" w:type="dxa"/>
            <w:tcBorders>
              <w:bottom w:val="single" w:sz="4" w:space="0" w:color="auto"/>
            </w:tcBorders>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w w:val="0"/>
                <w:sz w:val="20"/>
                <w:szCs w:val="20"/>
                <w:lang w:val="x-none" w:eastAsia="ar-SA"/>
              </w:rPr>
            </w:pPr>
            <w:r w:rsidRPr="00AB775A">
              <w:rPr>
                <w:rFonts w:ascii="Times New Roman" w:eastAsia="Times New Roman" w:hAnsi="Times New Roman" w:cs="Times New Roman"/>
                <w:w w:val="0"/>
                <w:sz w:val="20"/>
                <w:szCs w:val="20"/>
                <w:lang w:val="x-none" w:eastAsia="ar-SA"/>
              </w:rPr>
              <w:t xml:space="preserve">Czy wykonawca lub </w:t>
            </w:r>
            <w:r w:rsidRPr="00AB775A">
              <w:rPr>
                <w:rFonts w:ascii="Times New Roman" w:eastAsia="Times New Roman" w:hAnsi="Times New Roman" w:cs="Times New Roman"/>
                <w:sz w:val="20"/>
                <w:szCs w:val="20"/>
                <w:lang w:eastAsia="ar-SA"/>
              </w:rPr>
              <w:t xml:space="preserve">przedsiębiorstwo związane z wykonawcą </w:t>
            </w:r>
            <w:r w:rsidRPr="00AB775A">
              <w:rPr>
                <w:rFonts w:ascii="Times New Roman" w:eastAsia="Times New Roman" w:hAnsi="Times New Roman" w:cs="Times New Roman"/>
                <w:b/>
                <w:sz w:val="20"/>
                <w:szCs w:val="20"/>
                <w:lang w:eastAsia="ar-SA"/>
              </w:rPr>
              <w:t>doradzał(-o)</w:t>
            </w:r>
            <w:r w:rsidRPr="00AB775A">
              <w:rPr>
                <w:rFonts w:ascii="Times New Roman" w:eastAsia="Times New Roman" w:hAnsi="Times New Roman" w:cs="Times New Roman"/>
                <w:sz w:val="20"/>
                <w:szCs w:val="20"/>
                <w:lang w:eastAsia="ar-SA"/>
              </w:rPr>
              <w:t xml:space="preserve"> instytucji zamawiającej lub podmiotowi zamawiającemu bądź był(-o) w inny sposób </w:t>
            </w:r>
            <w:r w:rsidRPr="00AB775A">
              <w:rPr>
                <w:rFonts w:ascii="Times New Roman" w:eastAsia="Times New Roman" w:hAnsi="Times New Roman" w:cs="Times New Roman"/>
                <w:b/>
                <w:sz w:val="20"/>
                <w:szCs w:val="20"/>
                <w:lang w:eastAsia="ar-SA"/>
              </w:rPr>
              <w:t>zaangażowany(-e) w przygotowanie</w:t>
            </w:r>
            <w:r w:rsidRPr="00AB775A">
              <w:rPr>
                <w:rFonts w:ascii="Times New Roman" w:eastAsia="Times New Roman" w:hAnsi="Times New Roman" w:cs="Times New Roman"/>
                <w:sz w:val="20"/>
                <w:szCs w:val="20"/>
                <w:lang w:eastAsia="ar-SA"/>
              </w:rPr>
              <w:t xml:space="preserve"> postępowania o udzielenie zamówienia?</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b/>
                <w:sz w:val="20"/>
                <w:szCs w:val="20"/>
                <w:lang w:eastAsia="ar-SA"/>
              </w:rPr>
              <w:t>Jeżeli tak</w:t>
            </w:r>
            <w:r w:rsidRPr="00AB775A">
              <w:rPr>
                <w:rFonts w:ascii="Times New Roman" w:eastAsia="Times New Roman" w:hAnsi="Times New Roman" w:cs="Times New Roman"/>
                <w:sz w:val="20"/>
                <w:szCs w:val="20"/>
                <w:lang w:eastAsia="ar-SA"/>
              </w:rPr>
              <w:t>, proszę podać szczegółowe informacje na ten temat:</w:t>
            </w:r>
          </w:p>
        </w:tc>
        <w:tc>
          <w:tcPr>
            <w:tcW w:w="4678" w:type="dxa"/>
            <w:tcBorders>
              <w:bottom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r w:rsidR="00AB775A" w:rsidRPr="00AB775A" w:rsidTr="00D978C4">
        <w:trPr>
          <w:trHeight w:val="932"/>
        </w:trPr>
        <w:tc>
          <w:tcPr>
            <w:tcW w:w="5211" w:type="dxa"/>
            <w:vMerge w:val="restart"/>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w w:val="0"/>
                <w:sz w:val="20"/>
                <w:szCs w:val="20"/>
                <w:lang w:val="x-none" w:eastAsia="ar-SA"/>
              </w:rPr>
            </w:pPr>
            <w:r w:rsidRPr="00AB775A">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AB775A">
              <w:rPr>
                <w:rFonts w:ascii="Times New Roman" w:eastAsia="Times New Roman" w:hAnsi="Times New Roman" w:cs="Times New Roman"/>
                <w:b/>
                <w:strike/>
                <w:sz w:val="20"/>
                <w:szCs w:val="20"/>
                <w:lang w:eastAsia="ar-SA"/>
              </w:rPr>
              <w:t>rozwiązana przed czasem</w:t>
            </w:r>
            <w:r w:rsidRPr="00AB775A">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AB775A">
              <w:rPr>
                <w:rFonts w:ascii="Times New Roman" w:eastAsia="Times New Roman" w:hAnsi="Times New Roman" w:cs="Times New Roman"/>
                <w:strike/>
                <w:sz w:val="20"/>
                <w:szCs w:val="20"/>
                <w:lang w:eastAsia="ar-SA"/>
              </w:rPr>
              <w:br/>
            </w:r>
            <w:r w:rsidRPr="00AB775A">
              <w:rPr>
                <w:rFonts w:ascii="Times New Roman" w:eastAsia="Times New Roman" w:hAnsi="Times New Roman" w:cs="Times New Roman"/>
                <w:b/>
                <w:strike/>
                <w:sz w:val="20"/>
                <w:szCs w:val="20"/>
                <w:lang w:eastAsia="ar-SA"/>
              </w:rPr>
              <w:t>Jeżeli tak</w:t>
            </w:r>
            <w:r w:rsidRPr="00AB775A">
              <w:rPr>
                <w:rFonts w:ascii="Times New Roman" w:eastAsia="Times New Roman" w:hAnsi="Times New Roman" w:cs="Times New Roman"/>
                <w:strike/>
                <w:sz w:val="20"/>
                <w:szCs w:val="20"/>
                <w:lang w:eastAsia="ar-SA"/>
              </w:rPr>
              <w:t>, proszę podać szczegółowe informacje na ten temat: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rPr>
          <w:trHeight w:val="931"/>
        </w:trPr>
        <w:tc>
          <w:tcPr>
            <w:tcW w:w="5211" w:type="dxa"/>
            <w:vMerge/>
            <w:tcBorders>
              <w:bottom w:val="single" w:sz="4" w:space="0" w:color="auto"/>
            </w:tcBorders>
            <w:shd w:val="clear" w:color="auto" w:fill="E0E0E0"/>
          </w:tcPr>
          <w:p w:rsidR="00AB775A" w:rsidRPr="00AB775A"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czy wykonawca przedsięwziął środki w celu samooczyszczenia? []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tak</w:t>
            </w:r>
            <w:r w:rsidRPr="00AB775A">
              <w:rPr>
                <w:rFonts w:ascii="Times New Roman" w:eastAsia="Calibri" w:hAnsi="Times New Roman" w:cs="Times New Roman"/>
                <w:strike/>
                <w:sz w:val="20"/>
                <w:szCs w:val="20"/>
                <w:lang w:eastAsia="ar-SA"/>
              </w:rPr>
              <w:t>, proszę opisać przedsięwzięte środki: [……]</w:t>
            </w:r>
          </w:p>
        </w:tc>
      </w:tr>
      <w:tr w:rsidR="00AB775A" w:rsidRPr="00AB775A" w:rsidTr="00D978C4">
        <w:tc>
          <w:tcPr>
            <w:tcW w:w="5211" w:type="dxa"/>
            <w:shd w:val="clear" w:color="auto" w:fill="FFFF99"/>
          </w:tcPr>
          <w:p w:rsidR="00AB775A" w:rsidRPr="00AB775A"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AB775A">
              <w:rPr>
                <w:rFonts w:ascii="Times New Roman" w:eastAsia="Times New Roman" w:hAnsi="Times New Roman" w:cs="Times New Roman"/>
                <w:sz w:val="20"/>
                <w:szCs w:val="20"/>
                <w:lang w:eastAsia="ar-SA"/>
              </w:rPr>
              <w:t>Czy wykonawca może potwierdzić, że:</w:t>
            </w:r>
            <w:r w:rsidRPr="00AB775A">
              <w:rPr>
                <w:rFonts w:ascii="Times New Roman" w:eastAsia="Times New Roman" w:hAnsi="Times New Roman" w:cs="Times New Roman"/>
                <w:sz w:val="20"/>
                <w:szCs w:val="20"/>
                <w:lang w:eastAsia="ar-SA"/>
              </w:rPr>
              <w:br/>
            </w:r>
            <w:r w:rsidRPr="00AB775A">
              <w:rPr>
                <w:rFonts w:ascii="Times New Roman" w:eastAsia="Times New Roman" w:hAnsi="Times New Roman" w:cs="Times New Roman"/>
                <w:w w:val="0"/>
                <w:sz w:val="20"/>
                <w:szCs w:val="20"/>
                <w:lang w:val="x-none" w:eastAsia="ar-SA"/>
              </w:rPr>
              <w:t>nie jest</w:t>
            </w:r>
            <w:r w:rsidRPr="00AB775A">
              <w:rPr>
                <w:rFonts w:ascii="Times New Roman" w:eastAsia="Times New Roman" w:hAnsi="Times New Roman" w:cs="Times New Roman"/>
                <w:sz w:val="20"/>
                <w:szCs w:val="20"/>
                <w:lang w:eastAsia="ar-SA"/>
              </w:rPr>
              <w:t xml:space="preserve"> winny poważnego </w:t>
            </w:r>
            <w:r w:rsidRPr="00AB775A">
              <w:rPr>
                <w:rFonts w:ascii="Times New Roman" w:eastAsia="Times New Roman" w:hAnsi="Times New Roman" w:cs="Times New Roman"/>
                <w:b/>
                <w:sz w:val="20"/>
                <w:szCs w:val="20"/>
                <w:lang w:eastAsia="ar-SA"/>
              </w:rPr>
              <w:t>wprowadzenia w błąd</w:t>
            </w:r>
            <w:r w:rsidRPr="00AB775A">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AB775A">
              <w:rPr>
                <w:rFonts w:ascii="Times New Roman" w:eastAsia="Times New Roman" w:hAnsi="Times New Roman" w:cs="Times New Roman"/>
                <w:sz w:val="20"/>
                <w:szCs w:val="20"/>
                <w:lang w:eastAsia="ar-SA"/>
              </w:rPr>
              <w:br/>
              <w:t xml:space="preserve">b) </w:t>
            </w:r>
            <w:r w:rsidRPr="00AB775A">
              <w:rPr>
                <w:rFonts w:ascii="Times New Roman" w:eastAsia="Times New Roman" w:hAnsi="Times New Roman" w:cs="Times New Roman"/>
                <w:w w:val="0"/>
                <w:sz w:val="20"/>
                <w:szCs w:val="20"/>
                <w:lang w:val="x-none" w:eastAsia="ar-SA"/>
              </w:rPr>
              <w:t xml:space="preserve">nie </w:t>
            </w:r>
            <w:r w:rsidRPr="00AB775A">
              <w:rPr>
                <w:rFonts w:ascii="Times New Roman" w:eastAsia="Times New Roman" w:hAnsi="Times New Roman" w:cs="Times New Roman"/>
                <w:b/>
                <w:sz w:val="20"/>
                <w:szCs w:val="20"/>
                <w:lang w:eastAsia="ar-SA"/>
              </w:rPr>
              <w:t>zataił</w:t>
            </w:r>
            <w:r w:rsidRPr="00AB775A">
              <w:rPr>
                <w:rFonts w:ascii="Times New Roman" w:eastAsia="Times New Roman" w:hAnsi="Times New Roman" w:cs="Times New Roman"/>
                <w:sz w:val="20"/>
                <w:szCs w:val="20"/>
                <w:lang w:eastAsia="ar-SA"/>
              </w:rPr>
              <w:t xml:space="preserve"> tych informacji;</w:t>
            </w:r>
            <w:r w:rsidRPr="00AB775A">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sidRPr="00AB775A">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Podstawy wykluczenia o charakterze wyłącznie krajowym: </w:t>
            </w:r>
            <w:r w:rsidRPr="00AB775A">
              <w:rPr>
                <w:rFonts w:ascii="Times New Roman" w:eastAsia="Calibri" w:hAnsi="Times New Roman" w:cs="Times New Roman"/>
                <w:b/>
                <w:color w:val="FF0000"/>
                <w:sz w:val="20"/>
                <w:szCs w:val="20"/>
                <w:lang w:eastAsia="ar-SA"/>
              </w:rPr>
              <w:t>(*4)</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Czy mają zastosowanie </w:t>
            </w:r>
            <w:r w:rsidRPr="00AB775A">
              <w:rPr>
                <w:rFonts w:ascii="Times New Roman" w:eastAsia="Calibri" w:hAnsi="Times New Roman" w:cs="Times New Roman"/>
                <w:b/>
                <w:sz w:val="20"/>
                <w:szCs w:val="20"/>
                <w:lang w:eastAsia="ar-SA"/>
              </w:rPr>
              <w:t>podstawy wykluczenia o charakterze wyłącznie krajowym</w:t>
            </w:r>
            <w:r w:rsidRPr="00AB775A">
              <w:rPr>
                <w:rFonts w:ascii="Times New Roman" w:eastAsia="Calibri" w:hAnsi="Times New Roman" w:cs="Times New Roman"/>
                <w:sz w:val="20"/>
                <w:szCs w:val="20"/>
                <w:lang w:eastAsia="ar-SA"/>
              </w:rPr>
              <w:t xml:space="preserve"> określone w stosownym ogłoszeniu lub w dokumentach zamówienia?</w:t>
            </w:r>
            <w:r w:rsidRPr="00AB775A">
              <w:rPr>
                <w:rFonts w:ascii="Times New Roman" w:eastAsia="Calibri" w:hAnsi="Times New Roman" w:cs="Times New Roman"/>
                <w:sz w:val="20"/>
                <w:szCs w:val="20"/>
                <w:lang w:eastAsia="ar-SA"/>
              </w:rPr>
              <w:br/>
              <w:t>Jeżeli dokumentacja wymagana w stosownym ogłoszeniu lub w dokumentach zamówienia jest dostępna w formie elektronicznej, proszę wskazać:</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(adres internetowy, wydający urząd lub organ, dokładne dane referencyjne dokumentacji):</w:t>
            </w:r>
            <w:r w:rsidRPr="00AB775A">
              <w:rPr>
                <w:rFonts w:ascii="Times New Roman" w:eastAsia="Calibri" w:hAnsi="Times New Roman" w:cs="Times New Roman"/>
                <w:sz w:val="20"/>
                <w:szCs w:val="20"/>
                <w:lang w:eastAsia="ar-SA"/>
              </w:rPr>
              <w:br/>
              <w:t>[……][……][……]</w:t>
            </w:r>
            <w:r w:rsidRPr="00AB775A">
              <w:rPr>
                <w:rFonts w:ascii="Times New Roman" w:eastAsia="Calibri" w:hAnsi="Times New Roman" w:cs="Times New Roman"/>
                <w:sz w:val="20"/>
                <w:szCs w:val="20"/>
                <w:vertAlign w:val="superscript"/>
                <w:lang w:eastAsia="ar-SA"/>
              </w:rPr>
              <w:footnoteReference w:id="31"/>
            </w:r>
          </w:p>
        </w:tc>
      </w:tr>
      <w:tr w:rsidR="00AB775A" w:rsidRPr="00AB775A" w:rsidTr="00D978C4">
        <w:tc>
          <w:tcPr>
            <w:tcW w:w="5211"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val="x-none" w:eastAsia="ar-SA"/>
              </w:rPr>
              <w:t>W przypadku gdy ma zastosowanie którakolwiek z podstaw wykluczenia o charakterze wyłącznie krajowym</w:t>
            </w:r>
            <w:r w:rsidRPr="00AB775A">
              <w:rPr>
                <w:rFonts w:ascii="Times New Roman" w:eastAsia="Calibri" w:hAnsi="Times New Roman" w:cs="Times New Roman"/>
                <w:sz w:val="20"/>
                <w:szCs w:val="20"/>
                <w:lang w:eastAsia="ar-SA"/>
              </w:rPr>
              <w:t xml:space="preserve">, czy wykonawca przedsięwziął środki w celu samooczyszczenia? </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b/>
                <w:sz w:val="20"/>
                <w:szCs w:val="20"/>
                <w:lang w:eastAsia="ar-SA"/>
              </w:rPr>
              <w:t>Jeżeli tak</w:t>
            </w:r>
            <w:r w:rsidRPr="00AB775A">
              <w:rPr>
                <w:rFonts w:ascii="Times New Roman" w:eastAsia="Calibri" w:hAnsi="Times New Roman" w:cs="Times New Roman"/>
                <w:sz w:val="20"/>
                <w:szCs w:val="20"/>
                <w:lang w:eastAsia="ar-SA"/>
              </w:rPr>
              <w:t xml:space="preserve">, proszę opisać przedsięwzięte środki: </w:t>
            </w:r>
          </w:p>
        </w:tc>
        <w:tc>
          <w:tcPr>
            <w:tcW w:w="4678" w:type="dxa"/>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Tak [] Nie</w:t>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r>
            <w:r w:rsidRPr="00AB775A">
              <w:rPr>
                <w:rFonts w:ascii="Times New Roman" w:eastAsia="Calibri" w:hAnsi="Times New Roman" w:cs="Times New Roman"/>
                <w:sz w:val="20"/>
                <w:szCs w:val="20"/>
                <w:lang w:eastAsia="ar-SA"/>
              </w:rPr>
              <w:br/>
              <w:t>[……]</w:t>
            </w: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IV: Kryteria kwalifikacji</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odniesieniu do kryteriów kwalifikacji (sekcja</w:t>
      </w: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xml:space="preserve"> lub sekcje A–D w niniejszej części) wykonawca oświadcza, że:</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sym w:font="Symbol" w:char="F061"/>
      </w:r>
      <w:r w:rsidRPr="00AB775A">
        <w:rPr>
          <w:rFonts w:ascii="Times New Roman" w:eastAsia="Calibri" w:hAnsi="Times New Roman" w:cs="Times New Roman"/>
          <w:sz w:val="20"/>
          <w:szCs w:val="20"/>
          <w:lang w:eastAsia="ar-SA"/>
        </w:rPr>
        <w:t>: Ogólne oświadczenie dotyczące wszystkich kryteriów kwalifikacji</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775A">
        <w:rPr>
          <w:rFonts w:ascii="Times New Roman" w:eastAsia="Calibri" w:hAnsi="Times New Roman" w:cs="Times New Roman"/>
          <w:b/>
          <w:w w:val="0"/>
          <w:sz w:val="20"/>
          <w:szCs w:val="20"/>
          <w:lang w:eastAsia="ar-SA"/>
        </w:rPr>
        <w:sym w:font="Symbol" w:char="F061"/>
      </w:r>
      <w:r w:rsidRPr="00AB775A">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451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Spełnienie wszystkich wymaganych kryteriów kwalifikacji</w:t>
            </w:r>
          </w:p>
        </w:tc>
        <w:tc>
          <w:tcPr>
            <w:tcW w:w="4607"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Spełnia wymagane kryteria kwalifikacji:</w:t>
            </w:r>
          </w:p>
        </w:tc>
        <w:tc>
          <w:tcPr>
            <w:tcW w:w="4607"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w w:val="0"/>
                <w:sz w:val="20"/>
                <w:szCs w:val="20"/>
                <w:lang w:eastAsia="ar-SA"/>
              </w:rPr>
              <w:t>[] Tak [] Nie</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A: Kompetencje</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Kompetencje</w:t>
            </w:r>
          </w:p>
        </w:tc>
        <w:tc>
          <w:tcPr>
            <w:tcW w:w="46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b/>
                <w:strike/>
                <w:sz w:val="20"/>
                <w:szCs w:val="20"/>
                <w:lang w:eastAsia="ar-SA"/>
              </w:rPr>
              <w:t>1) Figuruje w odpowiednim rejestrze zawodowym lub handlowym</w:t>
            </w:r>
            <w:r w:rsidRPr="00AB775A">
              <w:rPr>
                <w:rFonts w:ascii="Times New Roman" w:eastAsia="Calibri" w:hAnsi="Times New Roman" w:cs="Times New Roman"/>
                <w:strike/>
                <w:sz w:val="20"/>
                <w:szCs w:val="20"/>
                <w:lang w:eastAsia="ar-SA"/>
              </w:rPr>
              <w:t xml:space="preserve"> prowadzonym w państwie członkowskim siedziby wykonawcy</w:t>
            </w:r>
            <w:r w:rsidRPr="00AB775A">
              <w:rPr>
                <w:rFonts w:ascii="Times New Roman" w:eastAsia="Calibri" w:hAnsi="Times New Roman" w:cs="Times New Roman"/>
                <w:strike/>
                <w:sz w:val="20"/>
                <w:szCs w:val="20"/>
                <w:vertAlign w:val="superscript"/>
                <w:lang w:eastAsia="ar-SA"/>
              </w:rPr>
              <w:footnoteReference w:id="32"/>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lang w:eastAsia="ar-SA"/>
              </w:rPr>
            </w:pPr>
            <w:r w:rsidRPr="00AB775A">
              <w:rPr>
                <w:rFonts w:ascii="Times New Roman" w:eastAsia="Calibri" w:hAnsi="Times New Roman" w:cs="Times New Roman"/>
                <w:b/>
                <w:strike/>
                <w:sz w:val="20"/>
                <w:szCs w:val="20"/>
                <w:lang w:eastAsia="ar-SA"/>
              </w:rPr>
              <w:t>2) W odniesieniu do zamówień publicznych na usługi:</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Czy konieczne jest </w:t>
            </w:r>
            <w:r w:rsidRPr="00AB775A">
              <w:rPr>
                <w:rFonts w:ascii="Times New Roman" w:eastAsia="Calibri" w:hAnsi="Times New Roman" w:cs="Times New Roman"/>
                <w:b/>
                <w:strike/>
                <w:sz w:val="20"/>
                <w:szCs w:val="20"/>
                <w:lang w:eastAsia="ar-SA"/>
              </w:rPr>
              <w:t>posiadanie</w:t>
            </w:r>
            <w:r w:rsidRPr="00AB775A">
              <w:rPr>
                <w:rFonts w:ascii="Times New Roman" w:eastAsia="Calibri" w:hAnsi="Times New Roman" w:cs="Times New Roman"/>
                <w:strike/>
                <w:sz w:val="20"/>
                <w:szCs w:val="20"/>
                <w:lang w:eastAsia="ar-SA"/>
              </w:rPr>
              <w:t xml:space="preserve"> określonego </w:t>
            </w:r>
            <w:r w:rsidRPr="00AB775A">
              <w:rPr>
                <w:rFonts w:ascii="Times New Roman" w:eastAsia="Calibri" w:hAnsi="Times New Roman" w:cs="Times New Roman"/>
                <w:b/>
                <w:strike/>
                <w:sz w:val="20"/>
                <w:szCs w:val="20"/>
                <w:lang w:eastAsia="ar-SA"/>
              </w:rPr>
              <w:t>zezwolenia lub bycie członkiem</w:t>
            </w:r>
            <w:r w:rsidRPr="00AB775A">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b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B: Sytuacja ekonomiczna i finansowa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Sytuacja ekonomiczna i finansowa</w:t>
            </w:r>
          </w:p>
        </w:tc>
        <w:tc>
          <w:tcPr>
            <w:tcW w:w="4645"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1a) Jego („ogólny”) </w:t>
            </w:r>
            <w:r w:rsidRPr="00AB775A">
              <w:rPr>
                <w:rFonts w:ascii="Times New Roman" w:eastAsia="Calibri" w:hAnsi="Times New Roman" w:cs="Times New Roman"/>
                <w:b/>
                <w:strike/>
                <w:sz w:val="20"/>
                <w:szCs w:val="20"/>
                <w:lang w:eastAsia="ar-SA"/>
              </w:rPr>
              <w:t>roczny obrót</w:t>
            </w:r>
            <w:r w:rsidRPr="00AB775A">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t>i/lub</w:t>
            </w:r>
            <w:r w:rsidRPr="00AB775A">
              <w:rPr>
                <w:rFonts w:ascii="Times New Roman" w:eastAsia="Calibri" w:hAnsi="Times New Roman" w:cs="Times New Roman"/>
                <w:strike/>
                <w:sz w:val="20"/>
                <w:szCs w:val="20"/>
                <w:lang w:eastAsia="ar-SA"/>
              </w:rPr>
              <w:br/>
              <w:t xml:space="preserve">1b)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 xml:space="preserve">obrót w ciągu określonej liczby lat wymaganej w stosownym ogłoszeniu lub dokumentach </w:t>
            </w:r>
            <w:r w:rsidRPr="00AB775A">
              <w:rPr>
                <w:rFonts w:ascii="Times New Roman" w:eastAsia="Calibri" w:hAnsi="Times New Roman" w:cs="Times New Roman"/>
                <w:b/>
                <w:strike/>
                <w:sz w:val="20"/>
                <w:szCs w:val="20"/>
                <w:lang w:eastAsia="ar-SA"/>
              </w:rPr>
              <w:lastRenderedPageBreak/>
              <w:t>zamówienia jest następujący</w:t>
            </w:r>
            <w:r w:rsidRPr="00AB775A">
              <w:rPr>
                <w:rFonts w:ascii="Times New Roman" w:eastAsia="Calibri" w:hAnsi="Times New Roman" w:cs="Times New Roman"/>
                <w:b/>
                <w:strike/>
                <w:sz w:val="20"/>
                <w:szCs w:val="20"/>
                <w:vertAlign w:val="superscript"/>
                <w:lang w:eastAsia="ar-SA"/>
              </w:rPr>
              <w:footnoteReference w:id="33"/>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 xml:space="preserve">2a) Jego roczny („specyficzny”) </w:t>
            </w:r>
            <w:r w:rsidRPr="00AB775A">
              <w:rPr>
                <w:rFonts w:ascii="Times New Roman" w:eastAsia="Calibri" w:hAnsi="Times New Roman" w:cs="Times New Roman"/>
                <w:b/>
                <w:strike/>
                <w:sz w:val="20"/>
                <w:szCs w:val="20"/>
                <w:lang w:eastAsia="ar-SA"/>
              </w:rPr>
              <w:t>obrót w obszarze działalności gospodarczej objętym zamówieniem</w:t>
            </w:r>
            <w:r w:rsidRPr="00AB775A">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i/lub</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 xml:space="preserve">2b) Jego </w:t>
            </w:r>
            <w:r w:rsidRPr="00AB775A">
              <w:rPr>
                <w:rFonts w:ascii="Times New Roman" w:eastAsia="Calibri" w:hAnsi="Times New Roman" w:cs="Times New Roman"/>
                <w:b/>
                <w:strike/>
                <w:sz w:val="20"/>
                <w:szCs w:val="20"/>
                <w:lang w:eastAsia="ar-SA"/>
              </w:rPr>
              <w:t>średni</w:t>
            </w:r>
            <w:r w:rsidRPr="00AB775A">
              <w:rPr>
                <w:rFonts w:ascii="Times New Roman" w:eastAsia="Calibri" w:hAnsi="Times New Roman" w:cs="Times New Roman"/>
                <w:strike/>
                <w:sz w:val="20"/>
                <w:szCs w:val="20"/>
                <w:lang w:eastAsia="ar-SA"/>
              </w:rPr>
              <w:t xml:space="preserve"> roczny </w:t>
            </w:r>
            <w:r w:rsidRPr="00AB775A">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AB775A">
              <w:rPr>
                <w:rFonts w:ascii="Times New Roman" w:eastAsia="Calibri" w:hAnsi="Times New Roman" w:cs="Times New Roman"/>
                <w:b/>
                <w:strike/>
                <w:sz w:val="20"/>
                <w:szCs w:val="20"/>
                <w:vertAlign w:val="superscript"/>
                <w:lang w:eastAsia="ar-SA"/>
              </w:rPr>
              <w:footnoteReference w:id="34"/>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b/>
                <w:strike/>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t>rok: [……] obrót: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(liczba lat, średni obrót)</w:t>
            </w:r>
            <w:r w:rsidRPr="00AB775A">
              <w:rPr>
                <w:rFonts w:ascii="Times New Roman" w:eastAsia="Calibri" w:hAnsi="Times New Roman" w:cs="Times New Roman"/>
                <w:b/>
                <w:strike/>
                <w:sz w:val="20"/>
                <w:szCs w:val="20"/>
                <w:lang w:eastAsia="ar-SA"/>
              </w:rPr>
              <w:t>:</w:t>
            </w:r>
            <w:r w:rsidRPr="00AB775A">
              <w:rPr>
                <w:rFonts w:ascii="Times New Roman" w:eastAsia="Calibri" w:hAnsi="Times New Roman" w:cs="Times New Roman"/>
                <w:strike/>
                <w:sz w:val="20"/>
                <w:szCs w:val="20"/>
                <w:lang w:eastAsia="ar-SA"/>
              </w:rPr>
              <w:t xml:space="preserve"> [……], [……]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W odniesieniu do </w:t>
            </w:r>
            <w:r w:rsidRPr="00AB775A">
              <w:rPr>
                <w:rFonts w:ascii="Times New Roman" w:eastAsia="Calibri" w:hAnsi="Times New Roman" w:cs="Times New Roman"/>
                <w:b/>
                <w:strike/>
                <w:sz w:val="20"/>
                <w:szCs w:val="20"/>
                <w:lang w:eastAsia="ar-SA"/>
              </w:rPr>
              <w:t>wskaźników finansowych</w:t>
            </w:r>
            <w:r w:rsidRPr="00AB775A">
              <w:rPr>
                <w:rFonts w:ascii="Times New Roman" w:eastAsia="Calibri" w:hAnsi="Times New Roman" w:cs="Times New Roman"/>
                <w:b/>
                <w:strike/>
                <w:sz w:val="20"/>
                <w:szCs w:val="20"/>
                <w:vertAlign w:val="superscript"/>
                <w:lang w:eastAsia="ar-SA"/>
              </w:rPr>
              <w:footnoteReference w:id="35"/>
            </w:r>
            <w:r w:rsidRPr="00AB775A">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wymaganego(-ych) wskaźnika(-ów) jest (są) następująca(-e):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(określenie wymaganego wskaźnika – stosunek X do Y</w:t>
            </w:r>
            <w:r w:rsidRPr="00AB775A">
              <w:rPr>
                <w:rFonts w:ascii="Times New Roman" w:eastAsia="Calibri" w:hAnsi="Times New Roman" w:cs="Times New Roman"/>
                <w:strike/>
                <w:sz w:val="20"/>
                <w:szCs w:val="20"/>
                <w:vertAlign w:val="superscript"/>
                <w:lang w:eastAsia="ar-SA"/>
              </w:rPr>
              <w:footnoteReference w:id="36"/>
            </w:r>
            <w:r w:rsidRPr="00AB775A">
              <w:rPr>
                <w:rFonts w:ascii="Times New Roman" w:eastAsia="Calibri" w:hAnsi="Times New Roman" w:cs="Times New Roman"/>
                <w:strike/>
                <w:sz w:val="20"/>
                <w:szCs w:val="20"/>
                <w:lang w:eastAsia="ar-SA"/>
              </w:rPr>
              <w:t xml:space="preserve"> – oraz wartość):</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vertAlign w:val="superscript"/>
                <w:lang w:eastAsia="ar-SA"/>
              </w:rPr>
              <w:footnoteReference w:id="37"/>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i/>
                <w:strike/>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5) W ramach </w:t>
            </w:r>
            <w:r w:rsidRPr="00AB775A">
              <w:rPr>
                <w:rFonts w:ascii="Times New Roman" w:eastAsia="Calibri" w:hAnsi="Times New Roman" w:cs="Times New Roman"/>
                <w:b/>
                <w:strike/>
                <w:sz w:val="20"/>
                <w:szCs w:val="20"/>
                <w:lang w:eastAsia="ar-SA"/>
              </w:rPr>
              <w:t>ubezpieczenia z tytułu ryzyka zawodowego</w:t>
            </w:r>
            <w:r w:rsidRPr="00AB775A">
              <w:rPr>
                <w:rFonts w:ascii="Times New Roman" w:eastAsia="Calibri" w:hAnsi="Times New Roman" w:cs="Times New Roman"/>
                <w:strike/>
                <w:sz w:val="20"/>
                <w:szCs w:val="20"/>
                <w:lang w:eastAsia="ar-SA"/>
              </w:rPr>
              <w:t xml:space="preserve"> wykonawca jest ubezpieczony na następującą kwotę:</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4"/>
                <w:szCs w:val="20"/>
                <w:lang w:val="x-none" w:eastAsia="ar-SA"/>
              </w:rPr>
              <w:t>Jeżeli t</w:t>
            </w:r>
            <w:r w:rsidRPr="00AB775A">
              <w:rPr>
                <w:rFonts w:ascii="Times New Roman" w:eastAsia="Calibri" w:hAnsi="Times New Roman" w:cs="Times New Roman"/>
                <w:strike/>
                <w:sz w:val="20"/>
                <w:szCs w:val="20"/>
                <w:lang w:eastAsia="ar-SA"/>
              </w:rPr>
              <w:t>e informacje są dostępne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 waluta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6) W odniesieniu do </w:t>
            </w:r>
            <w:r w:rsidRPr="00AB775A">
              <w:rPr>
                <w:rFonts w:ascii="Times New Roman" w:eastAsia="Calibri" w:hAnsi="Times New Roman" w:cs="Times New Roman"/>
                <w:b/>
                <w:strike/>
                <w:sz w:val="20"/>
                <w:szCs w:val="20"/>
                <w:lang w:eastAsia="ar-SA"/>
              </w:rPr>
              <w:t>innych ewentualnych wymogów ekonomicznych lub finansowych</w:t>
            </w:r>
            <w:r w:rsidRPr="00AB775A">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AB775A">
              <w:rPr>
                <w:rFonts w:ascii="Times New Roman" w:eastAsia="Calibri" w:hAnsi="Times New Roman" w:cs="Times New Roman"/>
                <w:strike/>
                <w:sz w:val="20"/>
                <w:szCs w:val="20"/>
                <w:lang w:eastAsia="ar-SA"/>
              </w:rPr>
              <w:br/>
              <w:t xml:space="preserve">Jeżeli odnośna dokumentacja, która </w:t>
            </w:r>
            <w:r w:rsidRPr="00AB775A">
              <w:rPr>
                <w:rFonts w:ascii="Times New Roman" w:eastAsia="Calibri" w:hAnsi="Times New Roman" w:cs="Times New Roman"/>
                <w:b/>
                <w:strike/>
                <w:sz w:val="20"/>
                <w:szCs w:val="20"/>
                <w:lang w:eastAsia="ar-SA"/>
              </w:rPr>
              <w:t>mogła</w:t>
            </w:r>
            <w:r w:rsidRPr="00AB775A">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645"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 Zdolność techniczna i zawodowa</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bookmarkStart w:id="4" w:name="_DV_M4300"/>
            <w:bookmarkStart w:id="5" w:name="_DV_M4301"/>
            <w:bookmarkEnd w:id="4"/>
            <w:bookmarkEnd w:id="5"/>
            <w:r w:rsidRPr="00AB775A">
              <w:rPr>
                <w:rFonts w:ascii="Times New Roman" w:eastAsia="Calibri" w:hAnsi="Times New Roman" w:cs="Times New Roman"/>
                <w:b/>
                <w:sz w:val="20"/>
                <w:szCs w:val="20"/>
                <w:lang w:eastAsia="ar-SA"/>
              </w:rPr>
              <w:t>Zdolność techniczna i zawodowa</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Odpowiedź:</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 xml:space="preserve">1a) Jedynie w odniesieniu do </w:t>
            </w:r>
            <w:r w:rsidRPr="00AB775A">
              <w:rPr>
                <w:rFonts w:ascii="Times New Roman" w:eastAsia="Calibri" w:hAnsi="Times New Roman" w:cs="Times New Roman"/>
                <w:b/>
                <w:strike/>
                <w:sz w:val="20"/>
                <w:szCs w:val="20"/>
                <w:shd w:val="clear" w:color="auto" w:fill="E0E0E0"/>
                <w:lang w:eastAsia="ar-SA"/>
              </w:rPr>
              <w:t>zamówień publicznych na roboty budowlane</w:t>
            </w:r>
            <w:r w:rsidRPr="00AB775A">
              <w:rPr>
                <w:rFonts w:ascii="Times New Roman" w:eastAsia="Calibri" w:hAnsi="Times New Roman" w:cs="Times New Roman"/>
                <w:strike/>
                <w:sz w:val="20"/>
                <w:szCs w:val="20"/>
                <w:shd w:val="clear" w:color="auto" w:fill="E0E0E0"/>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8"/>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wykonał następujące roboty budowlane określonego rodzaju</w:t>
            </w:r>
            <w:r w:rsidRPr="00AB775A">
              <w:rPr>
                <w:rFonts w:ascii="Times New Roman" w:eastAsia="Calibri" w:hAnsi="Times New Roman" w:cs="Times New Roman"/>
                <w:strike/>
                <w:sz w:val="20"/>
                <w:szCs w:val="20"/>
                <w:lang w:eastAsia="ar-SA"/>
              </w:rPr>
              <w:t xml:space="preserve">: </w:t>
            </w:r>
            <w:r w:rsidRPr="00AB775A">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Liczba lat (okres ten został wskazany w stosownym ogłoszeniu lub dokumentach zamówienia): […]</w:t>
            </w:r>
            <w:r w:rsidRPr="00AB775A">
              <w:rPr>
                <w:rFonts w:ascii="Times New Roman" w:eastAsia="Calibri" w:hAnsi="Times New Roman" w:cs="Times New Roman"/>
                <w:strike/>
                <w:sz w:val="20"/>
                <w:szCs w:val="20"/>
                <w:lang w:eastAsia="ar-SA"/>
              </w:rPr>
              <w:br/>
              <w:t>Roboty budowlane: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AB775A" w:rsidTr="00D978C4">
        <w:tc>
          <w:tcPr>
            <w:tcW w:w="5211"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highlight w:val="lightGray"/>
                <w:shd w:val="clear" w:color="auto" w:fill="FFFF99"/>
                <w:lang w:eastAsia="ar-SA"/>
              </w:rPr>
              <w:t xml:space="preserve">1b) Jedynie w odniesieniu do </w:t>
            </w:r>
            <w:r w:rsidRPr="00AB775A">
              <w:rPr>
                <w:rFonts w:ascii="Times New Roman" w:eastAsia="Calibri" w:hAnsi="Times New Roman" w:cs="Times New Roman"/>
                <w:b/>
                <w:strike/>
                <w:sz w:val="20"/>
                <w:szCs w:val="20"/>
                <w:highlight w:val="lightGray"/>
                <w:shd w:val="clear" w:color="auto" w:fill="FFFF99"/>
                <w:lang w:eastAsia="ar-SA"/>
              </w:rPr>
              <w:t>zamówień publicznych na dostawy i zamówień publicznych na usługi</w:t>
            </w:r>
            <w:r w:rsidRPr="00AB775A">
              <w:rPr>
                <w:rFonts w:ascii="Times New Roman" w:eastAsia="Calibri" w:hAnsi="Times New Roman" w:cs="Times New Roman"/>
                <w:strike/>
                <w:sz w:val="20"/>
                <w:szCs w:val="20"/>
                <w:highlight w:val="lightGray"/>
                <w:shd w:val="clear" w:color="auto" w:fill="FFFF99"/>
                <w:lang w:eastAsia="ar-SA"/>
              </w:rPr>
              <w:t>:</w:t>
            </w:r>
            <w:r w:rsidRPr="00AB775A">
              <w:rPr>
                <w:rFonts w:ascii="Times New Roman" w:eastAsia="Calibri" w:hAnsi="Times New Roman" w:cs="Times New Roman"/>
                <w:strike/>
                <w:sz w:val="20"/>
                <w:szCs w:val="20"/>
                <w:shd w:val="clear" w:color="auto" w:fill="BFBFBF"/>
                <w:lang w:eastAsia="ar-SA"/>
              </w:rPr>
              <w:br/>
            </w:r>
            <w:r w:rsidRPr="00AB775A">
              <w:rPr>
                <w:rFonts w:ascii="Times New Roman" w:eastAsia="Calibri" w:hAnsi="Times New Roman" w:cs="Times New Roman"/>
                <w:strike/>
                <w:sz w:val="20"/>
                <w:szCs w:val="20"/>
                <w:lang w:eastAsia="ar-SA"/>
              </w:rPr>
              <w:t>W okresie odniesienia</w:t>
            </w:r>
            <w:r w:rsidRPr="00AB775A">
              <w:rPr>
                <w:rFonts w:ascii="Times New Roman" w:eastAsia="Calibri" w:hAnsi="Times New Roman" w:cs="Times New Roman"/>
                <w:strike/>
                <w:sz w:val="20"/>
                <w:szCs w:val="20"/>
                <w:vertAlign w:val="superscript"/>
                <w:lang w:eastAsia="ar-SA"/>
              </w:rPr>
              <w:footnoteReference w:id="39"/>
            </w:r>
            <w:r w:rsidRPr="00AB775A">
              <w:rPr>
                <w:rFonts w:ascii="Times New Roman" w:eastAsia="Calibri" w:hAnsi="Times New Roman" w:cs="Times New Roman"/>
                <w:strike/>
                <w:sz w:val="20"/>
                <w:szCs w:val="20"/>
                <w:lang w:eastAsia="ar-SA"/>
              </w:rPr>
              <w:t xml:space="preserve"> wykonawca </w:t>
            </w:r>
            <w:r w:rsidRPr="00AB775A">
              <w:rPr>
                <w:rFonts w:ascii="Times New Roman" w:eastAsia="Calibri" w:hAnsi="Times New Roman" w:cs="Times New Roman"/>
                <w:b/>
                <w:strike/>
                <w:sz w:val="20"/>
                <w:szCs w:val="20"/>
                <w:lang w:eastAsia="ar-SA"/>
              </w:rPr>
              <w:t xml:space="preserve">zrealizował następujące </w:t>
            </w:r>
            <w:r w:rsidRPr="00AB775A">
              <w:rPr>
                <w:rFonts w:ascii="Times New Roman" w:eastAsia="Calibri" w:hAnsi="Times New Roman" w:cs="Times New Roman"/>
                <w:b/>
                <w:strike/>
                <w:sz w:val="20"/>
                <w:szCs w:val="20"/>
                <w:lang w:eastAsia="ar-SA"/>
              </w:rPr>
              <w:lastRenderedPageBreak/>
              <w:t>główne dostawy określonego rodzaju lub wyświadczył następujące główne usługi określonego rodzaju</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b/>
                <w:strike/>
                <w:sz w:val="20"/>
                <w:szCs w:val="20"/>
                <w:lang w:eastAsia="ar-SA"/>
              </w:rPr>
              <w:t xml:space="preserve"> </w:t>
            </w:r>
            <w:r w:rsidRPr="00AB775A">
              <w:rPr>
                <w:rFonts w:ascii="Times New Roman" w:eastAsia="Calibri" w:hAnsi="Times New Roman" w:cs="Times New Roman"/>
                <w:strike/>
                <w:sz w:val="20"/>
                <w:szCs w:val="20"/>
                <w:lang w:eastAsia="ar-SA"/>
              </w:rPr>
              <w:t>Przy sporządzaniu wykazu proszę podać kwoty, daty i odbiorców, zarówno publicznych, jak i prywatnych</w:t>
            </w:r>
            <w:r w:rsidRPr="00AB775A">
              <w:rPr>
                <w:rFonts w:ascii="Times New Roman" w:eastAsia="Calibri" w:hAnsi="Times New Roman" w:cs="Times New Roman"/>
                <w:strike/>
                <w:sz w:val="20"/>
                <w:szCs w:val="20"/>
                <w:vertAlign w:val="superscript"/>
                <w:lang w:eastAsia="ar-SA"/>
              </w:rPr>
              <w:footnoteReference w:id="40"/>
            </w:r>
            <w:r w:rsidRPr="00AB775A">
              <w:rPr>
                <w:rFonts w:ascii="Times New Roman" w:eastAsia="Calibri" w:hAnsi="Times New Roman" w:cs="Times New Roman"/>
                <w:strike/>
                <w:sz w:val="20"/>
                <w:szCs w:val="20"/>
                <w:lang w:eastAsia="ar-SA"/>
              </w:rPr>
              <w:t>:</w:t>
            </w:r>
          </w:p>
        </w:tc>
        <w:tc>
          <w:tcPr>
            <w:tcW w:w="4678" w:type="dxa"/>
            <w:shd w:val="clear" w:color="auto" w:fill="E7E6E6"/>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Opis</w:t>
                  </w: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Kwoty</w:t>
                  </w: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Daty</w:t>
                  </w: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Odbiorcy</w:t>
                  </w:r>
                </w:p>
              </w:tc>
            </w:tr>
            <w:tr w:rsidR="00AB775A" w:rsidRPr="00AB775A" w:rsidTr="00D978C4">
              <w:tc>
                <w:tcPr>
                  <w:tcW w:w="13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lastRenderedPageBreak/>
              <w:t xml:space="preserve">2) Może skorzystać z usług następujących </w:t>
            </w:r>
            <w:r w:rsidRPr="00AB775A">
              <w:rPr>
                <w:rFonts w:ascii="Times New Roman" w:eastAsia="Calibri" w:hAnsi="Times New Roman" w:cs="Times New Roman"/>
                <w:b/>
                <w:strike/>
                <w:sz w:val="20"/>
                <w:szCs w:val="20"/>
                <w:lang w:eastAsia="ar-SA"/>
              </w:rPr>
              <w:t>pracowników technicznych lub służb technicznych</w:t>
            </w:r>
            <w:r w:rsidRPr="00AB775A">
              <w:rPr>
                <w:rFonts w:ascii="Times New Roman" w:eastAsia="Calibri" w:hAnsi="Times New Roman" w:cs="Times New Roman"/>
                <w:b/>
                <w:strike/>
                <w:sz w:val="20"/>
                <w:szCs w:val="20"/>
                <w:vertAlign w:val="superscript"/>
                <w:lang w:eastAsia="ar-SA"/>
              </w:rPr>
              <w:footnoteReference w:id="41"/>
            </w:r>
            <w:r w:rsidRPr="00AB775A">
              <w:rPr>
                <w:rFonts w:ascii="Times New Roman" w:eastAsia="Calibri" w:hAnsi="Times New Roman" w:cs="Times New Roman"/>
                <w:strike/>
                <w:sz w:val="20"/>
                <w:szCs w:val="20"/>
                <w:lang w:eastAsia="ar-SA"/>
              </w:rPr>
              <w:t>, w szczególności tych odpowiedzialnych za kontrolę jakości:</w:t>
            </w:r>
            <w:r w:rsidRPr="00AB775A">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3) Korzysta z następujących </w:t>
            </w:r>
            <w:r w:rsidRPr="00AB775A">
              <w:rPr>
                <w:rFonts w:ascii="Times New Roman" w:eastAsia="Calibri" w:hAnsi="Times New Roman" w:cs="Times New Roman"/>
                <w:b/>
                <w:strike/>
                <w:sz w:val="20"/>
                <w:szCs w:val="20"/>
                <w:lang w:eastAsia="ar-SA"/>
              </w:rPr>
              <w:t>urządzeń technicznych oraz środków w celu zapewnienia jakości</w:t>
            </w:r>
            <w:r w:rsidRPr="00AB775A">
              <w:rPr>
                <w:rFonts w:ascii="Times New Roman" w:eastAsia="Calibri" w:hAnsi="Times New Roman" w:cs="Times New Roman"/>
                <w:strike/>
                <w:sz w:val="20"/>
                <w:szCs w:val="20"/>
                <w:lang w:eastAsia="ar-SA"/>
              </w:rPr>
              <w:t xml:space="preserve">, a jego </w:t>
            </w:r>
            <w:r w:rsidRPr="00AB775A">
              <w:rPr>
                <w:rFonts w:ascii="Times New Roman" w:eastAsia="Calibri" w:hAnsi="Times New Roman" w:cs="Times New Roman"/>
                <w:b/>
                <w:strike/>
                <w:sz w:val="20"/>
                <w:szCs w:val="20"/>
                <w:lang w:eastAsia="ar-SA"/>
              </w:rPr>
              <w:t>zaplecze naukowo-badawcze</w:t>
            </w:r>
            <w:r w:rsidRPr="00AB775A">
              <w:rPr>
                <w:rFonts w:ascii="Times New Roman" w:eastAsia="Calibri" w:hAnsi="Times New Roman" w:cs="Times New Roman"/>
                <w:strike/>
                <w:sz w:val="20"/>
                <w:szCs w:val="20"/>
                <w:lang w:eastAsia="ar-SA"/>
              </w:rPr>
              <w:t xml:space="preserve"> jest następujące: </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4) Podczas realizacji zamówienia będzie mógł stosować następujące systemy </w:t>
            </w:r>
            <w:r w:rsidRPr="00AB775A">
              <w:rPr>
                <w:rFonts w:ascii="Times New Roman" w:eastAsia="Calibri" w:hAnsi="Times New Roman" w:cs="Times New Roman"/>
                <w:b/>
                <w:strike/>
                <w:sz w:val="20"/>
                <w:szCs w:val="20"/>
                <w:lang w:eastAsia="ar-SA"/>
              </w:rPr>
              <w:t>zarządzania łańcuchem dostaw</w:t>
            </w:r>
            <w:r w:rsidRPr="00AB775A">
              <w:rPr>
                <w:rFonts w:ascii="Times New Roman" w:eastAsia="Calibri" w:hAnsi="Times New Roman" w:cs="Times New Roman"/>
                <w:strike/>
                <w:sz w:val="20"/>
                <w:szCs w:val="20"/>
                <w:lang w:eastAsia="ar-SA"/>
              </w:rPr>
              <w:t xml:space="preserve"> i śledzenia łańcucha dostaw:</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shd w:val="clear" w:color="auto" w:fill="E0E0E0"/>
                <w:lang w:eastAsia="ar-SA"/>
              </w:rPr>
              <w:t>5)</w:t>
            </w:r>
            <w:r w:rsidRPr="00AB775A">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AB775A">
              <w:rPr>
                <w:rFonts w:ascii="Times New Roman" w:eastAsia="Calibri" w:hAnsi="Times New Roman" w:cs="Times New Roman"/>
                <w:b/>
                <w:strike/>
                <w:sz w:val="20"/>
                <w:szCs w:val="20"/>
                <w:shd w:val="clear" w:color="auto" w:fill="BFBFBF"/>
                <w:lang w:eastAsia="ar-SA"/>
              </w:rPr>
              <w:br/>
            </w:r>
            <w:r w:rsidRPr="00AB775A">
              <w:rPr>
                <w:rFonts w:ascii="Times New Roman" w:eastAsia="Calibri" w:hAnsi="Times New Roman" w:cs="Times New Roman"/>
                <w:strike/>
                <w:sz w:val="20"/>
                <w:szCs w:val="20"/>
                <w:lang w:eastAsia="ar-SA"/>
              </w:rPr>
              <w:t xml:space="preserve">Czy wykonawca </w:t>
            </w:r>
            <w:r w:rsidRPr="00AB775A">
              <w:rPr>
                <w:rFonts w:ascii="Times New Roman" w:eastAsia="Calibri" w:hAnsi="Times New Roman" w:cs="Times New Roman"/>
                <w:b/>
                <w:strike/>
                <w:sz w:val="20"/>
                <w:szCs w:val="20"/>
                <w:lang w:eastAsia="ar-SA"/>
              </w:rPr>
              <w:t>zezwoli</w:t>
            </w:r>
            <w:r w:rsidRPr="00AB775A">
              <w:rPr>
                <w:rFonts w:ascii="Times New Roman" w:eastAsia="Calibri" w:hAnsi="Times New Roman" w:cs="Times New Roman"/>
                <w:strike/>
                <w:sz w:val="20"/>
                <w:szCs w:val="20"/>
                <w:lang w:eastAsia="ar-SA"/>
              </w:rPr>
              <w:t xml:space="preserve"> na przeprowadzenie </w:t>
            </w:r>
            <w:r w:rsidRPr="00AB775A">
              <w:rPr>
                <w:rFonts w:ascii="Times New Roman" w:eastAsia="Calibri" w:hAnsi="Times New Roman" w:cs="Times New Roman"/>
                <w:b/>
                <w:strike/>
                <w:sz w:val="20"/>
                <w:szCs w:val="20"/>
                <w:lang w:eastAsia="ar-SA"/>
              </w:rPr>
              <w:t>kontroli</w:t>
            </w:r>
            <w:r w:rsidRPr="00AB775A">
              <w:rPr>
                <w:rFonts w:ascii="Times New Roman" w:eastAsia="Calibri" w:hAnsi="Times New Roman" w:cs="Times New Roman"/>
                <w:b/>
                <w:strike/>
                <w:sz w:val="20"/>
                <w:szCs w:val="20"/>
                <w:vertAlign w:val="superscript"/>
                <w:lang w:eastAsia="ar-SA"/>
              </w:rPr>
              <w:footnoteReference w:id="42"/>
            </w:r>
            <w:r w:rsidRPr="00AB775A">
              <w:rPr>
                <w:rFonts w:ascii="Times New Roman" w:eastAsia="Calibri" w:hAnsi="Times New Roman" w:cs="Times New Roman"/>
                <w:strike/>
                <w:sz w:val="20"/>
                <w:szCs w:val="20"/>
                <w:lang w:eastAsia="ar-SA"/>
              </w:rPr>
              <w:t xml:space="preserve"> swoich </w:t>
            </w:r>
            <w:r w:rsidRPr="00AB775A">
              <w:rPr>
                <w:rFonts w:ascii="Times New Roman" w:eastAsia="Calibri" w:hAnsi="Times New Roman" w:cs="Times New Roman"/>
                <w:b/>
                <w:strike/>
                <w:sz w:val="20"/>
                <w:szCs w:val="20"/>
                <w:lang w:eastAsia="ar-SA"/>
              </w:rPr>
              <w:t>zdolności produkcyjnych</w:t>
            </w:r>
            <w:r w:rsidRPr="00AB775A">
              <w:rPr>
                <w:rFonts w:ascii="Times New Roman" w:eastAsia="Calibri" w:hAnsi="Times New Roman" w:cs="Times New Roman"/>
                <w:strike/>
                <w:sz w:val="20"/>
                <w:szCs w:val="20"/>
                <w:lang w:eastAsia="ar-SA"/>
              </w:rPr>
              <w:t xml:space="preserve"> lub </w:t>
            </w:r>
            <w:r w:rsidRPr="00AB775A">
              <w:rPr>
                <w:rFonts w:ascii="Times New Roman" w:eastAsia="Calibri" w:hAnsi="Times New Roman" w:cs="Times New Roman"/>
                <w:b/>
                <w:strike/>
                <w:sz w:val="20"/>
                <w:szCs w:val="20"/>
                <w:lang w:eastAsia="ar-SA"/>
              </w:rPr>
              <w:t>zdolności technicznych</w:t>
            </w:r>
            <w:r w:rsidRPr="00AB775A">
              <w:rPr>
                <w:rFonts w:ascii="Times New Roman" w:eastAsia="Calibri" w:hAnsi="Times New Roman" w:cs="Times New Roman"/>
                <w:strike/>
                <w:sz w:val="20"/>
                <w:szCs w:val="20"/>
                <w:lang w:eastAsia="ar-SA"/>
              </w:rPr>
              <w:t xml:space="preserve">, a w razie konieczności także dostępnych mu </w:t>
            </w:r>
            <w:r w:rsidRPr="00AB775A">
              <w:rPr>
                <w:rFonts w:ascii="Times New Roman" w:eastAsia="Calibri" w:hAnsi="Times New Roman" w:cs="Times New Roman"/>
                <w:b/>
                <w:strike/>
                <w:sz w:val="20"/>
                <w:szCs w:val="20"/>
                <w:lang w:eastAsia="ar-SA"/>
              </w:rPr>
              <w:t>środków naukowych i badawczych</w:t>
            </w:r>
            <w:r w:rsidRPr="00AB775A">
              <w:rPr>
                <w:rFonts w:ascii="Times New Roman" w:eastAsia="Calibri" w:hAnsi="Times New Roman" w:cs="Times New Roman"/>
                <w:strike/>
                <w:sz w:val="20"/>
                <w:szCs w:val="20"/>
                <w:lang w:eastAsia="ar-SA"/>
              </w:rPr>
              <w:t xml:space="preserve">, jak również </w:t>
            </w:r>
            <w:r w:rsidRPr="00AB775A">
              <w:rPr>
                <w:rFonts w:ascii="Times New Roman" w:eastAsia="Calibri" w:hAnsi="Times New Roman" w:cs="Times New Roman"/>
                <w:b/>
                <w:strike/>
                <w:sz w:val="20"/>
                <w:szCs w:val="20"/>
                <w:lang w:eastAsia="ar-SA"/>
              </w:rPr>
              <w:t>środków kontroli jakości</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6) Następującym </w:t>
            </w:r>
            <w:r w:rsidRPr="00AB775A">
              <w:rPr>
                <w:rFonts w:ascii="Times New Roman" w:eastAsia="Calibri" w:hAnsi="Times New Roman" w:cs="Times New Roman"/>
                <w:b/>
                <w:strike/>
                <w:sz w:val="20"/>
                <w:szCs w:val="20"/>
                <w:lang w:eastAsia="ar-SA"/>
              </w:rPr>
              <w:t>wykształceniem i kwalifikacjami zawodowymi</w:t>
            </w:r>
            <w:r w:rsidRPr="00AB775A">
              <w:rPr>
                <w:rFonts w:ascii="Times New Roman" w:eastAsia="Calibri" w:hAnsi="Times New Roman" w:cs="Times New Roman"/>
                <w:strike/>
                <w:sz w:val="20"/>
                <w:szCs w:val="20"/>
                <w:lang w:eastAsia="ar-SA"/>
              </w:rPr>
              <w:t xml:space="preserve"> legitymuje się:</w:t>
            </w:r>
            <w:r w:rsidRPr="00AB775A">
              <w:rPr>
                <w:rFonts w:ascii="Times New Roman" w:eastAsia="Calibri" w:hAnsi="Times New Roman" w:cs="Times New Roman"/>
                <w:strike/>
                <w:sz w:val="20"/>
                <w:szCs w:val="20"/>
                <w:lang w:eastAsia="ar-SA"/>
              </w:rPr>
              <w:br/>
              <w:t>a) sam usługodawca lub wykonawca: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lub</w:t>
            </w:r>
            <w:r w:rsidRPr="00AB775A">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AB775A">
              <w:rPr>
                <w:rFonts w:ascii="Times New Roman" w:eastAsia="Calibri" w:hAnsi="Times New Roman" w:cs="Times New Roman"/>
                <w:strike/>
                <w:sz w:val="20"/>
                <w:szCs w:val="20"/>
                <w:lang w:eastAsia="ar-SA"/>
              </w:rPr>
              <w:br/>
              <w:t>b) jego kadra kierownicza:</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 [……]</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b)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7) Podczas realizacji zamówienia wykonawca będzie mógł stosować następujące </w:t>
            </w:r>
            <w:r w:rsidRPr="00AB775A">
              <w:rPr>
                <w:rFonts w:ascii="Times New Roman" w:eastAsia="Calibri" w:hAnsi="Times New Roman" w:cs="Times New Roman"/>
                <w:b/>
                <w:strike/>
                <w:sz w:val="20"/>
                <w:szCs w:val="20"/>
                <w:lang w:eastAsia="ar-SA"/>
              </w:rPr>
              <w:t>środki zarządzania środowiskowego</w:t>
            </w:r>
            <w:r w:rsidRPr="00AB775A">
              <w:rPr>
                <w:rFonts w:ascii="Times New Roman" w:eastAsia="Calibri" w:hAnsi="Times New Roman" w:cs="Times New Roman"/>
                <w:strike/>
                <w:sz w:val="20"/>
                <w:szCs w:val="20"/>
                <w:lang w:eastAsia="ar-SA"/>
              </w:rPr>
              <w:t>:</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8) Wielkość </w:t>
            </w:r>
            <w:r w:rsidRPr="00AB775A">
              <w:rPr>
                <w:rFonts w:ascii="Times New Roman" w:eastAsia="Calibri" w:hAnsi="Times New Roman" w:cs="Times New Roman"/>
                <w:b/>
                <w:strike/>
                <w:sz w:val="20"/>
                <w:szCs w:val="20"/>
                <w:lang w:eastAsia="ar-SA"/>
              </w:rPr>
              <w:t>średniego rocznego zatrudnienia</w:t>
            </w:r>
            <w:r w:rsidRPr="00AB775A">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Rok, średnie roczne zatrudnienie:</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Rok, liczebność kadry kierowniczej:</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r w:rsidRPr="00AB775A">
              <w:rPr>
                <w:rFonts w:ascii="Times New Roman" w:eastAsia="Calibri" w:hAnsi="Times New Roman" w:cs="Times New Roman"/>
                <w:strike/>
                <w:sz w:val="20"/>
                <w:szCs w:val="20"/>
                <w:lang w:eastAsia="ar-SA"/>
              </w:rPr>
              <w:br/>
              <w:t>[……], [……]</w:t>
            </w:r>
          </w:p>
        </w:tc>
      </w:tr>
      <w:tr w:rsidR="00AB775A" w:rsidRPr="00AB775A" w:rsidTr="00D978C4">
        <w:tc>
          <w:tcPr>
            <w:tcW w:w="5211"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9) Będzie dysponował następującymi </w:t>
            </w:r>
            <w:r w:rsidRPr="00AB775A">
              <w:rPr>
                <w:rFonts w:ascii="Times New Roman" w:eastAsia="Calibri" w:hAnsi="Times New Roman" w:cs="Times New Roman"/>
                <w:b/>
                <w:strike/>
                <w:sz w:val="20"/>
                <w:szCs w:val="20"/>
                <w:lang w:eastAsia="ar-SA"/>
              </w:rPr>
              <w:t>narzędziami, wyposażeniem zakładu i urządzeniami technicznymi</w:t>
            </w:r>
            <w:r w:rsidRPr="00AB775A">
              <w:rPr>
                <w:rFonts w:ascii="Times New Roman" w:eastAsia="Calibri" w:hAnsi="Times New Roman" w:cs="Times New Roman"/>
                <w:strike/>
                <w:sz w:val="20"/>
                <w:szCs w:val="20"/>
                <w:lang w:eastAsia="ar-SA"/>
              </w:rPr>
              <w:t xml:space="preserve"> na potrzeby realizacji zamówienia:</w:t>
            </w:r>
          </w:p>
        </w:tc>
        <w:tc>
          <w:tcPr>
            <w:tcW w:w="4678" w:type="dxa"/>
            <w:tcBorders>
              <w:bottom w:val="single" w:sz="4" w:space="0" w:color="auto"/>
            </w:tcBorders>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xml:space="preserve">10) Wykonawca </w:t>
            </w:r>
            <w:r w:rsidRPr="00AB775A">
              <w:rPr>
                <w:rFonts w:ascii="Times New Roman" w:eastAsia="Calibri" w:hAnsi="Times New Roman" w:cs="Times New Roman"/>
                <w:b/>
                <w:strike/>
                <w:sz w:val="20"/>
                <w:szCs w:val="20"/>
                <w:lang w:eastAsia="ar-SA"/>
              </w:rPr>
              <w:t>zamierza ewentualnie zlecić podwykonawcom</w:t>
            </w:r>
            <w:r w:rsidRPr="00AB775A">
              <w:rPr>
                <w:rFonts w:ascii="Times New Roman" w:eastAsia="Calibri" w:hAnsi="Times New Roman" w:cs="Times New Roman"/>
                <w:b/>
                <w:strike/>
                <w:sz w:val="20"/>
                <w:szCs w:val="20"/>
                <w:vertAlign w:val="superscript"/>
                <w:lang w:eastAsia="ar-SA"/>
              </w:rPr>
              <w:footnoteReference w:id="43"/>
            </w:r>
            <w:r w:rsidRPr="00AB775A">
              <w:rPr>
                <w:rFonts w:ascii="Times New Roman" w:eastAsia="Calibri" w:hAnsi="Times New Roman" w:cs="Times New Roman"/>
                <w:strike/>
                <w:sz w:val="20"/>
                <w:szCs w:val="20"/>
                <w:lang w:eastAsia="ar-SA"/>
              </w:rPr>
              <w:t xml:space="preserve"> następującą </w:t>
            </w:r>
            <w:r w:rsidRPr="00AB775A">
              <w:rPr>
                <w:rFonts w:ascii="Times New Roman" w:eastAsia="Calibri" w:hAnsi="Times New Roman" w:cs="Times New Roman"/>
                <w:b/>
                <w:strike/>
                <w:sz w:val="20"/>
                <w:szCs w:val="20"/>
                <w:lang w:eastAsia="ar-SA"/>
              </w:rPr>
              <w:t>część (procentową)</w:t>
            </w:r>
            <w:r w:rsidRPr="00AB775A">
              <w:rPr>
                <w:rFonts w:ascii="Times New Roman" w:eastAsia="Calibri" w:hAnsi="Times New Roman" w:cs="Times New Roman"/>
                <w:strike/>
                <w:sz w:val="20"/>
                <w:szCs w:val="20"/>
                <w:lang w:eastAsia="ar-SA"/>
              </w:rPr>
              <w:t xml:space="preserve"> zamówienia:</w:t>
            </w:r>
          </w:p>
        </w:tc>
        <w:tc>
          <w:tcPr>
            <w:tcW w:w="4678" w:type="dxa"/>
            <w:tcBorders>
              <w:bottom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w:t>
            </w:r>
          </w:p>
        </w:tc>
      </w:tr>
      <w:tr w:rsidR="00AB775A" w:rsidRPr="00AB775A" w:rsidTr="00D978C4">
        <w:tc>
          <w:tcPr>
            <w:tcW w:w="5211"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11) W odniesieniu do </w:t>
            </w:r>
            <w:r w:rsidRPr="00AB775A">
              <w:rPr>
                <w:rFonts w:ascii="Times New Roman" w:eastAsia="Calibri" w:hAnsi="Times New Roman" w:cs="Times New Roman"/>
                <w:b/>
                <w:sz w:val="20"/>
                <w:szCs w:val="20"/>
                <w:lang w:eastAsia="ar-SA"/>
              </w:rPr>
              <w:t>zamówień publicznych na dostawy</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 Tak [] Nie</w:t>
            </w:r>
            <w:r w:rsidRPr="00AB775A">
              <w:rPr>
                <w:rFonts w:ascii="Times New Roman" w:eastAsia="Calibri" w:hAnsi="Times New Roman" w:cs="Times New Roman"/>
                <w:sz w:val="20"/>
                <w:szCs w:val="20"/>
                <w:lang w:eastAsia="ar-SA"/>
              </w:rPr>
              <w:br/>
            </w:r>
          </w:p>
        </w:tc>
      </w:tr>
      <w:tr w:rsidR="00AB775A" w:rsidRPr="00AB775A" w:rsidTr="00D978C4">
        <w:tc>
          <w:tcPr>
            <w:tcW w:w="5211"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lastRenderedPageBreak/>
              <w:t>Wykonawca oświadcza ponadto, że w stosownych przypadkach przedstawi wymagane świadectwa autentyczności.</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w:t>
            </w:r>
            <w:r w:rsidRPr="00AB775A">
              <w:rPr>
                <w:rFonts w:ascii="Times New Roman" w:eastAsia="Calibri" w:hAnsi="Times New Roman" w:cs="Times New Roman"/>
                <w:i/>
                <w:strike/>
                <w:sz w:val="20"/>
                <w:szCs w:val="20"/>
                <w:lang w:eastAsia="ar-SA"/>
              </w:rPr>
              <w:t xml:space="preserve"> </w:t>
            </w:r>
            <w:r w:rsidRPr="00AB775A">
              <w:rPr>
                <w:rFonts w:ascii="Times New Roman" w:eastAsia="Calibri" w:hAnsi="Times New Roman" w:cs="Times New Roman"/>
                <w:strike/>
                <w:sz w:val="20"/>
                <w:szCs w:val="20"/>
                <w:lang w:eastAsia="ar-SA"/>
              </w:rPr>
              <w:t>dokładne dane referencyjne dokumentacji): [……][……][……]</w:t>
            </w:r>
          </w:p>
        </w:tc>
      </w:tr>
      <w:tr w:rsidR="00AB775A" w:rsidRPr="00AB775A" w:rsidTr="00D978C4">
        <w:tc>
          <w:tcPr>
            <w:tcW w:w="5211"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AB775A">
              <w:rPr>
                <w:rFonts w:ascii="Times New Roman" w:eastAsia="Calibri" w:hAnsi="Times New Roman" w:cs="Times New Roman"/>
                <w:strike/>
                <w:sz w:val="20"/>
                <w:szCs w:val="20"/>
                <w:lang w:eastAsia="ar-SA"/>
              </w:rPr>
              <w:t xml:space="preserve">12) W odniesieniu do </w:t>
            </w:r>
            <w:r w:rsidRPr="00AB775A">
              <w:rPr>
                <w:rFonts w:ascii="Times New Roman" w:eastAsia="Calibri" w:hAnsi="Times New Roman" w:cs="Times New Roman"/>
                <w:b/>
                <w:strike/>
                <w:sz w:val="20"/>
                <w:szCs w:val="20"/>
                <w:lang w:eastAsia="ar-SA"/>
              </w:rPr>
              <w:t>zamówień publicznych na dostawy</w:t>
            </w:r>
            <w:r w:rsidRPr="00AB775A">
              <w:rPr>
                <w:rFonts w:ascii="Times New Roman" w:eastAsia="Calibri" w:hAnsi="Times New Roman" w:cs="Times New Roman"/>
                <w:strike/>
                <w:sz w:val="20"/>
                <w:szCs w:val="20"/>
                <w:lang w:eastAsia="ar-SA"/>
              </w:rPr>
              <w:t>:</w:t>
            </w:r>
            <w:r w:rsidRPr="00AB775A">
              <w:rPr>
                <w:rFonts w:ascii="Times New Roman" w:eastAsia="Calibri" w:hAnsi="Times New Roman" w:cs="Times New Roman"/>
                <w:strike/>
                <w:sz w:val="20"/>
                <w:szCs w:val="20"/>
                <w:lang w:eastAsia="ar-SA"/>
              </w:rPr>
              <w:br/>
              <w:t xml:space="preserve">Czy wykonawca może przedstawić wymagane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sz w:val="20"/>
                <w:szCs w:val="20"/>
                <w:lang w:eastAsia="ar-SA"/>
              </w:rPr>
              <w:t xml:space="preserve"> sporządzone przez urzędowe </w:t>
            </w:r>
            <w:r w:rsidRPr="00AB775A">
              <w:rPr>
                <w:rFonts w:ascii="Times New Roman" w:eastAsia="Calibri" w:hAnsi="Times New Roman" w:cs="Times New Roman"/>
                <w:b/>
                <w:strike/>
                <w:sz w:val="20"/>
                <w:szCs w:val="20"/>
                <w:lang w:eastAsia="ar-SA"/>
              </w:rPr>
              <w:t>instytuty</w:t>
            </w:r>
            <w:r w:rsidRPr="00AB775A">
              <w:rPr>
                <w:rFonts w:ascii="Times New Roman" w:eastAsia="Calibri" w:hAnsi="Times New Roman" w:cs="Times New Roman"/>
                <w:strike/>
                <w:sz w:val="20"/>
                <w:szCs w:val="20"/>
                <w:lang w:eastAsia="ar-SA"/>
              </w:rPr>
              <w:t xml:space="preserve"> lub agencje </w:t>
            </w:r>
            <w:r w:rsidRPr="00AB775A">
              <w:rPr>
                <w:rFonts w:ascii="Times New Roman" w:eastAsia="Calibri" w:hAnsi="Times New Roman" w:cs="Times New Roman"/>
                <w:b/>
                <w:strike/>
                <w:sz w:val="20"/>
                <w:szCs w:val="20"/>
                <w:lang w:eastAsia="ar-SA"/>
              </w:rPr>
              <w:t>kontroli jakości</w:t>
            </w:r>
            <w:r w:rsidRPr="00AB775A">
              <w:rPr>
                <w:rFonts w:ascii="Times New Roman" w:eastAsia="Calibri" w:hAnsi="Times New Roman" w:cs="Times New Roman"/>
                <w:strike/>
                <w:sz w:val="20"/>
                <w:szCs w:val="20"/>
                <w:lang w:eastAsia="ar-SA"/>
              </w:rPr>
              <w:t xml:space="preserve"> o uznanych kompetencjach, potwierdzające zgodność produktów poprzez wyraźne odniesienie do specyfikacji technicznych lub norm, które zostały określone w stosownym ogłoszeniu lub dokumentach zamówienia?</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b/>
                <w:strike/>
                <w:sz w:val="20"/>
                <w:szCs w:val="20"/>
                <w:lang w:eastAsia="ar-SA"/>
              </w:rPr>
              <w:t>Jeżeli nie</w:t>
            </w:r>
            <w:r w:rsidRPr="00AB775A">
              <w:rPr>
                <w:rFonts w:ascii="Times New Roman" w:eastAsia="Calibri" w:hAnsi="Times New Roman" w:cs="Times New Roman"/>
                <w:strike/>
                <w:sz w:val="20"/>
                <w:szCs w:val="20"/>
                <w:lang w:eastAsia="ar-SA"/>
              </w:rPr>
              <w:t>, proszę wyjaśnić dlaczego, i wskazać, jakie inne środki dowodowe mogą zostać przedstawione:</w:t>
            </w:r>
            <w:r w:rsidRPr="00AB775A">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tcBorders>
            <w:shd w:val="clear" w:color="auto" w:fill="D9D9D9"/>
          </w:tcPr>
          <w:p w:rsidR="00AB775A" w:rsidRPr="00AB775A" w:rsidRDefault="00AB775A" w:rsidP="00AB775A">
            <w:pPr>
              <w:suppressAutoHyphens/>
              <w:spacing w:after="0" w:line="240" w:lineRule="auto"/>
              <w:rPr>
                <w:rFonts w:ascii="Times New Roman" w:eastAsia="Calibri" w:hAnsi="Times New Roman" w:cs="Times New Roman"/>
                <w:strike/>
                <w:sz w:val="20"/>
                <w:szCs w:val="20"/>
                <w:lang w:eastAsia="ar-SA"/>
              </w:rPr>
            </w:pP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 Systemy zapewniania jakości i normy zarządzania środowiskowego</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Systemy zapewniania jakości i normy zarządzania środowiskowego</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AB775A">
              <w:rPr>
                <w:rFonts w:ascii="Times New Roman" w:eastAsia="Calibri" w:hAnsi="Times New Roman" w:cs="Times New Roman"/>
                <w:b/>
                <w:strike/>
                <w:sz w:val="20"/>
                <w:szCs w:val="20"/>
                <w:lang w:eastAsia="ar-SA"/>
              </w:rPr>
              <w:t>norm zapewniania jakości</w:t>
            </w:r>
            <w:r w:rsidRPr="00AB775A">
              <w:rPr>
                <w:rFonts w:ascii="Times New Roman" w:eastAsia="Calibri" w:hAnsi="Times New Roman" w:cs="Times New Roman"/>
                <w:strike/>
                <w:w w:val="0"/>
                <w:sz w:val="20"/>
                <w:szCs w:val="20"/>
                <w:lang w:eastAsia="ar-SA"/>
              </w:rPr>
              <w:t>, w tym w zakresie dostępności dla osób niepełnosprawnych?</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xml:space="preserve">Czy wykonawca będzie w stanie przedstawić </w:t>
            </w:r>
            <w:r w:rsidRPr="00AB775A">
              <w:rPr>
                <w:rFonts w:ascii="Times New Roman" w:eastAsia="Calibri" w:hAnsi="Times New Roman" w:cs="Times New Roman"/>
                <w:b/>
                <w:strike/>
                <w:sz w:val="20"/>
                <w:szCs w:val="20"/>
                <w:lang w:eastAsia="ar-SA"/>
              </w:rPr>
              <w:t>zaświadczenia</w:t>
            </w:r>
            <w:r w:rsidRPr="00AB775A">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AB775A">
              <w:rPr>
                <w:rFonts w:ascii="Times New Roman" w:eastAsia="Calibri" w:hAnsi="Times New Roman" w:cs="Times New Roman"/>
                <w:b/>
                <w:strike/>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b/>
                <w:strike/>
                <w:w w:val="0"/>
                <w:sz w:val="20"/>
                <w:szCs w:val="20"/>
                <w:lang w:eastAsia="ar-SA"/>
              </w:rPr>
              <w:t>Jeżeli nie</w:t>
            </w:r>
            <w:r w:rsidRPr="00AB775A">
              <w:rPr>
                <w:rFonts w:ascii="Times New Roman" w:eastAsia="Calibri" w:hAnsi="Times New Roman" w:cs="Times New Roman"/>
                <w:strike/>
                <w:w w:val="0"/>
                <w:sz w:val="20"/>
                <w:szCs w:val="20"/>
                <w:lang w:eastAsia="ar-SA"/>
              </w:rPr>
              <w:t xml:space="preserve">, proszę wyjaśnić dlaczego, i określić, jakie inne środki dowodowe dotyczące </w:t>
            </w:r>
            <w:r w:rsidRPr="00AB775A">
              <w:rPr>
                <w:rFonts w:ascii="Times New Roman" w:eastAsia="Calibri" w:hAnsi="Times New Roman" w:cs="Times New Roman"/>
                <w:b/>
                <w:strike/>
                <w:w w:val="0"/>
                <w:sz w:val="20"/>
                <w:szCs w:val="20"/>
                <w:lang w:eastAsia="ar-SA"/>
              </w:rPr>
              <w:t>systemów lub norm zarządzania środowiskowego</w:t>
            </w:r>
            <w:r w:rsidRPr="00AB775A">
              <w:rPr>
                <w:rFonts w:ascii="Times New Roman" w:eastAsia="Calibri" w:hAnsi="Times New Roman" w:cs="Times New Roman"/>
                <w:strike/>
                <w:w w:val="0"/>
                <w:sz w:val="20"/>
                <w:szCs w:val="20"/>
                <w:lang w:eastAsia="ar-SA"/>
              </w:rPr>
              <w:t xml:space="preserve"> mogą zostać przedstawione: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AB775A">
              <w:rPr>
                <w:rFonts w:ascii="Times New Roman" w:eastAsia="Calibri" w:hAnsi="Times New Roman" w:cs="Times New Roman"/>
                <w:strike/>
                <w:w w:val="0"/>
                <w:sz w:val="20"/>
                <w:szCs w:val="20"/>
                <w:lang w:eastAsia="ar-SA"/>
              </w:rPr>
              <w:t>[] Tak [] Nie</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t>[……] [……]</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 Ograniczanie liczby kwalifikujących się kandydatów</w:t>
      </w:r>
    </w:p>
    <w:p w:rsidR="00AB775A" w:rsidRPr="00AB775A"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775A">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Wykonawca oświadcza,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AB775A" w:rsidTr="00D978C4">
        <w:tc>
          <w:tcPr>
            <w:tcW w:w="5211"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Ograniczanie liczby kandydatów</w:t>
            </w:r>
          </w:p>
        </w:tc>
        <w:tc>
          <w:tcPr>
            <w:tcW w:w="4678" w:type="dxa"/>
            <w:tcBorders>
              <w:bottom w:val="single" w:sz="4" w:space="0" w:color="auto"/>
            </w:tcBorders>
            <w:shd w:val="clear" w:color="auto" w:fill="auto"/>
          </w:tcPr>
          <w:p w:rsidR="00AB775A" w:rsidRPr="00AB775A" w:rsidRDefault="00AB775A" w:rsidP="00AB775A">
            <w:pPr>
              <w:suppressAutoHyphens/>
              <w:spacing w:after="0" w:line="240" w:lineRule="auto"/>
              <w:rPr>
                <w:rFonts w:ascii="Times New Roman" w:eastAsia="Calibri" w:hAnsi="Times New Roman" w:cs="Times New Roman"/>
                <w:b/>
                <w:w w:val="0"/>
                <w:sz w:val="20"/>
                <w:szCs w:val="20"/>
                <w:lang w:eastAsia="ar-SA"/>
              </w:rPr>
            </w:pPr>
            <w:r w:rsidRPr="00AB775A">
              <w:rPr>
                <w:rFonts w:ascii="Times New Roman" w:eastAsia="Calibri" w:hAnsi="Times New Roman" w:cs="Times New Roman"/>
                <w:b/>
                <w:w w:val="0"/>
                <w:sz w:val="20"/>
                <w:szCs w:val="20"/>
                <w:lang w:eastAsia="ar-SA"/>
              </w:rPr>
              <w:t>Odpowiedź:</w:t>
            </w:r>
          </w:p>
        </w:tc>
      </w:tr>
      <w:tr w:rsidR="00AB775A" w:rsidRPr="00AB775A" w:rsidTr="00D978C4">
        <w:tc>
          <w:tcPr>
            <w:tcW w:w="5211"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w w:val="0"/>
                <w:sz w:val="20"/>
                <w:szCs w:val="20"/>
                <w:lang w:eastAsia="ar-SA"/>
              </w:rPr>
              <w:t xml:space="preserve">W następujący sposób </w:t>
            </w:r>
            <w:r w:rsidRPr="00AB775A">
              <w:rPr>
                <w:rFonts w:ascii="Times New Roman" w:eastAsia="Calibri" w:hAnsi="Times New Roman" w:cs="Times New Roman"/>
                <w:b/>
                <w:strike/>
                <w:w w:val="0"/>
                <w:sz w:val="20"/>
                <w:szCs w:val="20"/>
                <w:lang w:eastAsia="ar-SA"/>
              </w:rPr>
              <w:t>spełnia</w:t>
            </w:r>
            <w:r w:rsidRPr="00AB775A">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AB775A">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AB775A">
              <w:rPr>
                <w:rFonts w:ascii="Times New Roman" w:eastAsia="Calibri" w:hAnsi="Times New Roman" w:cs="Times New Roman"/>
                <w:b/>
                <w:strike/>
                <w:w w:val="0"/>
                <w:sz w:val="20"/>
                <w:szCs w:val="20"/>
                <w:lang w:eastAsia="ar-SA"/>
              </w:rPr>
              <w:t>każdego</w:t>
            </w:r>
            <w:r w:rsidRPr="00AB775A">
              <w:rPr>
                <w:rFonts w:ascii="Times New Roman" w:eastAsia="Calibri" w:hAnsi="Times New Roman" w:cs="Times New Roman"/>
                <w:strike/>
                <w:w w:val="0"/>
                <w:sz w:val="20"/>
                <w:szCs w:val="20"/>
                <w:lang w:eastAsia="ar-SA"/>
              </w:rPr>
              <w:t xml:space="preserve"> z nich, czy wykonawca posiada </w:t>
            </w:r>
            <w:r w:rsidRPr="00AB775A">
              <w:rPr>
                <w:rFonts w:ascii="Times New Roman" w:eastAsia="Calibri" w:hAnsi="Times New Roman" w:cs="Times New Roman"/>
                <w:strike/>
                <w:w w:val="0"/>
                <w:sz w:val="20"/>
                <w:szCs w:val="20"/>
                <w:lang w:eastAsia="ar-SA"/>
              </w:rPr>
              <w:lastRenderedPageBreak/>
              <w:t>wymagane dokumenty:</w:t>
            </w:r>
            <w:r w:rsidRPr="00AB775A">
              <w:rPr>
                <w:rFonts w:ascii="Times New Roman" w:eastAsia="Calibri" w:hAnsi="Times New Roman" w:cs="Times New Roman"/>
                <w:strike/>
                <w:w w:val="0"/>
                <w:sz w:val="20"/>
                <w:szCs w:val="20"/>
                <w:lang w:eastAsia="ar-SA"/>
              </w:rPr>
              <w:br/>
            </w:r>
            <w:r w:rsidRPr="00AB775A">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AB775A">
              <w:rPr>
                <w:rFonts w:ascii="Times New Roman" w:eastAsia="Calibri" w:hAnsi="Times New Roman" w:cs="Times New Roman"/>
                <w:strike/>
                <w:sz w:val="20"/>
                <w:szCs w:val="20"/>
                <w:vertAlign w:val="superscript"/>
                <w:lang w:eastAsia="ar-SA"/>
              </w:rPr>
              <w:footnoteReference w:id="44"/>
            </w:r>
            <w:r w:rsidRPr="00AB775A">
              <w:rPr>
                <w:rFonts w:ascii="Times New Roman" w:eastAsia="Calibri" w:hAnsi="Times New Roman" w:cs="Times New Roman"/>
                <w:strike/>
                <w:sz w:val="20"/>
                <w:szCs w:val="20"/>
                <w:lang w:eastAsia="ar-SA"/>
              </w:rPr>
              <w:t xml:space="preserve">, proszę wskazać dla </w:t>
            </w:r>
            <w:r w:rsidRPr="00AB775A">
              <w:rPr>
                <w:rFonts w:ascii="Times New Roman" w:eastAsia="Calibri" w:hAnsi="Times New Roman" w:cs="Times New Roman"/>
                <w:b/>
                <w:strike/>
                <w:sz w:val="20"/>
                <w:szCs w:val="20"/>
                <w:lang w:eastAsia="ar-SA"/>
              </w:rPr>
              <w:t>każdego</w:t>
            </w:r>
            <w:r w:rsidRPr="00AB775A">
              <w:rPr>
                <w:rFonts w:ascii="Times New Roman" w:eastAsia="Calibri" w:hAnsi="Times New Roman" w:cs="Times New Roman"/>
                <w:strike/>
                <w:sz w:val="20"/>
                <w:szCs w:val="20"/>
                <w:lang w:eastAsia="ar-SA"/>
              </w:rPr>
              <w:t xml:space="preserve"> z nich:</w:t>
            </w:r>
          </w:p>
        </w:tc>
        <w:tc>
          <w:tcPr>
            <w:tcW w:w="4678" w:type="dxa"/>
            <w:shd w:val="clear" w:color="auto" w:fill="E0E0E0"/>
          </w:tcPr>
          <w:p w:rsidR="00AB775A" w:rsidRPr="00AB775A"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AB775A">
              <w:rPr>
                <w:rFonts w:ascii="Times New Roman" w:eastAsia="Calibri" w:hAnsi="Times New Roman" w:cs="Times New Roman"/>
                <w:strike/>
                <w:sz w:val="20"/>
                <w:szCs w:val="20"/>
                <w:lang w:eastAsia="ar-SA"/>
              </w:rPr>
              <w:lastRenderedPageBreak/>
              <w:t>[….]</w:t>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t>[] Tak [] Nie</w:t>
            </w:r>
            <w:r w:rsidRPr="00AB775A">
              <w:rPr>
                <w:rFonts w:ascii="Times New Roman" w:eastAsia="Calibri" w:hAnsi="Times New Roman" w:cs="Times New Roman"/>
                <w:strike/>
                <w:sz w:val="20"/>
                <w:szCs w:val="20"/>
                <w:vertAlign w:val="superscript"/>
                <w:lang w:eastAsia="ar-SA"/>
              </w:rPr>
              <w:footnoteReference w:id="45"/>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br/>
            </w:r>
            <w:r w:rsidRPr="00AB775A">
              <w:rPr>
                <w:rFonts w:ascii="Times New Roman" w:eastAsia="Calibri" w:hAnsi="Times New Roman" w:cs="Times New Roman"/>
                <w:strike/>
                <w:sz w:val="20"/>
                <w:szCs w:val="20"/>
                <w:lang w:eastAsia="ar-SA"/>
              </w:rPr>
              <w:lastRenderedPageBreak/>
              <w:br/>
              <w:t>(adres internetowy, wydający urząd lub organ, dokładne dane referencyjne dokumentacji): [……][……][……]</w:t>
            </w:r>
            <w:r w:rsidRPr="00AB775A">
              <w:rPr>
                <w:rFonts w:ascii="Times New Roman" w:eastAsia="Calibri" w:hAnsi="Times New Roman" w:cs="Times New Roman"/>
                <w:strike/>
                <w:sz w:val="20"/>
                <w:szCs w:val="20"/>
                <w:vertAlign w:val="superscript"/>
                <w:lang w:eastAsia="ar-SA"/>
              </w:rPr>
              <w:footnoteReference w:id="46"/>
            </w:r>
          </w:p>
        </w:tc>
      </w:tr>
    </w:tbl>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Część VI: Oświadczenia końcowe</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a) instytucja zamawiająca lub podmiot zamawiający ma możliwość uzyskania odpowiednich dokumentów potwierdzających bezpośrednio za pomocą bezpłatnej krajowej bazy danych w dowolnym państwie członkowskim</w:t>
      </w:r>
      <w:r w:rsidRPr="00AB775A">
        <w:rPr>
          <w:rFonts w:ascii="Times New Roman" w:eastAsia="Calibri" w:hAnsi="Times New Roman" w:cs="Times New Roman"/>
          <w:sz w:val="20"/>
          <w:szCs w:val="20"/>
          <w:vertAlign w:val="superscript"/>
          <w:lang w:eastAsia="ar-SA"/>
        </w:rPr>
        <w:footnoteReference w:id="47"/>
      </w:r>
      <w:r w:rsidRPr="00AB775A">
        <w:rPr>
          <w:rFonts w:ascii="Times New Roman" w:eastAsia="Calibri" w:hAnsi="Times New Roman" w:cs="Times New Roman"/>
          <w:i/>
          <w:sz w:val="20"/>
          <w:szCs w:val="20"/>
          <w:lang w:eastAsia="ar-SA"/>
        </w:rPr>
        <w:t xml:space="preserve">, lub </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b) najpóźniej od dnia 18 kwietnia 2018 r.</w:t>
      </w:r>
      <w:r w:rsidRPr="00AB775A">
        <w:rPr>
          <w:rFonts w:ascii="Times New Roman" w:eastAsia="Calibri" w:hAnsi="Times New Roman" w:cs="Times New Roman"/>
          <w:sz w:val="20"/>
          <w:szCs w:val="20"/>
          <w:vertAlign w:val="superscript"/>
          <w:lang w:eastAsia="ar-SA"/>
        </w:rPr>
        <w:footnoteReference w:id="48"/>
      </w:r>
      <w:r w:rsidRPr="00AB775A">
        <w:rPr>
          <w:rFonts w:ascii="Times New Roman" w:eastAsia="Calibri" w:hAnsi="Times New Roman" w:cs="Times New Roman"/>
          <w:i/>
          <w:sz w:val="20"/>
          <w:szCs w:val="20"/>
          <w:lang w:eastAsia="ar-SA"/>
        </w:rPr>
        <w:t>, instytucja zamawiająca lub podmiot zamawiający już posiada odpowiednią dokumentację</w:t>
      </w: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sidRPr="00AB775A">
        <w:rPr>
          <w:rFonts w:ascii="Times New Roman" w:eastAsia="Calibri" w:hAnsi="Times New Roman" w:cs="Times New Roman"/>
          <w:i/>
          <w:sz w:val="20"/>
          <w:szCs w:val="20"/>
          <w:shd w:val="clear" w:color="auto" w:fill="FFFF99"/>
          <w:lang w:eastAsia="ar-SA"/>
        </w:rPr>
        <w:t>[wskazać część/sekcję/punkt(-y), których to dotyczy]</w:t>
      </w:r>
      <w:r w:rsidRPr="00AB775A">
        <w:rPr>
          <w:rFonts w:ascii="Times New Roman" w:eastAsia="Calibri" w:hAnsi="Times New Roman" w:cs="Times New Roman"/>
          <w:i/>
          <w:sz w:val="20"/>
          <w:szCs w:val="20"/>
          <w:lang w:eastAsia="ar-SA"/>
        </w:rPr>
        <w:t xml:space="preserve"> niniejszego jednolitego europejskiego dokumentu zamówienia, na potrzeby przetargu nieograniczonego na dostawę urządzeń medycznych do I Kliniki Chorób Płuc i Gruźlicy, numer ogłoszenia w Dz.U.: 2018/S 2018/S 115-261046 nr referencyjny 58/2018</w:t>
      </w:r>
    </w:p>
    <w:p w:rsidR="00AB775A" w:rsidRPr="00AB775A" w:rsidRDefault="00AB775A" w:rsidP="00AB775A">
      <w:pPr>
        <w:suppressAutoHyphens/>
        <w:spacing w:before="240" w:after="0" w:line="240" w:lineRule="auto"/>
        <w:rPr>
          <w:rFonts w:ascii="Times New Roman" w:eastAsia="Calibri" w:hAnsi="Times New Roman" w:cs="Times New Roman"/>
          <w:sz w:val="20"/>
          <w:szCs w:val="20"/>
          <w:shd w:val="clear" w:color="auto" w:fill="FFFF99"/>
          <w:lang w:eastAsia="ar-SA"/>
        </w:rPr>
      </w:pPr>
      <w:r w:rsidRPr="00AB775A">
        <w:rPr>
          <w:rFonts w:ascii="Times New Roman" w:eastAsia="Calibri" w:hAnsi="Times New Roman" w:cs="Times New Roman"/>
          <w:sz w:val="20"/>
          <w:szCs w:val="20"/>
          <w:lang w:eastAsia="ar-SA"/>
        </w:rPr>
        <w:t>Data, miejscowość oraz – jeżeli jest to wymagane lub konieczne – podpis(-y):</w:t>
      </w:r>
      <w:r w:rsidRPr="00AB775A">
        <w:rPr>
          <w:rFonts w:ascii="Times New Roman" w:eastAsia="Calibri" w:hAnsi="Times New Roman" w:cs="Times New Roman"/>
          <w:sz w:val="20"/>
          <w:szCs w:val="20"/>
          <w:shd w:val="clear" w:color="auto" w:fill="FFFF99"/>
          <w:lang w:eastAsia="ar-SA"/>
        </w:rPr>
        <w:t xml:space="preserve"> [……]</w:t>
      </w:r>
    </w:p>
    <w:p w:rsidR="00AB775A" w:rsidRPr="00AB775A" w:rsidRDefault="00AB775A" w:rsidP="00AB775A">
      <w:pPr>
        <w:suppressAutoHyphens/>
        <w:spacing w:after="0" w:line="240" w:lineRule="auto"/>
        <w:rPr>
          <w:rFonts w:ascii="Times New Roman" w:eastAsia="Calibri" w:hAnsi="Times New Roman" w:cs="Times New Roman"/>
          <w:sz w:val="20"/>
          <w:szCs w:val="20"/>
          <w:shd w:val="clear" w:color="auto" w:fill="FFFF99"/>
          <w:lang w:eastAsia="ar-SA"/>
        </w:rPr>
      </w:pPr>
    </w:p>
    <w:p w:rsidR="00AB775A" w:rsidRPr="00AB775A" w:rsidRDefault="00AB775A" w:rsidP="00AB775A">
      <w:pPr>
        <w:suppressAutoHyphens/>
        <w:spacing w:after="0" w:line="240" w:lineRule="auto"/>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Instrukcja wypełniania Załącznika nr 3 – JEDZ:</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żółto:”</w:t>
      </w:r>
      <w:r w:rsidRPr="00AB775A">
        <w:rPr>
          <w:rFonts w:ascii="Times New Roman" w:eastAsia="Calibri" w:hAnsi="Times New Roman" w:cs="Times New Roman"/>
          <w:color w:val="000000"/>
          <w:sz w:val="20"/>
          <w:szCs w:val="20"/>
          <w:bdr w:val="single" w:sz="4" w:space="0" w:color="auto"/>
          <w:shd w:val="clear" w:color="auto" w:fill="FFFF99"/>
          <w:lang w:eastAsia="ar-SA"/>
        </w:rPr>
        <w:t xml:space="preserve">    xyz     </w:t>
      </w:r>
      <w:r w:rsidRPr="00AB775A">
        <w:rPr>
          <w:rFonts w:ascii="Times New Roman" w:eastAsia="Calibri" w:hAnsi="Times New Roman" w:cs="Times New Roman"/>
          <w:color w:val="000000"/>
          <w:sz w:val="20"/>
          <w:szCs w:val="20"/>
          <w:lang w:eastAsia="ar-SA"/>
        </w:rPr>
        <w:t>„ wypełnia Wykonawca.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Sekcje zaznaczone w ramce na szaro, z przekreślonym tekstem:”</w:t>
      </w:r>
      <w:r w:rsidRPr="00AB775A">
        <w:rPr>
          <w:rFonts w:ascii="Times New Roman" w:eastAsia="Calibri" w:hAnsi="Times New Roman" w:cs="Times New Roman"/>
          <w:strike/>
          <w:color w:val="000000"/>
          <w:sz w:val="20"/>
          <w:szCs w:val="20"/>
          <w:bdr w:val="single" w:sz="4" w:space="0" w:color="auto"/>
          <w:shd w:val="clear" w:color="auto" w:fill="E0E0E0"/>
          <w:lang w:eastAsia="ar-SA"/>
        </w:rPr>
        <w:t xml:space="preserve">    xyz     </w:t>
      </w:r>
      <w:r w:rsidRPr="00AB775A">
        <w:rPr>
          <w:rFonts w:ascii="Times New Roman" w:eastAsia="Calibri" w:hAnsi="Times New Roman" w:cs="Times New Roman"/>
          <w:color w:val="000000"/>
          <w:sz w:val="20"/>
          <w:szCs w:val="20"/>
          <w:lang w:eastAsia="ar-SA"/>
        </w:rPr>
        <w:t>„ należy pozostawić bez wypełniania.</w:t>
      </w:r>
    </w:p>
    <w:p w:rsidR="00AB775A" w:rsidRPr="00AB775A"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color w:val="000000"/>
          <w:sz w:val="20"/>
          <w:szCs w:val="20"/>
          <w:u w:val="single"/>
          <w:lang w:eastAsia="ar-SA"/>
        </w:rPr>
      </w:pPr>
      <w:r w:rsidRPr="00AB775A">
        <w:rPr>
          <w:rFonts w:ascii="Times New Roman" w:eastAsia="Calibri" w:hAnsi="Times New Roman" w:cs="Times New Roman"/>
          <w:color w:val="000000"/>
          <w:sz w:val="20"/>
          <w:szCs w:val="20"/>
          <w:u w:val="single"/>
          <w:lang w:eastAsia="ar-SA"/>
        </w:rPr>
        <w:t>Wyjaśnienia dotyczące wybranych części JEDZ:</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AB775A" w:rsidRPr="00AB775A"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(*3) – Proszę wpisać dane osoby/osób upoważnionych do podpisania oferty.</w:t>
      </w: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 – Przez podstawę do wykluczenia o charakterze wyłącznie krajowym, należy rozumieć przesłanki wymienione w art.24 ust.1 pkt 21) i 22) ustawy Pzp.</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240"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AB775A" w:rsidRPr="00AB775A" w:rsidRDefault="00AB775A" w:rsidP="00AB775A">
      <w:pPr>
        <w:pageBreakBefore/>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lastRenderedPageBreak/>
        <w:t xml:space="preserve"> Załącznik nr 4 </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o przynależności, lub braku przynależności do tej samej grupy kapitałowej</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Times New Roman" w:hAnsi="Times New Roman" w:cs="Times New Roman"/>
          <w:sz w:val="20"/>
          <w:szCs w:val="20"/>
          <w:lang w:eastAsia="ar-SA"/>
        </w:rPr>
        <w:t xml:space="preserve">Po zapoznaniu się z informacją z otwarcia ofert, zamieszczoną na stronie internetowej Zamawiającego, w postępowania w trybie przetargu nieograniczonego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 urządzeń medycznych do I Kliniki Chorób Płuc i Gruźlicy</w:t>
      </w:r>
      <w:r w:rsidRPr="00AB775A">
        <w:rPr>
          <w:rFonts w:ascii="Times New Roman" w:eastAsia="Calibri" w:hAnsi="Times New Roman" w:cs="Times New Roman"/>
          <w:b/>
          <w:bCs/>
          <w:sz w:val="20"/>
          <w:szCs w:val="20"/>
          <w:lang w:eastAsia="ar-SA"/>
        </w:rPr>
        <w:t xml:space="preserve"> (nr sprawy 58/2018), </w:t>
      </w: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wykonawcy/wykonawców)</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i/>
          <w:sz w:val="20"/>
          <w:szCs w:val="20"/>
          <w:lang w:eastAsia="ar-SA"/>
        </w:rPr>
        <w:t xml:space="preserve"> </w:t>
      </w:r>
      <w:r w:rsidRPr="00AB775A">
        <w:rPr>
          <w:rFonts w:ascii="Times New Roman" w:eastAsia="Calibri" w:hAnsi="Times New Roman" w:cs="Times New Roman"/>
          <w:sz w:val="20"/>
          <w:szCs w:val="20"/>
          <w:lang w:eastAsia="ar-SA"/>
        </w:rPr>
        <w:t xml:space="preserve">zwanego /zwanych dalej w niniejszym piśmie Wykonawcą, informuję/informujemy, iż </w:t>
      </w:r>
      <w:r w:rsidRPr="00AB775A">
        <w:rPr>
          <w:rFonts w:ascii="Times New Roman" w:eastAsia="Calibri" w:hAnsi="Times New Roman" w:cs="Times New Roman"/>
          <w:b/>
          <w:sz w:val="20"/>
          <w:szCs w:val="20"/>
          <w:lang w:eastAsia="ar-SA"/>
        </w:rPr>
        <w:t>Wykonawca:</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w:t>
      </w:r>
      <w:r w:rsidRPr="00AB775A">
        <w:rPr>
          <w:rFonts w:ascii="Times New Roman" w:eastAsia="Calibri" w:hAnsi="Times New Roman" w:cs="Times New Roman"/>
          <w:b/>
          <w:sz w:val="20"/>
          <w:szCs w:val="20"/>
          <w:u w:val="single"/>
          <w:lang w:eastAsia="ar-SA"/>
        </w:rPr>
        <w:t>żadnej grupy kapitałowej</w:t>
      </w:r>
      <w:r w:rsidRPr="00AB775A">
        <w:rPr>
          <w:rFonts w:ascii="Times New Roman" w:eastAsia="Calibri" w:hAnsi="Times New Roman" w:cs="Times New Roman"/>
          <w:b/>
          <w:sz w:val="20"/>
          <w:szCs w:val="20"/>
          <w:lang w:eastAsia="ar-SA"/>
        </w:rPr>
        <w:t xml:space="preserve"> *</w:t>
      </w:r>
    </w:p>
    <w:p w:rsidR="00AB775A" w:rsidRPr="00AB775A" w:rsidRDefault="00AB775A" w:rsidP="00AB775A">
      <w:pPr>
        <w:suppressAutoHyphens/>
        <w:spacing w:after="0" w:line="360" w:lineRule="auto"/>
        <w:ind w:left="360"/>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xml:space="preserve">nie należy do tej samej grupy kapitałowej </w:t>
      </w:r>
      <w:r w:rsidRPr="00AB775A">
        <w:rPr>
          <w:rFonts w:ascii="Times New Roman" w:eastAsia="Calibri" w:hAnsi="Times New Roman" w:cs="Times New Roman"/>
          <w:b/>
          <w:sz w:val="20"/>
          <w:szCs w:val="20"/>
          <w:u w:val="single"/>
          <w:lang w:eastAsia="ar-SA"/>
        </w:rPr>
        <w:t>z żadnym</w:t>
      </w:r>
      <w:r w:rsidRPr="00AB775A">
        <w:rPr>
          <w:rFonts w:ascii="Times New Roman" w:eastAsia="Calibri" w:hAnsi="Times New Roman" w:cs="Times New Roman"/>
          <w:b/>
          <w:sz w:val="20"/>
          <w:szCs w:val="20"/>
          <w:lang w:eastAsia="ar-SA"/>
        </w:rPr>
        <w:t xml:space="preserve"> z Wykonawców w niniejszym postępowaniu *</w:t>
      </w:r>
    </w:p>
    <w:p w:rsidR="00AB775A" w:rsidRPr="00AB775A"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AB775A" w:rsidRDefault="00AB775A" w:rsidP="00F1155D">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xml:space="preserve">należy do tej samej grupy kapitałowej (w rozumieniu ustawy z dnia 16 lutego 2007 r. o ochronie konkurencji i konsumentów) * z Wykonawcą/-ami: …………………...…………………………………… </w:t>
      </w:r>
      <w:r w:rsidRPr="00AB775A">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before="120"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360" w:lineRule="auto"/>
        <w:jc w:val="center"/>
        <w:rPr>
          <w:rFonts w:ascii="Times New Roman" w:eastAsia="Calibri" w:hAnsi="Times New Roman" w:cs="Times New Roman"/>
          <w:i/>
          <w:iCs/>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AB775A">
        <w:rPr>
          <w:rFonts w:ascii="Times New Roman" w:eastAsia="Calibri" w:hAnsi="Times New Roman" w:cs="Times New Roman"/>
          <w:i/>
          <w:iCs/>
          <w:sz w:val="20"/>
          <w:szCs w:val="20"/>
          <w:lang w:eastAsia="ar-SA"/>
        </w:rPr>
        <w:t xml:space="preserve">                                                                                                            </w:t>
      </w: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223B" w:rsidRPr="00AB775A"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AB775A" w:rsidRDefault="00AB775A" w:rsidP="00AB775A">
      <w:pPr>
        <w:keepNext/>
        <w:suppressAutoHyphens/>
        <w:spacing w:after="0" w:line="240" w:lineRule="auto"/>
        <w:jc w:val="right"/>
        <w:outlineLvl w:val="3"/>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lastRenderedPageBreak/>
        <w:t>Załącznik nr 5</w:t>
      </w:r>
    </w:p>
    <w:p w:rsidR="00AB775A" w:rsidRPr="00AB775A" w:rsidRDefault="00AB775A" w:rsidP="00AB775A">
      <w:pPr>
        <w:suppressAutoHyphens/>
        <w:spacing w:after="120" w:line="240" w:lineRule="auto"/>
        <w:jc w:val="center"/>
        <w:rPr>
          <w:rFonts w:ascii="Times New Roman" w:eastAsia="Calibri" w:hAnsi="Times New Roman" w:cs="Times New Roman"/>
          <w:b/>
          <w:sz w:val="28"/>
          <w:szCs w:val="28"/>
          <w:lang w:eastAsia="ar-SA"/>
        </w:rPr>
      </w:pPr>
      <w:r w:rsidRPr="00AB775A">
        <w:rPr>
          <w:rFonts w:ascii="Times New Roman" w:eastAsia="Calibri" w:hAnsi="Times New Roman" w:cs="Times New Roman"/>
          <w:b/>
          <w:sz w:val="28"/>
          <w:szCs w:val="28"/>
          <w:lang w:eastAsia="ar-SA"/>
        </w:rPr>
        <w:t>Wzór umowy nr .... /ZP/18</w:t>
      </w:r>
    </w:p>
    <w:p w:rsidR="00AB775A" w:rsidRPr="00AB775A" w:rsidRDefault="00AB775A" w:rsidP="00AB775A">
      <w:pPr>
        <w:suppressAutoHyphens/>
        <w:spacing w:before="120" w:after="120" w:line="240" w:lineRule="auto"/>
        <w:jc w:val="center"/>
        <w:rPr>
          <w:rFonts w:ascii="Times New Roman" w:eastAsia="Calibri" w:hAnsi="Times New Roman" w:cs="Times New Roman"/>
          <w:b/>
          <w:smallCaps/>
          <w:sz w:val="20"/>
          <w:szCs w:val="16"/>
          <w:lang w:eastAsia="ar-SA"/>
        </w:rPr>
      </w:pP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zawarta w dniu </w:t>
      </w:r>
      <w:r w:rsidRPr="00AB775A">
        <w:rPr>
          <w:rFonts w:ascii="Times New Roman" w:eastAsia="Calibri" w:hAnsi="Times New Roman" w:cs="Times New Roman"/>
          <w:b/>
          <w:sz w:val="20"/>
          <w:szCs w:val="20"/>
          <w:lang w:eastAsia="ar-SA"/>
        </w:rPr>
        <w:t>…………...2018 r.</w:t>
      </w:r>
      <w:r w:rsidRPr="00AB775A">
        <w:rPr>
          <w:rFonts w:ascii="Times New Roman" w:eastAsia="Calibri" w:hAnsi="Times New Roman" w:cs="Times New Roman"/>
          <w:sz w:val="20"/>
          <w:szCs w:val="20"/>
          <w:lang w:eastAsia="ar-SA"/>
        </w:rPr>
        <w:t xml:space="preserve"> w wyniku przetargu nieograniczonego, pomiędzy:</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Uniwersyteckim Szpitalem Klinicznym w Białymstoku,</w:t>
      </w:r>
      <w:r w:rsidRPr="00AB775A">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zwanym dalej </w:t>
      </w:r>
      <w:r w:rsidRPr="00AB775A">
        <w:rPr>
          <w:rFonts w:ascii="Times New Roman" w:eastAsia="Calibri" w:hAnsi="Times New Roman" w:cs="Times New Roman"/>
          <w:b/>
          <w:sz w:val="20"/>
          <w:szCs w:val="20"/>
          <w:lang w:eastAsia="ar-SA"/>
        </w:rPr>
        <w:t>Zamawiającym,</w:t>
      </w:r>
    </w:p>
    <w:p w:rsidR="00AB775A" w:rsidRPr="00AB775A" w:rsidRDefault="00AB775A" w:rsidP="00AB775A">
      <w:p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a</w:t>
      </w:r>
    </w:p>
    <w:p w:rsidR="00AB775A" w:rsidRPr="00AB775A" w:rsidRDefault="00AB775A" w:rsidP="00AB775A">
      <w:p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reprezentowaną przez:</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before="120" w:after="120" w:line="240" w:lineRule="auto"/>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zwaną dalej w tekście </w:t>
      </w:r>
      <w:r w:rsidRPr="00AB775A">
        <w:rPr>
          <w:rFonts w:ascii="Times New Roman" w:eastAsia="Calibri" w:hAnsi="Times New Roman" w:cs="Times New Roman"/>
          <w:b/>
          <w:sz w:val="20"/>
          <w:szCs w:val="20"/>
          <w:lang w:eastAsia="ar-SA"/>
        </w:rPr>
        <w:t>Wykonawcą,</w:t>
      </w:r>
    </w:p>
    <w:p w:rsidR="00AB775A" w:rsidRPr="00AB775A" w:rsidRDefault="00AB775A" w:rsidP="00AB775A">
      <w:pPr>
        <w:suppressAutoHyphens/>
        <w:spacing w:before="120" w:after="120" w:line="240" w:lineRule="auto"/>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 xml:space="preserve">zwanymi dalej </w:t>
      </w:r>
      <w:r w:rsidRPr="00AB775A">
        <w:rPr>
          <w:rFonts w:ascii="Times New Roman" w:eastAsia="Calibri" w:hAnsi="Times New Roman" w:cs="Times New Roman"/>
          <w:b/>
          <w:sz w:val="20"/>
          <w:szCs w:val="20"/>
          <w:lang w:eastAsia="ar-SA"/>
        </w:rPr>
        <w:t>Stronami</w:t>
      </w:r>
      <w:r w:rsidRPr="00AB775A">
        <w:rPr>
          <w:rFonts w:ascii="Times New Roman" w:eastAsia="Calibri" w:hAnsi="Times New Roman" w:cs="Times New Roman"/>
          <w:sz w:val="20"/>
          <w:szCs w:val="20"/>
          <w:lang w:eastAsia="ar-SA"/>
        </w:rPr>
        <w:t>, o następującej treści:</w:t>
      </w:r>
    </w:p>
    <w:p w:rsidR="00AB775A" w:rsidRPr="00AB775A" w:rsidRDefault="00AB775A"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Zakup przedmiotu zamówienia jest współfinansowany w ramach umowy o dofinansowanie nr POIS.09.02.00-00-0077/17-00/3/2018/38 Projektu „</w:t>
      </w:r>
      <w:r w:rsidRPr="00AB775A">
        <w:rPr>
          <w:rFonts w:ascii="Times New Roman" w:eastAsia="Times New Roman" w:hAnsi="Times New Roman" w:cs="Times New Roman"/>
          <w:i/>
          <w:sz w:val="20"/>
          <w:szCs w:val="20"/>
          <w:lang w:eastAsia="pl-PL"/>
        </w:rPr>
        <w:t>Inwestycje w Uniwersyteckim Szpitalu Klinicznym w Białymstoku w obszarach istotnych ze względów epidemiologicznych i zasobów pracy”</w:t>
      </w:r>
      <w:r w:rsidRPr="00AB775A">
        <w:rPr>
          <w:rFonts w:ascii="Times New Roman" w:eastAsia="Calibri" w:hAnsi="Times New Roman" w:cs="Times New Roman"/>
          <w:i/>
          <w:sz w:val="20"/>
          <w:szCs w:val="20"/>
          <w:lang w:eastAsia="ar-SA"/>
        </w:rPr>
        <w:t xml:space="preserve"> nr POIS.09.02.00-00-0077/17, w ramach działania 9.2 Infrastruktura ponadregionalnych podmiotów leczniczych, oś priorytetowa IX Wzmocnienie strategicznej infrastruktury ochrony zdrowia, Programu Operacyjnego Infrastruktura i Środowisko 2014 – 2020, oraz współfinansowany przez Ministra Zdrowia oraz w ramach wniosku/-ów inwestycyjnego/-ych nr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w:t>
      </w:r>
    </w:p>
    <w:p w:rsidR="00AB775A" w:rsidRPr="00AB775A" w:rsidRDefault="00AB775A" w:rsidP="00F1155D">
      <w:pPr>
        <w:numPr>
          <w:ilvl w:val="0"/>
          <w:numId w:val="47"/>
        </w:numPr>
        <w:suppressAutoHyphens/>
        <w:spacing w:before="120" w:after="120" w:line="24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Przedmiotem niniejszej umowy, zwanej dalej Umową, jest dostawa, zainstalowanie i serwisowanie fabrycznie nowego/ych: ………. (</w:t>
      </w:r>
      <w:r w:rsidRPr="00AB775A">
        <w:rPr>
          <w:rFonts w:ascii="Times New Roman" w:eastAsia="Calibri" w:hAnsi="Times New Roman" w:cs="Times New Roman"/>
          <w:i/>
          <w:sz w:val="20"/>
          <w:szCs w:val="20"/>
          <w:lang w:eastAsia="ar-SA"/>
        </w:rPr>
        <w:t>nazwa sprzętu</w:t>
      </w:r>
      <w:r w:rsidRPr="00AB775A">
        <w:rPr>
          <w:rFonts w:ascii="Times New Roman" w:eastAsia="Calibri" w:hAnsi="Times New Roman" w:cs="Times New Roman"/>
          <w:sz w:val="20"/>
          <w:szCs w:val="20"/>
          <w:lang w:eastAsia="ar-SA"/>
        </w:rPr>
        <w:t>)</w:t>
      </w:r>
      <w:r w:rsidRPr="00AB775A">
        <w:rPr>
          <w:rFonts w:ascii="Times New Roman" w:eastAsia="Calibri" w:hAnsi="Times New Roman" w:cs="Times New Roman"/>
          <w:b/>
          <w:sz w:val="20"/>
          <w:szCs w:val="20"/>
          <w:lang w:eastAsia="ar-SA"/>
        </w:rPr>
        <w:t xml:space="preserve"> </w:t>
      </w:r>
      <w:r w:rsidRPr="00AB775A">
        <w:rPr>
          <w:rFonts w:ascii="Times New Roman" w:eastAsia="Calibri" w:hAnsi="Times New Roman" w:cs="Times New Roman"/>
          <w:sz w:val="20"/>
          <w:szCs w:val="20"/>
          <w:lang w:eastAsia="ar-SA"/>
        </w:rPr>
        <w:t>zwanych/ego dalej Sprzętem, w zakresie Pakietu/ów nr: ….., wyszczególnionego/ych w Załączniku nr 1 („Formularz cenowy”) oraz Załączniku nr 1.1-1.9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AB775A" w:rsidRPr="00AB775A" w:rsidRDefault="00AB775A" w:rsidP="00F1155D">
      <w:pPr>
        <w:numPr>
          <w:ilvl w:val="0"/>
          <w:numId w:val="4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zapłaci Wykonawcy za wykonanie Przedmiotu Umowy wynagrodzenie zgodne z ofertą Wykonawcy („Formularzem cenowym”) na łączną wartość brutto: ………………… zł (słownie: …………………………… ).</w:t>
      </w:r>
    </w:p>
    <w:p w:rsidR="00AB775A" w:rsidRPr="00AB775A" w:rsidRDefault="00AB775A" w:rsidP="00F1155D">
      <w:pPr>
        <w:widowControl w:val="0"/>
        <w:numPr>
          <w:ilvl w:val="0"/>
          <w:numId w:val="47"/>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dopuszcza możliwość zmniejszenia wynagrodzenia Wykonawcy w przypadku zaistnienia okoliczności wynikających z zasad funkcjonowania rynku takich jak np. zmniejszenie ceny producenckiej, zmiana stawki podatku VAT. Zmiana taka wymaga formy pisemnej w postaci aneksu do Umowy, uzgodnionego </w:t>
      </w:r>
      <w:r w:rsidRPr="00AB775A">
        <w:rPr>
          <w:rFonts w:ascii="Times New Roman" w:eastAsia="Calibri" w:hAnsi="Times New Roman" w:cs="Times New Roman"/>
          <w:sz w:val="20"/>
          <w:szCs w:val="20"/>
          <w:lang w:eastAsia="ar-SA"/>
        </w:rPr>
        <w:br/>
        <w:t>i podpisanego przez obie Strony, pod rygorem nieważności.</w:t>
      </w:r>
    </w:p>
    <w:p w:rsidR="00AB775A" w:rsidRPr="00AB775A" w:rsidRDefault="00AB775A" w:rsidP="00F1155D">
      <w:pPr>
        <w:numPr>
          <w:ilvl w:val="0"/>
          <w:numId w:val="4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Wynagrodzenie Wykonawcy określone w ust. 2 nie wzrośnie, również w przypadku istotnej lub nadzwyczajnej zmiany okoliczności. </w:t>
      </w:r>
    </w:p>
    <w:p w:rsidR="00AB775A" w:rsidRPr="00AB775A" w:rsidRDefault="00AB775A" w:rsidP="00F1155D">
      <w:pPr>
        <w:widowControl w:val="0"/>
        <w:numPr>
          <w:ilvl w:val="0"/>
          <w:numId w:val="47"/>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2</w:t>
      </w:r>
    </w:p>
    <w:p w:rsidR="00AB775A" w:rsidRPr="00AB775A" w:rsidRDefault="00AB775A" w:rsidP="00F1155D">
      <w:pPr>
        <w:numPr>
          <w:ilvl w:val="0"/>
          <w:numId w:val="48"/>
        </w:numPr>
        <w:suppressAutoHyphens/>
        <w:spacing w:before="120" w:after="120" w:line="240" w:lineRule="auto"/>
        <w:ind w:left="360"/>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Wykonawca oświadcza, że posiada:</w:t>
      </w:r>
    </w:p>
    <w:p w:rsidR="00AB775A" w:rsidRPr="00AB775A" w:rsidRDefault="00AB775A" w:rsidP="00F1155D">
      <w:pPr>
        <w:numPr>
          <w:ilvl w:val="1"/>
          <w:numId w:val="48"/>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AB775A" w:rsidRPr="00AB775A" w:rsidRDefault="00AB775A" w:rsidP="00F1155D">
      <w:pPr>
        <w:numPr>
          <w:ilvl w:val="1"/>
          <w:numId w:val="48"/>
        </w:numPr>
        <w:suppressAutoHyphens/>
        <w:spacing w:before="120" w:after="120" w:line="240" w:lineRule="auto"/>
        <w:ind w:left="709" w:hanging="283"/>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AB775A" w:rsidRPr="00AB775A" w:rsidRDefault="00AB775A" w:rsidP="00F1155D">
      <w:pPr>
        <w:numPr>
          <w:ilvl w:val="0"/>
          <w:numId w:val="48"/>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zgodny z opisem przedmiotu zamówienia zawartym w Specyfikacji Istotnych Warunków Zamówienia (SIWZ) i załącznikach do niego oraz ofertą Wykonawcy;</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wolny od wad technicznych, materiałowych, fizycznych i prawnych;</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fabrycznie nowy, nieużywany, niepowystawowy;</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wyprodukowany w 2018 r.; </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AB775A" w:rsidRPr="00AB775A" w:rsidRDefault="00AB775A" w:rsidP="00F1155D">
      <w:pPr>
        <w:numPr>
          <w:ilvl w:val="0"/>
          <w:numId w:val="49"/>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AB775A" w:rsidRPr="00AB775A" w:rsidRDefault="00AB775A" w:rsidP="00F1155D">
      <w:pPr>
        <w:numPr>
          <w:ilvl w:val="0"/>
          <w:numId w:val="48"/>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oświadcza, że Sprzęt:</w:t>
      </w:r>
    </w:p>
    <w:p w:rsidR="00AB775A" w:rsidRPr="00AB775A" w:rsidRDefault="00AB775A" w:rsidP="00F1155D">
      <w:pPr>
        <w:numPr>
          <w:ilvl w:val="0"/>
          <w:numId w:val="50"/>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AB775A" w:rsidRPr="00AB775A" w:rsidRDefault="00AB775A" w:rsidP="00F1155D">
      <w:pPr>
        <w:numPr>
          <w:ilvl w:val="0"/>
          <w:numId w:val="50"/>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AB775A" w:rsidRPr="00AB775A" w:rsidRDefault="00AB775A" w:rsidP="00F1155D">
      <w:pPr>
        <w:numPr>
          <w:ilvl w:val="0"/>
          <w:numId w:val="50"/>
        </w:numPr>
        <w:suppressAutoHyphens/>
        <w:spacing w:before="120" w:after="120" w:line="240" w:lineRule="auto"/>
        <w:ind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AB775A" w:rsidRPr="00AB775A" w:rsidRDefault="00AB775A" w:rsidP="00F1155D">
      <w:pPr>
        <w:numPr>
          <w:ilvl w:val="0"/>
          <w:numId w:val="50"/>
        </w:numPr>
        <w:suppressAutoHyphens/>
        <w:spacing w:before="120" w:after="120" w:line="240" w:lineRule="auto"/>
        <w:ind w:left="709" w:hanging="35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gwarantuje bezpieczeństwo pacjentów oraz personelu medycznego;</w:t>
      </w:r>
    </w:p>
    <w:p w:rsidR="00AB775A" w:rsidRPr="00AB775A" w:rsidRDefault="00AB775A" w:rsidP="00F1155D">
      <w:pPr>
        <w:numPr>
          <w:ilvl w:val="0"/>
          <w:numId w:val="50"/>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zapewnia wymagany poziom udzielanych świadczeń zdrowotnych;</w:t>
      </w:r>
    </w:p>
    <w:p w:rsidR="00AB775A" w:rsidRPr="00AB775A" w:rsidRDefault="00AB775A" w:rsidP="00F1155D">
      <w:pPr>
        <w:numPr>
          <w:ilvl w:val="0"/>
          <w:numId w:val="50"/>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AB775A" w:rsidRPr="00AB775A" w:rsidRDefault="00AB775A" w:rsidP="00F1155D">
      <w:pPr>
        <w:numPr>
          <w:ilvl w:val="0"/>
          <w:numId w:val="50"/>
        </w:numPr>
        <w:suppressAutoHyphens/>
        <w:spacing w:before="120" w:after="120" w:line="240" w:lineRule="auto"/>
        <w:ind w:left="709"/>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3</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AB775A">
        <w:rPr>
          <w:rFonts w:ascii="Times New Roman" w:eastAsia="Calibri" w:hAnsi="Times New Roman" w:cs="Times New Roman"/>
          <w:iCs/>
          <w:sz w:val="20"/>
          <w:szCs w:val="20"/>
          <w:lang w:eastAsia="ar-SA"/>
        </w:rPr>
        <w:t>wszelkie parametry oraz wymagania i warunki techniczne, funkcjonalne i jakościowe.</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Wykonawca zobowiązuje się zapewnić wzajemną kompatybilność Sprzętu</w:t>
      </w:r>
      <w:r w:rsidRPr="00AB775A">
        <w:rPr>
          <w:rFonts w:ascii="Times New Roman" w:eastAsia="Calibri" w:hAnsi="Times New Roman" w:cs="Times New Roman"/>
          <w:sz w:val="20"/>
          <w:szCs w:val="20"/>
          <w:lang w:eastAsia="ar-SA"/>
        </w:rPr>
        <w:t xml:space="preserve"> </w:t>
      </w:r>
      <w:r w:rsidRPr="00AB775A">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 xml:space="preserve">Wykonawca gwarantuje prawidłowe działanie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AB775A" w:rsidRPr="00AB775A" w:rsidRDefault="00AB775A" w:rsidP="00F1155D">
      <w:pPr>
        <w:numPr>
          <w:ilvl w:val="0"/>
          <w:numId w:val="51"/>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iCs/>
          <w:sz w:val="20"/>
          <w:szCs w:val="20"/>
          <w:lang w:eastAsia="ar-SA"/>
        </w:rPr>
        <w:t>§ 4</w:t>
      </w:r>
    </w:p>
    <w:p w:rsidR="00AB775A" w:rsidRPr="00AB775A" w:rsidRDefault="00AB775A" w:rsidP="00F1155D">
      <w:pPr>
        <w:numPr>
          <w:ilvl w:val="0"/>
          <w:numId w:val="5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iCs/>
          <w:sz w:val="20"/>
          <w:szCs w:val="20"/>
          <w:lang w:eastAsia="ar-SA"/>
        </w:rPr>
        <w:t>Wykonując Przedmiot Umowy, Wykonawca jest zobowiązany, w szczególności do:</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dostarczenia, rozładunku, montażu i pierwszego uruchomienia Sprzętu;</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zabezpieczenia Sprzętu i mienia Zamawiającego przed uszkodzeniem, zniszczeniem lub zdekompletowaniem w związku z czynnościami określonymi w pkt 1 oraz pkt 3 - 6;</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zainstalowania oprogramowania we wszystkich tego wymagających elementach Sprzętu (jeżeli wymaga tego urządzenie);</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instalacji Sprzętu </w:t>
      </w:r>
      <w:r w:rsidRPr="00AB775A">
        <w:rPr>
          <w:rFonts w:ascii="Times New Roman" w:eastAsia="Calibri" w:hAnsi="Times New Roman" w:cs="Times New Roman"/>
          <w:color w:val="000000"/>
          <w:sz w:val="20"/>
          <w:szCs w:val="20"/>
          <w:lang w:eastAsia="ar-SA"/>
        </w:rPr>
        <w:t>(jeżeli wymaga tego urządzenie);</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trike/>
          <w:sz w:val="20"/>
          <w:szCs w:val="20"/>
          <w:lang w:eastAsia="ar-SA"/>
        </w:rPr>
      </w:pPr>
      <w:r w:rsidRPr="00AB775A">
        <w:rPr>
          <w:rFonts w:ascii="Times New Roman" w:eastAsia="Calibri" w:hAnsi="Times New Roman" w:cs="Times New Roman"/>
          <w:sz w:val="20"/>
          <w:szCs w:val="20"/>
          <w:lang w:eastAsia="ar-SA"/>
        </w:rPr>
        <w:t xml:space="preserve">zainstalowania i podłączenia wymagających tego elementów Sprzętu do infrastruktury Zamawiającego </w:t>
      </w:r>
      <w:r w:rsidRPr="00AB775A">
        <w:rPr>
          <w:rFonts w:ascii="Times New Roman" w:eastAsia="Calibri" w:hAnsi="Times New Roman" w:cs="Times New Roman"/>
          <w:sz w:val="20"/>
          <w:szCs w:val="20"/>
          <w:lang w:eastAsia="ar-SA"/>
        </w:rPr>
        <w:br/>
        <w:t>w miejscu wskazanym przez Zamawiającego</w:t>
      </w:r>
      <w:r w:rsidRPr="00AB775A">
        <w:rPr>
          <w:rFonts w:ascii="Times New Roman" w:eastAsia="Calibri" w:hAnsi="Times New Roman" w:cs="Times New Roman"/>
          <w:color w:val="000000"/>
          <w:sz w:val="20"/>
          <w:szCs w:val="20"/>
          <w:lang w:eastAsia="ar-SA"/>
        </w:rPr>
        <w:t xml:space="preserve"> (jeżeli wymaga tego urządzenie);</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właściwego oznakowania Sprzętu oznaczeniami licencyjnymi;</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dostarczenia wypełnionych paszportów technicznych Sprzętu i pozostałej jego dokumentacji, najpóźniej </w:t>
      </w:r>
      <w:r w:rsidRPr="00AB775A">
        <w:rPr>
          <w:rFonts w:ascii="Times New Roman" w:eastAsia="Calibri" w:hAnsi="Times New Roman" w:cs="Times New Roman"/>
          <w:sz w:val="20"/>
          <w:szCs w:val="20"/>
          <w:lang w:eastAsia="ar-SA"/>
        </w:rPr>
        <w:br/>
        <w:t>z momentem przystąpienia do odbioru przez Zamawiającego;</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nieodpłatnego przeszkolenia personelu medycznego i technicznego Zamawiającego w zakresie obsługi Sprzętu stanowiącego Przedmiot Umowy oraz w zakresie jego podstawowej konserwacji, drobnych napraw </w:t>
      </w:r>
      <w:r w:rsidRPr="00AB775A">
        <w:rPr>
          <w:rFonts w:ascii="Times New Roman" w:eastAsia="Calibri" w:hAnsi="Times New Roman" w:cs="Times New Roman"/>
          <w:sz w:val="20"/>
          <w:szCs w:val="20"/>
          <w:lang w:eastAsia="ar-SA"/>
        </w:rPr>
        <w:br/>
        <w:t>i przeglądów, które zgodnie z instrukcją użytkowania nie są zastrzeżone dla innych podmiotów;</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AB775A" w:rsidRPr="00AB775A" w:rsidRDefault="00AB775A" w:rsidP="00F1155D">
      <w:pPr>
        <w:widowControl w:val="0"/>
        <w:numPr>
          <w:ilvl w:val="0"/>
          <w:numId w:val="5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AB775A" w:rsidRPr="00AB775A" w:rsidRDefault="00AB775A" w:rsidP="00F1155D">
      <w:pPr>
        <w:numPr>
          <w:ilvl w:val="0"/>
          <w:numId w:val="52"/>
        </w:numPr>
        <w:suppressAutoHyphens/>
        <w:spacing w:before="120" w:after="120" w:line="240" w:lineRule="auto"/>
        <w:jc w:val="both"/>
        <w:rPr>
          <w:rFonts w:ascii="Times New Roman" w:eastAsia="Calibri" w:hAnsi="Times New Roman" w:cs="Times New Roman"/>
          <w:strike/>
          <w:color w:val="000000"/>
          <w:sz w:val="20"/>
          <w:szCs w:val="20"/>
          <w:lang w:eastAsia="ar-SA"/>
        </w:rPr>
      </w:pPr>
      <w:r w:rsidRPr="00AB775A">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AB775A" w:rsidRPr="00AB775A" w:rsidRDefault="00AB775A" w:rsidP="00F1155D">
      <w:pPr>
        <w:numPr>
          <w:ilvl w:val="0"/>
          <w:numId w:val="52"/>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w:t>
      </w:r>
      <w:r w:rsidRPr="00AB775A">
        <w:rPr>
          <w:rFonts w:ascii="Times New Roman" w:eastAsia="Calibri" w:hAnsi="Times New Roman" w:cs="Times New Roman"/>
          <w:color w:val="000000"/>
          <w:sz w:val="20"/>
          <w:szCs w:val="20"/>
          <w:lang w:eastAsia="ar-SA"/>
        </w:rPr>
        <w:br/>
        <w:t xml:space="preserve">i wyposażenia dodatkowego oraz zainstalowanego oprogramowania. </w:t>
      </w:r>
    </w:p>
    <w:p w:rsidR="00AB775A" w:rsidRPr="00AB775A" w:rsidRDefault="00AB775A" w:rsidP="00F1155D">
      <w:pPr>
        <w:numPr>
          <w:ilvl w:val="0"/>
          <w:numId w:val="5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w szczególności za:</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w:t>
      </w:r>
      <w:r w:rsidRPr="00AB775A">
        <w:rPr>
          <w:rFonts w:ascii="Times New Roman" w:eastAsia="Calibri" w:hAnsi="Times New Roman" w:cs="Times New Roman"/>
          <w:color w:val="000000"/>
          <w:sz w:val="20"/>
          <w:szCs w:val="20"/>
          <w:lang w:eastAsia="ar-SA"/>
        </w:rPr>
        <w:t>Protokołu zdawczo-odbiorczego</w:t>
      </w:r>
      <w:r w:rsidRPr="00AB775A">
        <w:rPr>
          <w:rFonts w:ascii="Times New Roman" w:eastAsia="Calibri" w:hAnsi="Times New Roman" w:cs="Times New Roman"/>
          <w:sz w:val="20"/>
          <w:szCs w:val="20"/>
          <w:lang w:eastAsia="ar-SA"/>
        </w:rPr>
        <w:t>. Wartość szkody może zostać ustalona w protokole podpisanym przez Strony, a Wykonawca niniejszym wyraża zgodę na pomniejszenie jego wynagrodzenia o wartość tak ustalonej szkody;</w:t>
      </w:r>
    </w:p>
    <w:p w:rsidR="00AB775A" w:rsidRPr="00AB775A" w:rsidRDefault="00AB775A" w:rsidP="00F1155D">
      <w:pPr>
        <w:numPr>
          <w:ilvl w:val="1"/>
          <w:numId w:val="52"/>
        </w:numPr>
        <w:suppressAutoHyphens/>
        <w:spacing w:before="120" w:after="120" w:line="240" w:lineRule="auto"/>
        <w:ind w:left="709" w:hanging="283"/>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AB775A" w:rsidRPr="00AB775A" w:rsidRDefault="00AB775A" w:rsidP="00AB775A">
      <w:pPr>
        <w:suppressAutoHyphens/>
        <w:spacing w:before="120" w:after="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5</w:t>
      </w:r>
    </w:p>
    <w:p w:rsidR="00AB775A" w:rsidRPr="00AB775A" w:rsidRDefault="00AB775A" w:rsidP="00F1155D">
      <w:pPr>
        <w:numPr>
          <w:ilvl w:val="1"/>
          <w:numId w:val="53"/>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Wykonawca wykona Umowę:</w:t>
      </w:r>
    </w:p>
    <w:p w:rsidR="00AB775A" w:rsidRPr="00AB775A" w:rsidRDefault="00AB775A" w:rsidP="00F1155D">
      <w:pPr>
        <w:numPr>
          <w:ilvl w:val="0"/>
          <w:numId w:val="5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samodzielnie (bez udziału podwykonawców).</w:t>
      </w:r>
      <w:r w:rsidRPr="00AB775A">
        <w:rPr>
          <w:rFonts w:ascii="Times New Roman" w:eastAsia="Calibri" w:hAnsi="Times New Roman" w:cs="Times New Roman"/>
          <w:sz w:val="20"/>
          <w:szCs w:val="20"/>
          <w:vertAlign w:val="superscript"/>
          <w:lang w:eastAsia="ar-SA"/>
        </w:rPr>
        <w:t>*</w:t>
      </w:r>
    </w:p>
    <w:p w:rsidR="00AB775A" w:rsidRPr="00AB775A" w:rsidRDefault="00AB775A" w:rsidP="00F1155D">
      <w:pPr>
        <w:numPr>
          <w:ilvl w:val="0"/>
          <w:numId w:val="54"/>
        </w:numPr>
        <w:suppressAutoHyphens/>
        <w:spacing w:before="120" w:after="120" w:line="240" w:lineRule="auto"/>
        <w:ind w:left="709"/>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AB775A">
        <w:rPr>
          <w:rFonts w:ascii="Times New Roman" w:eastAsia="Calibri" w:hAnsi="Times New Roman" w:cs="Times New Roman"/>
          <w:sz w:val="20"/>
          <w:szCs w:val="20"/>
          <w:vertAlign w:val="superscript"/>
          <w:lang w:eastAsia="ar-SA"/>
        </w:rPr>
        <w:t>*</w:t>
      </w:r>
    </w:p>
    <w:p w:rsidR="00AB775A" w:rsidRPr="00AB775A" w:rsidRDefault="00AB775A" w:rsidP="00AB775A">
      <w:pPr>
        <w:suppressAutoHyphens/>
        <w:spacing w:before="120" w:after="120" w:line="240" w:lineRule="auto"/>
        <w:ind w:firstLine="360"/>
        <w:jc w:val="both"/>
        <w:rPr>
          <w:rFonts w:ascii="Times New Roman" w:eastAsia="Calibri" w:hAnsi="Times New Roman" w:cs="Times New Roman"/>
          <w:i/>
          <w:iCs/>
          <w:sz w:val="20"/>
          <w:szCs w:val="20"/>
          <w:vertAlign w:val="superscript"/>
          <w:lang w:eastAsia="ar-SA"/>
        </w:rPr>
      </w:pPr>
      <w:r w:rsidRPr="00AB775A">
        <w:rPr>
          <w:rFonts w:ascii="Times New Roman" w:eastAsia="Calibri" w:hAnsi="Times New Roman" w:cs="Times New Roman"/>
          <w:i/>
          <w:iCs/>
          <w:sz w:val="20"/>
          <w:szCs w:val="20"/>
          <w:lang w:eastAsia="ar-SA"/>
        </w:rPr>
        <w:t>*</w:t>
      </w:r>
      <w:r w:rsidRPr="00AB775A">
        <w:rPr>
          <w:rFonts w:ascii="Times New Roman" w:eastAsia="Calibri" w:hAnsi="Times New Roman" w:cs="Times New Roman"/>
          <w:i/>
          <w:iCs/>
          <w:sz w:val="20"/>
          <w:szCs w:val="20"/>
          <w:vertAlign w:val="superscript"/>
          <w:lang w:eastAsia="ar-SA"/>
        </w:rPr>
        <w:t>Zgodnie z oświadczeniem złożonym w ofercie</w:t>
      </w:r>
    </w:p>
    <w:p w:rsidR="00AB775A" w:rsidRPr="00AB775A" w:rsidRDefault="00AB775A" w:rsidP="00F1155D">
      <w:pPr>
        <w:numPr>
          <w:ilvl w:val="1"/>
          <w:numId w:val="53"/>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Jeżeli w wykonywaniu Przedmiotu Umowy uczestniczy podwykonawca, Wykonawca:</w:t>
      </w:r>
    </w:p>
    <w:p w:rsidR="00AB775A" w:rsidRPr="00AB775A" w:rsidRDefault="00AB775A" w:rsidP="00F1155D">
      <w:pPr>
        <w:numPr>
          <w:ilvl w:val="0"/>
          <w:numId w:val="55"/>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AB775A" w:rsidRPr="00AB775A" w:rsidRDefault="00AB775A" w:rsidP="00F1155D">
      <w:pPr>
        <w:numPr>
          <w:ilvl w:val="0"/>
          <w:numId w:val="55"/>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przedstawi wraz z przesłaną fakturą oświadczenie Podwykonawcy o dokonaniu zapłaty na  jego rzecz;</w:t>
      </w:r>
    </w:p>
    <w:p w:rsidR="00AB775A" w:rsidRPr="00AB775A" w:rsidRDefault="00AB775A" w:rsidP="00F1155D">
      <w:pPr>
        <w:numPr>
          <w:ilvl w:val="0"/>
          <w:numId w:val="55"/>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sz w:val="20"/>
          <w:szCs w:val="20"/>
          <w:lang w:eastAsia="ar-SA"/>
        </w:rPr>
        <w:t>ponosi odpowiedzialność za działania i zaniechania Podwykonawcy, w szczególności za zgodność zachowań podwykonawcy z Umową.</w:t>
      </w:r>
    </w:p>
    <w:p w:rsidR="00AB775A" w:rsidRPr="00AB775A" w:rsidRDefault="00AB775A" w:rsidP="00F1155D">
      <w:pPr>
        <w:numPr>
          <w:ilvl w:val="1"/>
          <w:numId w:val="53"/>
        </w:numPr>
        <w:suppressAutoHyphens/>
        <w:spacing w:before="120" w:after="120" w:line="240" w:lineRule="auto"/>
        <w:jc w:val="both"/>
        <w:rPr>
          <w:rFonts w:ascii="Times New Roman" w:eastAsia="Calibri" w:hAnsi="Times New Roman" w:cs="Times New Roman"/>
          <w:b/>
          <w:bCs/>
          <w:sz w:val="20"/>
          <w:szCs w:val="20"/>
          <w:lang w:eastAsia="ar-SA"/>
        </w:rPr>
      </w:pPr>
      <w:r w:rsidRPr="00AB775A">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t>
      </w:r>
      <w:r w:rsidRPr="00AB775A">
        <w:rPr>
          <w:rFonts w:ascii="Times New Roman" w:eastAsia="Calibri" w:hAnsi="Times New Roman" w:cs="Times New Roman"/>
          <w:bCs/>
          <w:sz w:val="20"/>
          <w:szCs w:val="20"/>
          <w:lang w:eastAsia="ar-SA"/>
        </w:rPr>
        <w:lastRenderedPageBreak/>
        <w:t xml:space="preserve">wykonawca samodzielnie spełnia je w stopniu nie mniejszym niż podwykonawca, na którego zasoby Wykonawca powoływał się w trakcie postępowania o udzielenie zamówienia. </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6</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6 tygodni licząc od dnia podpisania umowy </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dostarczy Przedmiot Umowy wraz z fakturą lub dokumentem WZ określającym ilość </w:t>
      </w:r>
      <w:r w:rsidRPr="00AB775A">
        <w:rPr>
          <w:rFonts w:ascii="Times New Roman" w:eastAsia="Calibri" w:hAnsi="Times New Roman" w:cs="Times New Roman"/>
          <w:sz w:val="20"/>
          <w:szCs w:val="20"/>
          <w:lang w:eastAsia="ar-SA"/>
        </w:rPr>
        <w:br/>
        <w:t xml:space="preserve">i cenę jednostkową Sprzętu do Magazynu Szpitala przy ul. Żurawiej 14, Białystok, a następnie zainstaluje Sprzęt w miejscu wskazanym przez Zamawiającego. Wykonawca zobowiązuje się uzgodnić z Zamawiającym datę dostawy, instalacji i szkolenia personelu </w:t>
      </w:r>
      <w:r w:rsidRPr="00AB775A">
        <w:rPr>
          <w:rFonts w:ascii="Times New Roman" w:eastAsia="Calibri" w:hAnsi="Times New Roman" w:cs="Times New Roman"/>
          <w:sz w:val="20"/>
          <w:szCs w:val="20"/>
          <w:u w:val="single"/>
          <w:lang w:eastAsia="ar-SA"/>
        </w:rPr>
        <w:t xml:space="preserve">co najmniej na 5 dni przed ich planowanym terminem z: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Sekcją Zaopatrzenie: ……………………….., tel. 85 740 …………….., </w:t>
      </w:r>
    </w:p>
    <w:p w:rsidR="00AB775A" w:rsidRPr="00AB775A" w:rsidRDefault="00AB775A" w:rsidP="00AB775A">
      <w:p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Sekcją Aparatury Medycznej: ……………………….., tel. 85 740 ……………..,</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Odbiór Przedmiotu Umowy odbędzie się na podstawie prawidłowo wystawionej faktury oraz Protokołu zdawczo-odbiorczego  </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b/>
          <w:sz w:val="20"/>
          <w:szCs w:val="20"/>
          <w:u w:val="single"/>
          <w:lang w:eastAsia="ar-SA"/>
        </w:rPr>
      </w:pPr>
      <w:r w:rsidRPr="00AB775A">
        <w:rPr>
          <w:rFonts w:ascii="Times New Roman" w:eastAsia="Calibri" w:hAnsi="Times New Roman" w:cs="Times New Roman"/>
          <w:b/>
          <w:sz w:val="20"/>
          <w:szCs w:val="20"/>
          <w:u w:val="single"/>
          <w:lang w:eastAsia="ar-SA"/>
        </w:rPr>
        <w:t>Faktura za realizację przedmiotu umowy musi zawierać wszystkie pozycje wyszczególnione w formularzu cenowym.</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u w:val="single"/>
          <w:lang w:eastAsia="ar-SA"/>
        </w:rPr>
        <w:t>Nazwa sprzętu, oraz pozostałych pozycji zawartych w formularzu cenowym, uwidocznionych na fakturze i wszystkich protokołach musi być identyczna jak podana przez Zamawiającego w tabeli w Formularzu cenowym.</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z wykorzystaniem Sprzętu.</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oświadcza, że ze względu na szczególne wymogi formalne związane z finansowaniem Przedmiotu Umowy z dofinansowania z Programu Operacyjnego Infrastruktura i Środowisko 2014 – 2020, oraz przez Ministra Zdrowia, Umowa nie może zostać wykonana </w:t>
      </w:r>
      <w:r w:rsidRPr="00AB775A">
        <w:rPr>
          <w:rFonts w:ascii="Times New Roman" w:eastAsia="Calibri" w:hAnsi="Times New Roman" w:cs="Times New Roman"/>
          <w:sz w:val="20"/>
          <w:szCs w:val="20"/>
          <w:u w:val="single"/>
          <w:lang w:eastAsia="ar-SA"/>
        </w:rPr>
        <w:t>później niż do dnia 31.08.2018 r.</w:t>
      </w:r>
    </w:p>
    <w:p w:rsidR="00AB775A" w:rsidRPr="00AB775A" w:rsidRDefault="00AB775A" w:rsidP="00F1155D">
      <w:pPr>
        <w:numPr>
          <w:ilvl w:val="0"/>
          <w:numId w:val="56"/>
        </w:numPr>
        <w:suppressAutoHyphens/>
        <w:spacing w:before="120" w:after="120" w:line="240" w:lineRule="auto"/>
        <w:ind w:left="360"/>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Jeżeli Wykonawca nie wykona Umowy w terminie określonym w ust. 7, Zamawiający może odstąpić od Umowy bez wyznaczenia terminu dodatkowego. Odstąpienie wywiera skutek wobec całości świadczenia Wykonawcy w zakresie Pakietu opisanego w § 1 ust. 1, również wobec części świadczenia Wykonawcy, która została spełniona przed dniem wskazanym w ust. 7. </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7</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AB775A" w:rsidRPr="00AB775A" w:rsidRDefault="00AB775A" w:rsidP="00F1155D">
      <w:pPr>
        <w:numPr>
          <w:ilvl w:val="0"/>
          <w:numId w:val="4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Wzór protokołu stanowi załącznik nr 3 do umowy. Nie dopuszcza się odbioru na podstawie protokołu Wykonawcy. Protokół szkolenia podlega zatwierdzeniu przez Zamawiającego; Zamawiający może odmówić zatwierdzenia protokołu w sytuacji stwierdzenia niezgodności przeprowadzonego szkolenia z warunkami wynikającymi w Umowy.</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AB775A" w:rsidRPr="00AB775A"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AB775A" w:rsidRPr="0029292B" w:rsidRDefault="00AB775A" w:rsidP="00F1155D">
      <w:pPr>
        <w:widowControl w:val="0"/>
        <w:numPr>
          <w:ilvl w:val="0"/>
          <w:numId w:val="42"/>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odpowiada za wszystkie dalsze konsekwencje zdarzeń określonych w ust. 5.</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8</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 wykonaniu czynności określonych w Umowie, Wykonawca </w:t>
      </w:r>
      <w:r w:rsidRPr="00AB775A">
        <w:rPr>
          <w:rFonts w:ascii="Times New Roman" w:eastAsia="Calibri" w:hAnsi="Times New Roman" w:cs="Times New Roman"/>
          <w:b/>
          <w:sz w:val="20"/>
          <w:szCs w:val="20"/>
          <w:u w:val="single"/>
          <w:lang w:eastAsia="ar-SA"/>
        </w:rPr>
        <w:t>powiadomi pisemnie</w:t>
      </w:r>
      <w:r w:rsidRPr="00AB775A">
        <w:rPr>
          <w:rFonts w:ascii="Times New Roman" w:eastAsia="Calibri" w:hAnsi="Times New Roman" w:cs="Times New Roman"/>
          <w:sz w:val="20"/>
          <w:szCs w:val="20"/>
          <w:lang w:eastAsia="ar-SA"/>
        </w:rPr>
        <w:t xml:space="preserve"> Zamawiającego o gotowości przystąpienia do odbioru Przedmiotu Umowy.</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lastRenderedPageBreak/>
        <w:t>Wykonawca zobowiązany jest dostarczyć, najpóźniej w dniu odbioru Sprzętu, następujące dokumenty sporządzone w języku polskim</w:t>
      </w:r>
      <w:r w:rsidRPr="00AB775A">
        <w:rPr>
          <w:rFonts w:ascii="Times New Roman" w:eastAsia="Calibri" w:hAnsi="Times New Roman" w:cs="Times New Roman"/>
          <w:sz w:val="20"/>
          <w:szCs w:val="20"/>
          <w:lang w:eastAsia="ar-SA"/>
        </w:rPr>
        <w:t xml:space="preserve"> (zgodnie z art. 14 ust. 1 ustawy z dnia 20 maja 2010 r. o wyrobach medycznych)</w:t>
      </w:r>
      <w:r w:rsidRPr="00AB775A">
        <w:rPr>
          <w:rFonts w:ascii="Times New Roman" w:eastAsia="Calibri" w:hAnsi="Times New Roman" w:cs="Times New Roman"/>
          <w:color w:val="000000"/>
          <w:sz w:val="20"/>
          <w:szCs w:val="20"/>
          <w:lang w:eastAsia="ar-SA"/>
        </w:rPr>
        <w:t>:</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instrukcję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oraz zainstalowanego oprogramowania;</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deklaracje zgodności CE (chyba że została złożona wraz z dokumentacja przetargową);</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karty gwarancyjne producenta</w:t>
      </w: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paszporty techniczne (wypełnione po uruchomieniu Sprzętu);</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wykaz dostawców części zamiennych i materiałów eksploatacyjnych do poszczególnych typów Sprzętu;</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pełne oprogramowanie potrzebne do używania </w:t>
      </w:r>
      <w:r w:rsidRPr="00AB775A">
        <w:rPr>
          <w:rFonts w:ascii="Times New Roman" w:eastAsia="Calibri" w:hAnsi="Times New Roman" w:cs="Times New Roman"/>
          <w:sz w:val="20"/>
          <w:szCs w:val="20"/>
          <w:lang w:eastAsia="ar-SA"/>
        </w:rPr>
        <w:t xml:space="preserve">Sprzętu </w:t>
      </w:r>
      <w:r w:rsidRPr="00AB775A">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AB775A" w:rsidRPr="00AB775A" w:rsidRDefault="00AB775A" w:rsidP="00F1155D">
      <w:pPr>
        <w:numPr>
          <w:ilvl w:val="0"/>
          <w:numId w:val="58"/>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całość dokumentacji przekazywanej przez producenta.</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AB775A">
        <w:rPr>
          <w:rFonts w:ascii="Times New Roman" w:eastAsia="Calibri" w:hAnsi="Times New Roman" w:cs="Times New Roman"/>
          <w:sz w:val="20"/>
          <w:szCs w:val="20"/>
          <w:lang w:eastAsia="ar-SA"/>
        </w:rPr>
        <w:t>gotowości do przystąpienia do odbioru Przedmiotu Umowy</w:t>
      </w:r>
      <w:r w:rsidRPr="00AB775A">
        <w:rPr>
          <w:rFonts w:ascii="Times New Roman" w:eastAsia="Calibri" w:hAnsi="Times New Roman" w:cs="Times New Roman"/>
          <w:color w:val="000000"/>
          <w:sz w:val="20"/>
          <w:szCs w:val="20"/>
          <w:lang w:eastAsia="ar-SA"/>
        </w:rPr>
        <w:t>.</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Odbioru ze strony Zamawiającego dokonają </w:t>
      </w:r>
      <w:r w:rsidRPr="00AB775A">
        <w:rPr>
          <w:rFonts w:ascii="Times New Roman" w:eastAsia="Calibri" w:hAnsi="Times New Roman" w:cs="Times New Roman"/>
          <w:sz w:val="20"/>
          <w:szCs w:val="20"/>
          <w:lang w:eastAsia="ar-SA"/>
        </w:rPr>
        <w:t>osoby wymienione w § 16 ust. 3.</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Odbiór Przedmiotu Umowy zostanie potwierdzony Protokołem zdawczo-odbiorczym. Wzór Protokołu stanowi Załącznik nr 2 do Umowy. </w:t>
      </w:r>
      <w:r w:rsidRPr="00AB775A">
        <w:rPr>
          <w:rFonts w:ascii="Times New Roman" w:eastAsia="Calibri" w:hAnsi="Times New Roman" w:cs="Times New Roman"/>
          <w:sz w:val="20"/>
          <w:szCs w:val="20"/>
          <w:lang w:eastAsia="ar-SA"/>
        </w:rPr>
        <w:t xml:space="preserve">Nie dopuszcza się odbioru na podstawie protokołu Wykonawcy. Zamawiający </w:t>
      </w:r>
      <w:r w:rsidRPr="00AB775A">
        <w:rPr>
          <w:rFonts w:ascii="Times New Roman" w:eastAsia="Calibri" w:hAnsi="Times New Roman" w:cs="Times New Roman"/>
          <w:color w:val="000000"/>
          <w:sz w:val="20"/>
          <w:szCs w:val="20"/>
          <w:lang w:eastAsia="ar-SA"/>
        </w:rPr>
        <w:t>wymaga 3 egzemplarzy oryginałów protokołu: 2 egz. dla Zamawiającego, 1 egz. dla Wykonawcy.</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AB775A" w:rsidRPr="00AB775A" w:rsidRDefault="00AB775A" w:rsidP="00F1155D">
      <w:pPr>
        <w:numPr>
          <w:ilvl w:val="0"/>
          <w:numId w:val="57"/>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AB775A" w:rsidRPr="00AB775A" w:rsidRDefault="00AB775A" w:rsidP="00AB775A">
      <w:pPr>
        <w:widowControl w:val="0"/>
        <w:suppressAutoHyphens/>
        <w:autoSpaceDE w:val="0"/>
        <w:autoSpaceDN w:val="0"/>
        <w:adjustRightInd w:val="0"/>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9</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Wynagrodzenie Wykonawcy określone w § 1 ust. 2 zaspokaja wszelkie roszczenia Wykonawcy związane z prawidłowym wykonaniem Umowy, w szczególności: koszty</w:t>
      </w:r>
      <w:r w:rsidRPr="00AB775A">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Strony Protokołu zdawczo-odbiorczego potwierdzającego należyte wykonanie Umowy oraz uwzględnia rabaty, upusty i marże.</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AB775A">
        <w:rPr>
          <w:rFonts w:ascii="Times New Roman" w:eastAsia="Calibri" w:hAnsi="Times New Roman" w:cs="Times New Roman"/>
          <w:snapToGrid w:val="0"/>
          <w:sz w:val="20"/>
          <w:szCs w:val="20"/>
          <w:lang w:eastAsia="ar-SA"/>
        </w:rPr>
        <w:t>.</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 xml:space="preserve">Wynagrodzenie Wykonawcy jest płatne na podstawie prawidłowo wystawionej faktury, w terminie do 30 dni od daty podpisania przez Strony Protokołu zdawczo – odbiorczego potwierdzającego należyte wykonanie Umowy oraz </w:t>
      </w:r>
      <w:r w:rsidRPr="00AB775A">
        <w:rPr>
          <w:rFonts w:ascii="Times New Roman" w:eastAsia="Calibri" w:hAnsi="Times New Roman" w:cs="Times New Roman"/>
          <w:color w:val="000000"/>
          <w:sz w:val="20"/>
          <w:szCs w:val="20"/>
          <w:lang w:eastAsia="ar-SA"/>
        </w:rPr>
        <w:lastRenderedPageBreak/>
        <w:t>po zatwierdzeniu przez Zamawiającego protokołów z przeprowadzonych szkoleń, na rachunek bankowy Wykonawcy w ……………………………………..………..….. o nr ………………………………</w:t>
      </w:r>
    </w:p>
    <w:p w:rsidR="00AB775A" w:rsidRPr="00AB775A" w:rsidRDefault="00AB775A" w:rsidP="00AB775A">
      <w:pPr>
        <w:suppressAutoHyphens/>
        <w:spacing w:before="120" w:after="120" w:line="240" w:lineRule="auto"/>
        <w:ind w:left="397"/>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lub szkolenia personelu, termin płatności liczony jest od daty otrzymania faktury przez Zamawiającego.</w:t>
      </w:r>
    </w:p>
    <w:p w:rsidR="00AB775A" w:rsidRPr="00AB775A"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AB775A" w:rsidRPr="0029292B" w:rsidRDefault="00AB775A" w:rsidP="00F1155D">
      <w:pPr>
        <w:numPr>
          <w:ilvl w:val="0"/>
          <w:numId w:val="5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Dniem zapłaty jest dzień obciążenia rachunku bankowego Zamawiającego.</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10</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color w:val="000000"/>
          <w:sz w:val="20"/>
          <w:szCs w:val="20"/>
          <w:lang w:eastAsia="ar-SA"/>
        </w:rPr>
        <w:t xml:space="preserve">Wykonawca udziela ............ miesięcznej gwarancji na </w:t>
      </w:r>
      <w:r w:rsidRPr="00AB775A">
        <w:rPr>
          <w:rFonts w:ascii="Times New Roman" w:eastAsia="Calibri" w:hAnsi="Times New Roman" w:cs="Times New Roman"/>
          <w:sz w:val="20"/>
          <w:szCs w:val="20"/>
          <w:lang w:eastAsia="ar-SA"/>
        </w:rPr>
        <w:t>Sprzęt</w:t>
      </w:r>
      <w:r w:rsidRPr="00AB775A">
        <w:rPr>
          <w:rFonts w:ascii="Times New Roman" w:eastAsia="Calibri" w:hAnsi="Times New Roman" w:cs="Times New Roman"/>
          <w:color w:val="000000"/>
          <w:sz w:val="20"/>
          <w:szCs w:val="20"/>
          <w:lang w:eastAsia="ar-SA"/>
        </w:rPr>
        <w:t xml:space="preserve">. Okres gwarancji biegnie od dnia </w:t>
      </w:r>
      <w:r w:rsidRPr="00AB775A">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Zakres i wstępne terminy przeglądów zostaną określone w instrukcjach obsługi dostarczonych wraz z Sprzętem.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Przeglądy konserwacyjne / serwisowe będą przeprowadzane w terminie uzgodnionym z bezpośrednim użytkownikiem danego Sprzętu wskazanym przez Zamawiającego. Jeżeli zgodnie z ust. 2 – 3 przeglądy należy wykonywać rzadziej niż raz w roku, Wykonawca przeglądy wykonuje co najmniej raz w roku.</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AB775A" w:rsidRPr="00AB775A" w:rsidRDefault="00AB775A" w:rsidP="00F1155D">
      <w:pPr>
        <w:numPr>
          <w:ilvl w:val="0"/>
          <w:numId w:val="43"/>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Przeglądy i naprawy wykonuje serwis Wykonawcy potwierdzając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AB775A" w:rsidRPr="0029292B" w:rsidRDefault="00AB775A" w:rsidP="00F1155D">
      <w:pPr>
        <w:widowControl w:val="0"/>
        <w:numPr>
          <w:ilvl w:val="0"/>
          <w:numId w:val="4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 11</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 godzin; za reakcje serwisu uważa się także kontakt telefoniczny lub zdalną diagnozę.</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Naprawa, tj. usunięcie wad lub usterek, zakończy się w terminie …… dni roboczych od podjęcia naprawy, a w przypadku konieczności sprowadzenia części zamiennych spoza terenu Polski – do ………. dni roboczych. Konieczność importu i jego dokonanie Wykonawca musi udokumentować w postaci załączników do protokołu naprawy. </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niż w dniu upływu terminu określonego w ust. 3. Parametry elementu / sprzętu zastępczego nie mogą być gorsze / niższe, niż Sprzętu naprawianego. </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zajdzie konieczność naprawy poza miejscem zainstalowania Sprzętu, Wykonawca odbierze uszkodzoną część składową Sprzętu i dostarczy ją do bezpośredniego do użytkownika po zakończonej naprawie na własny koszt i ryzyko.</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do wykonania przeglądu, konserwacji, serwisu i naprawy:</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aktualnym poziomem wiedzy technicznej;</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należytą starannością profesjonalisty;</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obowiązującymi przepisami prawa, w tym z zakresu BHP i ppoż.;</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zgodnie z właściwościami Sprzętu;</w:t>
      </w:r>
    </w:p>
    <w:p w:rsidR="00AB775A" w:rsidRPr="00AB775A" w:rsidRDefault="00AB775A" w:rsidP="00F1155D">
      <w:pPr>
        <w:numPr>
          <w:ilvl w:val="0"/>
          <w:numId w:val="61"/>
        </w:numPr>
        <w:suppressAutoHyphens/>
        <w:autoSpaceDN w:val="0"/>
        <w:spacing w:before="120" w:after="120" w:line="240" w:lineRule="auto"/>
        <w:ind w:left="993" w:hanging="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nie może odmówić usunięcia wad bez względu na wysokość związanych z tym kosztów.</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Okres gwarancji ulega przedłużeniu o czas, w którym niemożliwe było używanie Sprzętu ze względu na jego niesprawność, przy czym każda rozpoczęta doba niesprawności Sprzętu powoduje przedłużenie okresu gwarancji o jeden dzień. Czas planowych przeglądów Sprzętu przeprowadzanych bez zwłoki, nie wydłuża okresu gwarancji.</w:t>
      </w:r>
    </w:p>
    <w:p w:rsidR="00AB775A" w:rsidRPr="00AB775A" w:rsidRDefault="00AB775A" w:rsidP="00F1155D">
      <w:pPr>
        <w:numPr>
          <w:ilvl w:val="0"/>
          <w:numId w:val="60"/>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albo powinna ona być stwierdzona przez Wykonawcę w trakcie przeglądu, o którym mowa w § 10 ust. 5. Zastrzeżenie zdania poprzedniego stosuje się również w sytuacji, gdy nieusunięcie lub nienależyte usunięcie usterki, skutkowało dalej idącym uszkodzeniem rzeczy lub pogłębieniem niesprawności nawet po upływie okresu gwarancji.</w:t>
      </w:r>
    </w:p>
    <w:p w:rsidR="00AB775A" w:rsidRPr="00AB775A" w:rsidRDefault="00AB775A" w:rsidP="00AB775A">
      <w:pPr>
        <w:suppressAutoHyphens/>
        <w:spacing w:before="12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12</w:t>
      </w:r>
    </w:p>
    <w:p w:rsidR="00AB775A" w:rsidRPr="00AB775A" w:rsidRDefault="00AB775A" w:rsidP="00F1155D">
      <w:pPr>
        <w:widowControl w:val="0"/>
        <w:numPr>
          <w:ilvl w:val="0"/>
          <w:numId w:val="62"/>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zdawczo-odbiorczego potwierdzającego należyte wykonanie Przedmiotu Umowy.</w:t>
      </w:r>
    </w:p>
    <w:p w:rsidR="00AB775A" w:rsidRPr="00AB775A" w:rsidRDefault="00AB775A" w:rsidP="00F1155D">
      <w:pPr>
        <w:numPr>
          <w:ilvl w:val="0"/>
          <w:numId w:val="6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10 dni od dnia wystawienia dokumentu obciążeniowego przez Zamawiającego; postanowienie § 14 ust. 4 stosuje się odpowiednio.</w:t>
      </w:r>
    </w:p>
    <w:p w:rsidR="00AB775A" w:rsidRPr="00AB775A" w:rsidRDefault="00AB775A" w:rsidP="00F1155D">
      <w:pPr>
        <w:numPr>
          <w:ilvl w:val="0"/>
          <w:numId w:val="6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3 lata od dnia zakończenia okresu gwarancyjnego.</w:t>
      </w:r>
    </w:p>
    <w:p w:rsidR="00AB775A" w:rsidRPr="00AB775A" w:rsidRDefault="00AB775A" w:rsidP="00F1155D">
      <w:pPr>
        <w:numPr>
          <w:ilvl w:val="0"/>
          <w:numId w:val="62"/>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AB775A" w:rsidRPr="00AB775A" w:rsidRDefault="00AB775A" w:rsidP="00AB775A">
      <w:pPr>
        <w:keepNext/>
        <w:suppressAutoHyphens/>
        <w:spacing w:before="120" w:after="120" w:line="240" w:lineRule="auto"/>
        <w:jc w:val="center"/>
        <w:rPr>
          <w:rFonts w:ascii="Times New Roman" w:eastAsia="Calibri" w:hAnsi="Times New Roman" w:cs="Times New Roman"/>
          <w:b/>
          <w:sz w:val="20"/>
          <w:szCs w:val="20"/>
          <w:lang w:val="sq-AL" w:eastAsia="ar-SA"/>
        </w:rPr>
      </w:pPr>
      <w:r w:rsidRPr="00AB775A">
        <w:rPr>
          <w:rFonts w:ascii="Times New Roman" w:eastAsia="Calibri" w:hAnsi="Times New Roman" w:cs="Times New Roman"/>
          <w:b/>
          <w:sz w:val="20"/>
          <w:szCs w:val="20"/>
          <w:lang w:val="sq-AL" w:eastAsia="ar-SA"/>
        </w:rPr>
        <w:t>§ 13</w:t>
      </w:r>
    </w:p>
    <w:p w:rsidR="00AB775A" w:rsidRPr="00AB775A" w:rsidRDefault="00AB775A" w:rsidP="00F1155D">
      <w:pPr>
        <w:widowControl w:val="0"/>
        <w:numPr>
          <w:ilvl w:val="0"/>
          <w:numId w:val="6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Zamawiający może odstąpić od Umowy, ze skutkiem </w:t>
      </w:r>
      <w:r w:rsidRPr="00AB775A">
        <w:rPr>
          <w:rFonts w:ascii="Times New Roman" w:eastAsia="Calibri" w:hAnsi="Times New Roman" w:cs="Times New Roman"/>
          <w:i/>
          <w:sz w:val="20"/>
          <w:szCs w:val="20"/>
          <w:lang w:eastAsia="ar-SA"/>
        </w:rPr>
        <w:t>ex tunc</w:t>
      </w:r>
      <w:r w:rsidRPr="00AB775A">
        <w:rPr>
          <w:rFonts w:ascii="Times New Roman" w:eastAsia="Calibri" w:hAnsi="Times New Roman" w:cs="Times New Roman"/>
          <w:sz w:val="20"/>
          <w:szCs w:val="20"/>
          <w:lang w:eastAsia="ar-SA"/>
        </w:rPr>
        <w:t xml:space="preserve"> w przypadku:</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uchybienia przez Wykonawcę terminowi określonemu w § 6 ust. 1, bez względu na przyczynę lub długość opóźnienia;</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powzięcia przez Zamawiającego wiedzy o złożeniu przez Wykonawcę nieprawdziwych oświadczeń w toku postępowania o udzielenie zamówienia publicznego stanowiącego Przedmiot Umowy, jak też oświadczeń określonych w § 2;</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AB775A" w:rsidRPr="00AB775A" w:rsidRDefault="00AB775A" w:rsidP="00F1155D">
      <w:pPr>
        <w:widowControl w:val="0"/>
        <w:numPr>
          <w:ilvl w:val="0"/>
          <w:numId w:val="64"/>
        </w:numPr>
        <w:suppressAutoHyphens/>
        <w:spacing w:before="120" w:after="120" w:line="240" w:lineRule="auto"/>
        <w:jc w:val="both"/>
        <w:rPr>
          <w:rFonts w:ascii="Times New Roman" w:eastAsia="Calibri" w:hAnsi="Times New Roman" w:cs="Times New Roman"/>
          <w:color w:val="FF0000"/>
          <w:sz w:val="20"/>
          <w:szCs w:val="20"/>
          <w:lang w:eastAsia="ar-SA"/>
        </w:rPr>
      </w:pPr>
      <w:r w:rsidRPr="00AB775A">
        <w:rPr>
          <w:rFonts w:ascii="Times New Roman" w:eastAsia="Calibri" w:hAnsi="Times New Roman" w:cs="Times New Roman"/>
          <w:sz w:val="20"/>
          <w:szCs w:val="20"/>
          <w:lang w:eastAsia="ar-SA"/>
        </w:rPr>
        <w:t>innego istotnego naruszenia Umowy, jeżeli Wykonawca wezwany do usunięcia naruszenia i jego skutków, nie zadośćuczynił żądaniu w terminie 7 dni</w:t>
      </w:r>
      <w:r w:rsidRPr="00AB775A">
        <w:rPr>
          <w:rFonts w:ascii="Times New Roman" w:eastAsia="Calibri" w:hAnsi="Times New Roman" w:cs="Times New Roman"/>
          <w:color w:val="FF0000"/>
          <w:sz w:val="20"/>
          <w:szCs w:val="20"/>
          <w:lang w:eastAsia="ar-SA"/>
        </w:rPr>
        <w:t xml:space="preserve">. </w:t>
      </w:r>
    </w:p>
    <w:p w:rsidR="00AB775A" w:rsidRPr="00AB775A" w:rsidRDefault="00AB775A" w:rsidP="00F1155D">
      <w:pPr>
        <w:widowControl w:val="0"/>
        <w:numPr>
          <w:ilvl w:val="0"/>
          <w:numId w:val="6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Oświadczenie o odstąpieniu od Umowy Zamawiający składa zachowując formę pisemną nie później niż w terminie 60 dni od dnia powzięcia przez Zamawiajacego informacji o zajściu okoliczności określonej w ust. 1. </w:t>
      </w:r>
    </w:p>
    <w:p w:rsidR="00AB775A" w:rsidRPr="00AB775A" w:rsidRDefault="00AB775A" w:rsidP="00F1155D">
      <w:pPr>
        <w:widowControl w:val="0"/>
        <w:numPr>
          <w:ilvl w:val="0"/>
          <w:numId w:val="6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 xml:space="preserve">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 Wykonawca może sprzeciwić się odstapieniu od Umowy w cześci, w terminie 7 dni od dnia złożenia oświadczenia o odstąpieniu – w takim przypadku Strony przyjmują, że Zamawiający odstąpił do Umowy w całości z powodu z okoliczności leżacych po stronie Wykonawcy. </w:t>
      </w:r>
    </w:p>
    <w:p w:rsidR="00AB775A" w:rsidRPr="0029292B" w:rsidRDefault="00AB775A" w:rsidP="00F1155D">
      <w:pPr>
        <w:widowControl w:val="0"/>
        <w:numPr>
          <w:ilvl w:val="0"/>
          <w:numId w:val="63"/>
        </w:numPr>
        <w:tabs>
          <w:tab w:val="left" w:pos="993"/>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val="sq-AL" w:eastAsia="ar-SA"/>
        </w:rPr>
        <w:t>Wykonawca nie może dochodzić od Zamawiającego naprawienia szkody powstałej w związku z odstąpieniem przez Zamawiającego od Umowy z powodu okoliczności leżących po stronie Wykonawcy.</w:t>
      </w:r>
    </w:p>
    <w:p w:rsidR="0029292B" w:rsidRDefault="0029292B"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14</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zapłaci Zamawiającemu karę umowną w wysokości:</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0,2 % wartości umowy brutto, określonej w § 1 ust. 2 za każdy rozpoczęty dzień opóźnienia Wykonawcy, w przypadku uchybienia terminom określonym w Umowie, w szczególności w:</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2 ust. 2 pkt 5,</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3 ust. 5,</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8 ust. 2,</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10 ust. 4;</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2 – 4,</w:t>
      </w:r>
    </w:p>
    <w:p w:rsidR="00AB775A" w:rsidRPr="00AB775A" w:rsidRDefault="00AB775A" w:rsidP="00F1155D">
      <w:pPr>
        <w:numPr>
          <w:ilvl w:val="1"/>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11 ust. 8;</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0,5 % wartości umowy brutto, określonej w § 1 ust. 2 za każdy rozpoczęty dzień opóźnienia Wykonawcy, w przypadku uchybienia terminowi określonemu w Umowie, w § 6 ust.1, nieprzekraczającego terminu określonego w § 6 ust. 7;</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obowiązkowi określonemu w § 11 ust. 9 - 10 lub § 12 ust. 3;</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przypadek uchybienia warunkom określonym w § 2;</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niezapewnienia kompatybilności Sprzętu zgodnie z § 3 ust. 3 – 5;</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color w:val="993300"/>
          <w:sz w:val="20"/>
          <w:szCs w:val="20"/>
          <w:lang w:eastAsia="ar-SA"/>
        </w:rPr>
      </w:pPr>
      <w:r w:rsidRPr="00AB775A">
        <w:rPr>
          <w:rFonts w:ascii="Times New Roman" w:eastAsia="Calibri" w:hAnsi="Times New Roman" w:cs="Times New Roman"/>
          <w:sz w:val="20"/>
          <w:szCs w:val="20"/>
          <w:lang w:eastAsia="ar-SA"/>
        </w:rPr>
        <w:t>2 % wartości umowy brutto, określonej w § 1 ust. 2 za każdy niedostarczony w terminie dokument określony w § 8 ust. 2, jeżeli pomimo jego braku doszło do odbioru;</w:t>
      </w:r>
    </w:p>
    <w:p w:rsidR="00AB775A" w:rsidRPr="00AB775A" w:rsidRDefault="00AB775A" w:rsidP="00F1155D">
      <w:pPr>
        <w:numPr>
          <w:ilvl w:val="0"/>
          <w:numId w:val="65"/>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10 % wartości Umowy brutto, określonej w § 1 ust. 2, w przypadku odstąpienia od Umowy przez Stronę z powodu okoliczności leżących po stronie Wykonawcy.</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Strony dopuszczają możliwość kumulowania kar umownych.</w:t>
      </w:r>
    </w:p>
    <w:p w:rsidR="00AB775A" w:rsidRPr="00AB775A" w:rsidRDefault="00AB775A" w:rsidP="00F1155D">
      <w:pPr>
        <w:numPr>
          <w:ilvl w:val="0"/>
          <w:numId w:val="44"/>
        </w:numPr>
        <w:tabs>
          <w:tab w:val="left" w:pos="0"/>
        </w:tabs>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 przypadku zaistnienia okoliczności wymienionych w ust. 1, Zamawiający wystawi i przesyła dokument obciążeniowy z terminem płatności 10 dni od daty wystawienia tego dokumentu.</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oświadczenia o potrąceniu wskazującego: podstawę naliczenia kary umownej (dokumentu obciążeniowego), wysokość naliczonej kary umownej i fakturę, która zostanie (została) pomniejszona.</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11 ust. 3 (z zastrzeżeniem § 11 ust. 5) dochowując jednak terminu określonego w § 11 ust. 4, kary umownej określonej w ust. 1 pkt 1 lit. e za naruszenie § 11 ust. 3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Jeżeli Wykonawca uchybił terminowi określonemu w § 6 ust. 1 nie dochowując jednocześnie terminu określonego w § 6 ust. 7, a Zamawiający odstąpi od umowy na zasadach określonych § 6 ust 8,  kary umownej określonej w ust. 1 pkt 2 za naruszenie § 6 ust. 1 nie nalicza się.</w:t>
      </w:r>
    </w:p>
    <w:p w:rsidR="00AB775A" w:rsidRPr="00AB775A" w:rsidRDefault="00AB775A" w:rsidP="00F1155D">
      <w:pPr>
        <w:numPr>
          <w:ilvl w:val="0"/>
          <w:numId w:val="44"/>
        </w:numPr>
        <w:suppressAutoHyphens/>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może dochodzić odszkodowania przenoszącego wysokość zastrzeżonych na jego rzecz kar umownych.</w:t>
      </w:r>
    </w:p>
    <w:p w:rsidR="0029292B" w:rsidRDefault="0029292B"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p>
    <w:p w:rsidR="00AB775A" w:rsidRPr="00AB775A" w:rsidRDefault="00AB775A" w:rsidP="00AB775A">
      <w:pPr>
        <w:keepNext/>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15</w:t>
      </w:r>
    </w:p>
    <w:p w:rsidR="00AB775A" w:rsidRPr="00AB775A" w:rsidRDefault="00AB775A" w:rsidP="00F1155D">
      <w:pPr>
        <w:numPr>
          <w:ilvl w:val="0"/>
          <w:numId w:val="70"/>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AB775A">
        <w:rPr>
          <w:rFonts w:ascii="Times New Roman" w:eastAsia="Lucida Sans Unicode" w:hAnsi="Times New Roman" w:cs="Times New Roman"/>
          <w:kern w:val="3"/>
          <w:sz w:val="20"/>
          <w:szCs w:val="20"/>
          <w:lang w:eastAsia="zh-CN" w:bidi="hi-IN"/>
        </w:rPr>
        <w:t>nieprzewidzianej przez Strony zmiany okoliczności;</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numeru rachunku bankowego Wykonawcy wskazanego Umowie;</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wskutek wystąpienia okoliczności leżących wyłącznie po stronie Zamawiającego;</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Calibri" w:hAnsi="Times New Roman" w:cs="Times New Roman"/>
          <w:sz w:val="20"/>
          <w:szCs w:val="20"/>
          <w:lang w:eastAsia="ar-SA"/>
        </w:rPr>
        <w:t>zmiany terminu wykonania Umowy, jeżeli jest połączona z inną zmianą Umowy korzystną dla Zamawiającego;</w:t>
      </w:r>
    </w:p>
    <w:p w:rsidR="00AB775A" w:rsidRPr="00AB775A" w:rsidRDefault="00AB775A" w:rsidP="00F1155D">
      <w:pPr>
        <w:widowControl w:val="0"/>
        <w:numPr>
          <w:ilvl w:val="0"/>
          <w:numId w:val="76"/>
        </w:numPr>
        <w:tabs>
          <w:tab w:val="left" w:pos="709"/>
        </w:tabs>
        <w:suppressAutoHyphens/>
        <w:autoSpaceDN w:val="0"/>
        <w:spacing w:before="120" w:after="120" w:line="240" w:lineRule="auto"/>
        <w:ind w:left="709"/>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niegorszych parametrach technicznych, produkt zmodyfikowany bądź udoskonalony </w:t>
      </w:r>
      <w:r w:rsidRPr="00AB775A">
        <w:rPr>
          <w:rFonts w:ascii="Times New Roman" w:eastAsia="Calibri" w:hAnsi="Times New Roman" w:cs="Times New Roman"/>
          <w:sz w:val="20"/>
          <w:szCs w:val="20"/>
          <w:lang w:eastAsia="ar-SA"/>
        </w:rPr>
        <w:t>po cenie nie wyższej niż cena określona w Umowie.</w:t>
      </w:r>
    </w:p>
    <w:p w:rsidR="00AB775A" w:rsidRPr="00AB775A" w:rsidRDefault="00AB775A" w:rsidP="00F1155D">
      <w:pPr>
        <w:numPr>
          <w:ilvl w:val="0"/>
          <w:numId w:val="70"/>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AB775A" w:rsidRPr="0029292B" w:rsidRDefault="00AB775A" w:rsidP="00F1155D">
      <w:pPr>
        <w:numPr>
          <w:ilvl w:val="0"/>
          <w:numId w:val="70"/>
        </w:numPr>
        <w:suppressAutoHyphens/>
        <w:autoSpaceDN w:val="0"/>
        <w:spacing w:before="120" w:after="120" w:line="240" w:lineRule="auto"/>
        <w:contextualSpacing/>
        <w:jc w:val="both"/>
        <w:textAlignment w:val="baseline"/>
        <w:rPr>
          <w:rFonts w:ascii="Times New Roman" w:eastAsia="Lucida Sans Unicode" w:hAnsi="Times New Roman" w:cs="Times New Roman"/>
          <w:kern w:val="3"/>
          <w:sz w:val="20"/>
          <w:szCs w:val="20"/>
          <w:lang w:eastAsia="zh-CN" w:bidi="hi-IN"/>
        </w:rPr>
      </w:pPr>
      <w:r w:rsidRPr="00AB775A">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 Zamawiający nie jest związany uzasadnionym wnioskiem Wykonawcy</w:t>
      </w:r>
    </w:p>
    <w:p w:rsidR="00AB775A" w:rsidRPr="00AB775A" w:rsidRDefault="00AB775A" w:rsidP="00AB775A">
      <w:pPr>
        <w:suppressAutoHyphens/>
        <w:spacing w:before="120" w:after="120" w:line="240" w:lineRule="auto"/>
        <w:jc w:val="center"/>
        <w:rPr>
          <w:rFonts w:ascii="Times New Roman" w:eastAsia="Calibri" w:hAnsi="Times New Roman" w:cs="Times New Roman"/>
          <w:b/>
          <w:bCs/>
          <w:color w:val="000000"/>
          <w:sz w:val="20"/>
          <w:szCs w:val="20"/>
          <w:lang w:eastAsia="ar-SA"/>
        </w:rPr>
      </w:pPr>
      <w:r w:rsidRPr="00AB775A">
        <w:rPr>
          <w:rFonts w:ascii="Times New Roman" w:eastAsia="Calibri" w:hAnsi="Times New Roman" w:cs="Times New Roman"/>
          <w:b/>
          <w:bCs/>
          <w:color w:val="000000"/>
          <w:sz w:val="20"/>
          <w:szCs w:val="20"/>
          <w:lang w:eastAsia="ar-SA"/>
        </w:rPr>
        <w:t>§ 16</w:t>
      </w:r>
    </w:p>
    <w:p w:rsidR="00AB775A" w:rsidRPr="00AB775A" w:rsidRDefault="00AB775A" w:rsidP="00F1155D">
      <w:pPr>
        <w:numPr>
          <w:ilvl w:val="0"/>
          <w:numId w:val="66"/>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Osobami uprawnionymi ze strony Zamawiającego do kontaktów z Wykonawcą w sprawach dotyczących realizacji Umowy są: </w:t>
      </w:r>
    </w:p>
    <w:p w:rsidR="00AB775A" w:rsidRPr="00AB775A" w:rsidRDefault="00AB775A" w:rsidP="00F1155D">
      <w:pPr>
        <w:numPr>
          <w:ilvl w:val="0"/>
          <w:numId w:val="74"/>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(przedstawiciel użytkownika) lub w przypadku nieobecności inna osoba upoważniona przez Zamawiającego;</w:t>
      </w:r>
    </w:p>
    <w:p w:rsidR="00AB775A" w:rsidRPr="00AB775A" w:rsidRDefault="00AB775A" w:rsidP="00F1155D">
      <w:pPr>
        <w:numPr>
          <w:ilvl w:val="0"/>
          <w:numId w:val="74"/>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tel.: ............................ (Sekcja Zaopatrzenia) lub w przypadku nieobecności inna osoba upoważniona przez Zamawiającego;</w:t>
      </w:r>
    </w:p>
    <w:p w:rsidR="00AB775A" w:rsidRPr="00AB775A" w:rsidRDefault="00AB775A" w:rsidP="00F1155D">
      <w:pPr>
        <w:numPr>
          <w:ilvl w:val="0"/>
          <w:numId w:val="74"/>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AB775A" w:rsidRDefault="00AB775A" w:rsidP="00F1155D">
      <w:pPr>
        <w:numPr>
          <w:ilvl w:val="0"/>
          <w:numId w:val="66"/>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 xml:space="preserve">Osobą odpowiedzialną za realizację Umowy ze strony Wykonawcy jest w zakresie: </w:t>
      </w:r>
    </w:p>
    <w:p w:rsidR="00AB775A" w:rsidRPr="00AB775A" w:rsidRDefault="00AB775A" w:rsidP="00F1155D">
      <w:pPr>
        <w:numPr>
          <w:ilvl w:val="0"/>
          <w:numId w:val="67"/>
        </w:numPr>
        <w:tabs>
          <w:tab w:val="left" w:pos="851"/>
        </w:tabs>
        <w:suppressAutoHyphens/>
        <w:spacing w:before="120" w:after="120" w:line="240" w:lineRule="auto"/>
        <w:ind w:left="851"/>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AB775A" w:rsidRPr="00AB775A" w:rsidRDefault="00AB775A" w:rsidP="00F1155D">
      <w:pPr>
        <w:numPr>
          <w:ilvl w:val="0"/>
          <w:numId w:val="67"/>
        </w:numPr>
        <w:tabs>
          <w:tab w:val="left" w:pos="851"/>
        </w:tabs>
        <w:suppressAutoHyphens/>
        <w:spacing w:before="120" w:after="120" w:line="240" w:lineRule="auto"/>
        <w:ind w:left="851"/>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AB775A" w:rsidRPr="00AB775A" w:rsidRDefault="00AB775A" w:rsidP="00F1155D">
      <w:pPr>
        <w:numPr>
          <w:ilvl w:val="0"/>
          <w:numId w:val="66"/>
        </w:numPr>
        <w:suppressAutoHyphens/>
        <w:autoSpaceDE w:val="0"/>
        <w:autoSpaceDN w:val="0"/>
        <w:adjustRightInd w:val="0"/>
        <w:spacing w:before="120" w:after="12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Osobami uprawnionymi ze strony Zamawiającego do podpisania protokołów  są:</w:t>
      </w:r>
    </w:p>
    <w:p w:rsidR="00AB775A" w:rsidRPr="00AB775A" w:rsidRDefault="00AB775A" w:rsidP="00F1155D">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 tel.: ............................ (przedstawiciel użytkownika) lub w przypadku nieobecności inna osoba upoważniona przez Zamawiającego </w:t>
      </w:r>
    </w:p>
    <w:p w:rsidR="00AB775A" w:rsidRPr="00AB775A" w:rsidRDefault="00AB775A" w:rsidP="00F1155D">
      <w:pPr>
        <w:numPr>
          <w:ilvl w:val="0"/>
          <w:numId w:val="73"/>
        </w:numPr>
        <w:suppressAutoHyphens/>
        <w:autoSpaceDE w:val="0"/>
        <w:autoSpaceDN w:val="0"/>
        <w:adjustRightInd w:val="0"/>
        <w:spacing w:before="120" w:after="120" w:line="240" w:lineRule="auto"/>
        <w:contextualSpacing/>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 Sekcja Aparatury Medycznej, tel. 85 740……….. a w przypadku nieobecności inna osoba upoważniona przez Zamawiającego.</w:t>
      </w:r>
    </w:p>
    <w:p w:rsidR="00AB775A" w:rsidRPr="00AB775A" w:rsidRDefault="00AB775A" w:rsidP="00F1155D">
      <w:pPr>
        <w:numPr>
          <w:ilvl w:val="0"/>
          <w:numId w:val="66"/>
        </w:numPr>
        <w:suppressAutoHyphens/>
        <w:autoSpaceDE w:val="0"/>
        <w:autoSpaceDN w:val="0"/>
        <w:adjustRightInd w:val="0"/>
        <w:spacing w:before="120" w:after="120" w:line="240" w:lineRule="auto"/>
        <w:ind w:left="426"/>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Osobą uprawnioną ze strony Wykonawcy do podpisania protokołów  jest: ...................... tel.: ............................ lub w przypadku nieobecności inna osoba upoważniona przez Wykonawcę.</w:t>
      </w:r>
    </w:p>
    <w:p w:rsidR="00AB775A" w:rsidRPr="00AB775A" w:rsidRDefault="00AB775A" w:rsidP="00AB775A">
      <w:pPr>
        <w:keepNext/>
        <w:tabs>
          <w:tab w:val="left" w:pos="993"/>
        </w:tabs>
        <w:suppressAutoHyphens/>
        <w:spacing w:before="120" w:after="120" w:line="240" w:lineRule="auto"/>
        <w:jc w:val="center"/>
        <w:rPr>
          <w:rFonts w:ascii="Times New Roman" w:eastAsia="Calibri" w:hAnsi="Times New Roman" w:cs="Times New Roman"/>
          <w:b/>
          <w:sz w:val="20"/>
          <w:szCs w:val="20"/>
          <w:lang w:eastAsia="ar-SA"/>
        </w:rPr>
      </w:pPr>
    </w:p>
    <w:p w:rsidR="00AB775A" w:rsidRPr="00AB775A" w:rsidRDefault="00AB775A" w:rsidP="00AB775A">
      <w:pPr>
        <w:keepNext/>
        <w:tabs>
          <w:tab w:val="left" w:pos="993"/>
        </w:tabs>
        <w:suppressAutoHyphens/>
        <w:spacing w:before="120" w:after="12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 17</w:t>
      </w:r>
    </w:p>
    <w:p w:rsidR="00AB775A" w:rsidRPr="00AB775A" w:rsidRDefault="00AB775A" w:rsidP="00F1155D">
      <w:pPr>
        <w:numPr>
          <w:ilvl w:val="0"/>
          <w:numId w:val="68"/>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i zmiany Umowy, z zastrzeżeniem ust. 2. </w:t>
      </w:r>
    </w:p>
    <w:p w:rsidR="00AB775A" w:rsidRPr="00AB775A" w:rsidRDefault="00AB775A" w:rsidP="00F1155D">
      <w:pPr>
        <w:numPr>
          <w:ilvl w:val="0"/>
          <w:numId w:val="68"/>
        </w:numPr>
        <w:suppressAutoHyphens/>
        <w:spacing w:before="120" w:after="120" w:line="240" w:lineRule="auto"/>
        <w:ind w:left="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18</w:t>
      </w:r>
    </w:p>
    <w:p w:rsidR="00AB775A" w:rsidRPr="00AB775A" w:rsidRDefault="00AB775A" w:rsidP="00F1155D">
      <w:pPr>
        <w:numPr>
          <w:ilvl w:val="0"/>
          <w:numId w:val="6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Mając na uwadze, iż realizacja przez Wykonawcę umowy jest związana z wykonywaniem przez Wykonawcę czynności przetwarzania danych osobowych należących do Zamawiającego, Zamawiający, będący Administratorem danych osobowych w rozumieniu ustawy o ochronie danych osobow</w:t>
      </w:r>
      <w:r w:rsidR="00D978C4">
        <w:rPr>
          <w:rFonts w:ascii="Times New Roman" w:eastAsia="Calibri" w:hAnsi="Times New Roman" w:cs="Times New Roman"/>
          <w:color w:val="000000"/>
          <w:sz w:val="20"/>
          <w:szCs w:val="20"/>
          <w:lang w:eastAsia="ar-SA"/>
        </w:rPr>
        <w:t>ych</w:t>
      </w:r>
      <w:r w:rsidRPr="00AB775A">
        <w:rPr>
          <w:rFonts w:ascii="Times New Roman" w:eastAsia="Calibri" w:hAnsi="Times New Roman" w:cs="Times New Roman"/>
          <w:color w:val="000000"/>
          <w:sz w:val="20"/>
          <w:szCs w:val="20"/>
          <w:lang w:eastAsia="ar-SA"/>
        </w:rPr>
        <w:t>, w celu prawidłowego wykonania przez Wykonawcę obowiązków wynikających z Umowy i wyłącznie w zakresie niezbędnym dla wykonania przez Wykonawcę takich obowiązków, powierza Wykonawcy przetwarzanie danych osobowych.</w:t>
      </w:r>
    </w:p>
    <w:p w:rsidR="00AB775A" w:rsidRPr="00AB775A" w:rsidRDefault="00AB775A" w:rsidP="00F1155D">
      <w:pPr>
        <w:numPr>
          <w:ilvl w:val="0"/>
          <w:numId w:val="69"/>
        </w:numPr>
        <w:suppressAutoHyphens/>
        <w:spacing w:before="120" w:after="120" w:line="240" w:lineRule="auto"/>
        <w:jc w:val="both"/>
        <w:rPr>
          <w:rFonts w:ascii="Times New Roman" w:eastAsia="Calibri" w:hAnsi="Times New Roman" w:cs="Times New Roman"/>
          <w:color w:val="000000"/>
          <w:sz w:val="20"/>
          <w:szCs w:val="20"/>
          <w:lang w:eastAsia="ar-SA"/>
        </w:rPr>
      </w:pPr>
      <w:r w:rsidRPr="00AB775A">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D978C4" w:rsidRDefault="00AB775A" w:rsidP="00F1155D">
      <w:pPr>
        <w:numPr>
          <w:ilvl w:val="0"/>
          <w:numId w:val="69"/>
        </w:numPr>
        <w:suppressAutoHyphens/>
        <w:spacing w:before="120" w:after="120" w:line="240" w:lineRule="auto"/>
        <w:jc w:val="both"/>
        <w:rPr>
          <w:rFonts w:ascii="Times New Roman" w:eastAsia="Calibri" w:hAnsi="Times New Roman" w:cs="Times New Roman"/>
          <w:b/>
          <w:color w:val="000000"/>
          <w:sz w:val="20"/>
          <w:szCs w:val="20"/>
          <w:lang w:eastAsia="ar-SA"/>
        </w:rPr>
      </w:pPr>
      <w:r w:rsidRPr="00C6223B">
        <w:rPr>
          <w:rFonts w:ascii="Times New Roman" w:eastAsia="Calibri" w:hAnsi="Times New Roman" w:cs="Times New Roman"/>
          <w:color w:val="000000"/>
          <w:sz w:val="20"/>
          <w:szCs w:val="20"/>
          <w:lang w:eastAsia="ar-SA"/>
        </w:rPr>
        <w:t>Wykonawca oświadcza, iż zast</w:t>
      </w:r>
      <w:r w:rsidR="00C6223B" w:rsidRPr="00C6223B">
        <w:rPr>
          <w:rFonts w:ascii="Times New Roman" w:eastAsia="Calibri" w:hAnsi="Times New Roman" w:cs="Times New Roman"/>
          <w:color w:val="000000"/>
          <w:sz w:val="20"/>
          <w:szCs w:val="20"/>
          <w:lang w:eastAsia="ar-SA"/>
        </w:rPr>
        <w:t>osuje środki zabezpieczające, opisane w umowie</w:t>
      </w:r>
      <w:r w:rsidR="00C6223B" w:rsidRPr="00C6223B">
        <w:rPr>
          <w:rFonts w:ascii="Times New Roman" w:eastAsia="Calibri" w:hAnsi="Times New Roman" w:cs="Times New Roman"/>
          <w:b/>
          <w:color w:val="000000"/>
          <w:sz w:val="20"/>
          <w:szCs w:val="20"/>
          <w:lang w:eastAsia="ar-SA"/>
        </w:rPr>
        <w:t xml:space="preserve"> </w:t>
      </w:r>
      <w:r w:rsidR="00C6223B" w:rsidRPr="00C6223B">
        <w:rPr>
          <w:rFonts w:ascii="Times New Roman" w:hAnsi="Times New Roman" w:cs="Times New Roman"/>
          <w:sz w:val="20"/>
          <w:szCs w:val="20"/>
        </w:rPr>
        <w:t>powierzenia przetwarzania danych osobowych</w:t>
      </w:r>
      <w:r w:rsidR="00C6223B">
        <w:rPr>
          <w:rFonts w:ascii="Times New Roman" w:hAnsi="Times New Roman" w:cs="Times New Roman"/>
          <w:sz w:val="20"/>
          <w:szCs w:val="20"/>
        </w:rPr>
        <w:t>, stanowiącej załącznik do niniejszej umowy.</w:t>
      </w:r>
    </w:p>
    <w:p w:rsidR="00C6223B" w:rsidRPr="00C6223B" w:rsidRDefault="00C6223B" w:rsidP="00C6223B">
      <w:pPr>
        <w:suppressAutoHyphens/>
        <w:spacing w:before="120" w:after="120" w:line="240" w:lineRule="auto"/>
        <w:ind w:left="360"/>
        <w:jc w:val="both"/>
        <w:rPr>
          <w:rFonts w:ascii="Times New Roman" w:eastAsia="Calibri" w:hAnsi="Times New Roman" w:cs="Times New Roman"/>
          <w:b/>
          <w:color w:val="000000"/>
          <w:sz w:val="20"/>
          <w:szCs w:val="20"/>
          <w:lang w:eastAsia="ar-SA"/>
        </w:rPr>
      </w:pPr>
    </w:p>
    <w:p w:rsidR="00AB775A" w:rsidRPr="00AB775A" w:rsidRDefault="00AB775A" w:rsidP="00D978C4">
      <w:pPr>
        <w:suppressAutoHyphens/>
        <w:spacing w:before="120" w:after="120" w:line="240" w:lineRule="auto"/>
        <w:jc w:val="center"/>
        <w:rPr>
          <w:rFonts w:ascii="Times New Roman" w:eastAsia="Calibri" w:hAnsi="Times New Roman" w:cs="Times New Roman"/>
          <w:b/>
          <w:color w:val="000000"/>
          <w:sz w:val="20"/>
          <w:szCs w:val="20"/>
          <w:lang w:eastAsia="ar-SA"/>
        </w:rPr>
      </w:pPr>
      <w:r w:rsidRPr="00AB775A">
        <w:rPr>
          <w:rFonts w:ascii="Times New Roman" w:eastAsia="Calibri" w:hAnsi="Times New Roman" w:cs="Times New Roman"/>
          <w:b/>
          <w:color w:val="000000"/>
          <w:sz w:val="20"/>
          <w:szCs w:val="20"/>
          <w:lang w:eastAsia="ar-SA"/>
        </w:rPr>
        <w:t>§ 19</w:t>
      </w:r>
    </w:p>
    <w:p w:rsidR="00AB775A" w:rsidRPr="00AB775A" w:rsidRDefault="00AB775A" w:rsidP="00F1155D">
      <w:pPr>
        <w:numPr>
          <w:ilvl w:val="0"/>
          <w:numId w:val="45"/>
        </w:numPr>
        <w:suppressAutoHyphens/>
        <w:spacing w:before="120" w:after="120" w:line="240" w:lineRule="auto"/>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Załączniki do Umowy oraz dokumentacja postępowania o nr …………. istotna dla określenia zakresu zobowiązania Wykonawcy (Specyfikacja Istotnych Warunków Zamówienia oraz odpowiedzi udzielane w toku postępowania na pytania Wykonawców) stanowią integralną cześć Umowy.</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zmiany Umowy wymagają zachowania formy pisemnej pod rygorem nieważności.</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AB775A" w:rsidRPr="00AB775A" w:rsidRDefault="00AB775A" w:rsidP="00F1155D">
      <w:pPr>
        <w:numPr>
          <w:ilvl w:val="0"/>
          <w:numId w:val="45"/>
        </w:numPr>
        <w:suppressAutoHyphens/>
        <w:spacing w:before="120" w:after="120" w:line="240" w:lineRule="auto"/>
        <w:ind w:left="357" w:hanging="357"/>
        <w:jc w:val="both"/>
        <w:rPr>
          <w:rFonts w:ascii="Times New Roman" w:eastAsia="Calibri" w:hAnsi="Times New Roman" w:cs="Times New Roman"/>
          <w:sz w:val="20"/>
          <w:szCs w:val="16"/>
          <w:lang w:eastAsia="ar-SA"/>
        </w:rPr>
      </w:pPr>
      <w:r w:rsidRPr="00AB775A">
        <w:rPr>
          <w:rFonts w:ascii="Times New Roman" w:eastAsia="Calibri" w:hAnsi="Times New Roman" w:cs="Times New Roman"/>
          <w:sz w:val="20"/>
          <w:szCs w:val="16"/>
          <w:lang w:eastAsia="ar-SA"/>
        </w:rPr>
        <w:t>Umowę sporządzono w dwóch jednobrzmiących egzemplarzach, po jednym dla każdej ze Stron.</w:t>
      </w:r>
    </w:p>
    <w:p w:rsidR="00AB775A" w:rsidRPr="00AB775A" w:rsidRDefault="00AB775A" w:rsidP="00AB775A">
      <w:pPr>
        <w:tabs>
          <w:tab w:val="left" w:pos="3097"/>
        </w:tabs>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i/>
          <w:sz w:val="20"/>
          <w:szCs w:val="20"/>
          <w:lang w:eastAsia="ar-SA"/>
        </w:rPr>
        <w:tab/>
      </w:r>
    </w:p>
    <w:p w:rsidR="00AB775A" w:rsidRPr="00AB775A" w:rsidRDefault="00AB775A" w:rsidP="00AB775A">
      <w:pPr>
        <w:suppressAutoHyphens/>
        <w:spacing w:before="120" w:after="120" w:line="240" w:lineRule="auto"/>
        <w:jc w:val="center"/>
        <w:rPr>
          <w:rFonts w:ascii="Times New Roman" w:eastAsia="Calibri" w:hAnsi="Times New Roman" w:cs="Times New Roman"/>
          <w:b/>
          <w:sz w:val="20"/>
          <w:szCs w:val="20"/>
          <w:lang w:eastAsia="ar-SA"/>
        </w:rPr>
      </w:pPr>
      <w:r w:rsidRPr="00AB775A">
        <w:rPr>
          <w:rFonts w:ascii="Times New Roman" w:eastAsia="Calibri" w:hAnsi="Times New Roman" w:cs="Times New Roman"/>
          <w:b/>
          <w:sz w:val="20"/>
          <w:szCs w:val="20"/>
          <w:lang w:eastAsia="ar-SA"/>
        </w:rPr>
        <w:t>WYKONAWCA</w:t>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r>
      <w:r w:rsidRPr="00AB775A">
        <w:rPr>
          <w:rFonts w:ascii="Times New Roman" w:eastAsia="Calibri" w:hAnsi="Times New Roman" w:cs="Times New Roman"/>
          <w:b/>
          <w:sz w:val="20"/>
          <w:szCs w:val="20"/>
          <w:lang w:eastAsia="ar-SA"/>
        </w:rPr>
        <w:tab/>
        <w:t>ZAMAWIAJĄCY</w:t>
      </w:r>
    </w:p>
    <w:p w:rsidR="00AB775A" w:rsidRPr="00AB775A" w:rsidRDefault="00AB775A" w:rsidP="00AB775A">
      <w:pPr>
        <w:suppressAutoHyphens/>
        <w:spacing w:before="120" w:after="120" w:line="240" w:lineRule="auto"/>
        <w:jc w:val="center"/>
        <w:rPr>
          <w:rFonts w:ascii="Times New Roman" w:eastAsia="Calibri" w:hAnsi="Times New Roman" w:cs="Times New Roman"/>
          <w:b/>
          <w:color w:val="000000"/>
          <w:sz w:val="20"/>
          <w:szCs w:val="20"/>
          <w:lang w:eastAsia="ar-SA"/>
        </w:rPr>
      </w:pPr>
    </w:p>
    <w:p w:rsidR="00C6223B" w:rsidRDefault="00AB775A" w:rsidP="00AB775A">
      <w:pPr>
        <w:suppressAutoHyphens/>
        <w:spacing w:before="120" w:after="12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b/>
          <w:i/>
          <w:sz w:val="20"/>
          <w:szCs w:val="20"/>
          <w:lang w:eastAsia="ar-SA"/>
        </w:rPr>
        <w:t xml:space="preserve">* niepotrzebne skreślić </w:t>
      </w:r>
      <w:r w:rsidRPr="00AB775A">
        <w:rPr>
          <w:rFonts w:ascii="Times New Roman" w:eastAsia="Calibri" w:hAnsi="Times New Roman" w:cs="Times New Roman"/>
          <w:sz w:val="20"/>
          <w:szCs w:val="20"/>
          <w:lang w:eastAsia="ar-SA"/>
        </w:rPr>
        <w:br w:type="page"/>
      </w:r>
    </w:p>
    <w:p w:rsidR="00C6223B" w:rsidRDefault="00C6223B" w:rsidP="00C6223B">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Wzór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powierzenia przetwarzania danych osobowych</w:t>
      </w:r>
    </w:p>
    <w:p w:rsidR="00C6223B" w:rsidRPr="00C6223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C6223B">
        <w:rPr>
          <w:rFonts w:ascii="Times New Roman" w:eastAsia="Calibri" w:hAnsi="Times New Roman" w:cs="Times New Roman"/>
          <w:b/>
          <w:sz w:val="20"/>
          <w:szCs w:val="20"/>
          <w:lang w:eastAsia="ar-SA"/>
        </w:rPr>
        <w:t>do umowy nr .... /ZP/18</w:t>
      </w:r>
    </w:p>
    <w:p w:rsidR="00C6223B" w:rsidRPr="00C6223B" w:rsidRDefault="00C6223B" w:rsidP="00C6223B">
      <w:pPr>
        <w:spacing w:after="0" w:line="240" w:lineRule="auto"/>
        <w:jc w:val="center"/>
        <w:rPr>
          <w:rFonts w:ascii="Times New Roman" w:eastAsia="Times New Roman" w:hAnsi="Times New Roman" w:cs="Times New Roman"/>
          <w:b/>
          <w:sz w:val="24"/>
          <w:szCs w:val="24"/>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Zawarta w dniu ……………….. w ……………………. pomiędzy:</w:t>
      </w:r>
    </w:p>
    <w:p w:rsidR="00C6223B" w:rsidRPr="00C6223B" w:rsidRDefault="00C6223B" w:rsidP="00C6223B">
      <w:pPr>
        <w:spacing w:before="120" w:after="120" w:line="240" w:lineRule="auto"/>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b/>
          <w:sz w:val="20"/>
          <w:szCs w:val="20"/>
          <w:lang w:eastAsia="pl-PL"/>
        </w:rPr>
        <w:t>Uniwersyteckim Szpitalem Klinicznym w Białymstoku,</w:t>
      </w:r>
      <w:r w:rsidRPr="00C6223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C6223B" w:rsidRDefault="00C6223B" w:rsidP="00C6223B">
      <w:pPr>
        <w:spacing w:before="120" w:after="12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zwany w dalszej części umowy </w:t>
      </w:r>
      <w:r w:rsidRPr="00C6223B">
        <w:rPr>
          <w:rFonts w:ascii="Times New Roman" w:eastAsia="Times New Roman" w:hAnsi="Times New Roman" w:cs="Times New Roman"/>
          <w:b/>
          <w:sz w:val="20"/>
          <w:szCs w:val="20"/>
          <w:lang w:eastAsia="pl-PL"/>
        </w:rPr>
        <w:t>„Administratorem danych” lub „Administratorem”</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z siedzibą w …………..………………..……….. przy ul. …………..………………..…………………………………..,</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reprezentowaną/nym przez:</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36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Zwaną/nym w dalszej części umowy </w:t>
      </w:r>
      <w:r w:rsidRPr="00C6223B">
        <w:rPr>
          <w:rFonts w:ascii="Times New Roman" w:eastAsia="Times New Roman" w:hAnsi="Times New Roman" w:cs="Times New Roman"/>
          <w:b/>
          <w:sz w:val="20"/>
          <w:szCs w:val="20"/>
          <w:lang w:eastAsia="pl-PL"/>
        </w:rPr>
        <w:t>„Podmiotem przetwarzającym”</w:t>
      </w:r>
      <w:r w:rsidRPr="00C6223B">
        <w:rPr>
          <w:rFonts w:ascii="Times New Roman" w:eastAsia="Times New Roman" w:hAnsi="Times New Roman" w:cs="Times New Roman"/>
          <w:sz w:val="20"/>
          <w:szCs w:val="20"/>
          <w:lang w:eastAsia="pl-PL"/>
        </w:rPr>
        <w:t xml:space="preserve"> lub </w:t>
      </w:r>
      <w:r w:rsidRPr="00C6223B">
        <w:rPr>
          <w:rFonts w:ascii="Times New Roman" w:eastAsia="Times New Roman" w:hAnsi="Times New Roman" w:cs="Times New Roman"/>
          <w:b/>
          <w:sz w:val="20"/>
          <w:szCs w:val="20"/>
          <w:lang w:eastAsia="pl-PL"/>
        </w:rPr>
        <w:t>„Procesorem”</w:t>
      </w:r>
      <w:r w:rsidRPr="00C6223B">
        <w:rPr>
          <w:rFonts w:ascii="Times New Roman" w:eastAsia="Times New Roman" w:hAnsi="Times New Roman" w:cs="Times New Roman"/>
          <w:sz w:val="20"/>
          <w:szCs w:val="20"/>
          <w:lang w:eastAsia="pl-PL"/>
        </w:rPr>
        <w:t>.</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1</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Powierzenie przetwarzania danych osobowych</w:t>
      </w:r>
    </w:p>
    <w:p w:rsidR="00C6223B" w:rsidRPr="00C6223B" w:rsidRDefault="00C6223B" w:rsidP="00F1155D">
      <w:pPr>
        <w:numPr>
          <w:ilvl w:val="0"/>
          <w:numId w:val="9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powierza Podmiotowi przetwarzającemu, w trybie art. 28 </w:t>
      </w:r>
      <w:r w:rsidRPr="00C6223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C6223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C6223B" w:rsidRDefault="00C6223B" w:rsidP="00F1155D">
      <w:pPr>
        <w:numPr>
          <w:ilvl w:val="0"/>
          <w:numId w:val="9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C6223B" w:rsidRDefault="00C6223B" w:rsidP="00F1155D">
      <w:pPr>
        <w:numPr>
          <w:ilvl w:val="0"/>
          <w:numId w:val="98"/>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2</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Zakres i cel przetwarzania danych</w:t>
      </w:r>
    </w:p>
    <w:p w:rsidR="00C6223B" w:rsidRPr="00C6223B" w:rsidRDefault="00C6223B" w:rsidP="00F1155D">
      <w:pPr>
        <w:numPr>
          <w:ilvl w:val="0"/>
          <w:numId w:val="99"/>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będzie przetwarzał, powierzone na podstawie umowy dane pacjentów w postaci np. imion i nazwisk, adresu zamieszkania, nr PESEL itd. </w:t>
      </w:r>
    </w:p>
    <w:p w:rsidR="00C6223B" w:rsidRPr="00C6223B" w:rsidRDefault="00C6223B" w:rsidP="00F1155D">
      <w:pPr>
        <w:numPr>
          <w:ilvl w:val="0"/>
          <w:numId w:val="99"/>
        </w:numPr>
        <w:spacing w:after="0" w:line="240" w:lineRule="auto"/>
        <w:ind w:left="426"/>
        <w:contextualSpacing/>
        <w:jc w:val="both"/>
        <w:rPr>
          <w:rFonts w:ascii="Times New Roman" w:eastAsia="Times New Roman" w:hAnsi="Times New Roman" w:cs="Times New Roman"/>
          <w:i/>
          <w:sz w:val="20"/>
          <w:szCs w:val="20"/>
          <w:lang w:eastAsia="ar-SA"/>
        </w:rPr>
      </w:pPr>
      <w:r w:rsidRPr="00C6223B">
        <w:rPr>
          <w:rFonts w:ascii="Times New Roman" w:eastAsia="Times New Roman" w:hAnsi="Times New Roman" w:cs="Times New Roman"/>
          <w:sz w:val="20"/>
          <w:szCs w:val="20"/>
          <w:lang w:eastAsia="ar-SA"/>
        </w:rPr>
        <w:t>Powierzone przez Administratora danych dane osobowe będą przetwarzane przez Podmiot przetwarzający wyłącznie w celu świadczenia usług gwarancyjnych i serwisowych opisanych w Umowie Głównej.</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3</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Obowiązki podmiotu przetwarzającego </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C6223B" w:rsidRDefault="00C6223B" w:rsidP="00F1155D">
      <w:pPr>
        <w:numPr>
          <w:ilvl w:val="0"/>
          <w:numId w:val="100"/>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4</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Prawo kontroli</w:t>
      </w:r>
    </w:p>
    <w:p w:rsidR="00C6223B" w:rsidRPr="00C6223B" w:rsidRDefault="00C6223B" w:rsidP="00F1155D">
      <w:pPr>
        <w:numPr>
          <w:ilvl w:val="0"/>
          <w:numId w:val="10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C6223B" w:rsidRDefault="00C6223B" w:rsidP="00F1155D">
      <w:pPr>
        <w:numPr>
          <w:ilvl w:val="0"/>
          <w:numId w:val="10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C6223B" w:rsidRDefault="00C6223B" w:rsidP="00F1155D">
      <w:pPr>
        <w:numPr>
          <w:ilvl w:val="0"/>
          <w:numId w:val="10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C6223B" w:rsidRDefault="00C6223B" w:rsidP="00F1155D">
      <w:pPr>
        <w:numPr>
          <w:ilvl w:val="0"/>
          <w:numId w:val="101"/>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5</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Dalsze powierzenie danych do przetwarzania</w:t>
      </w:r>
    </w:p>
    <w:p w:rsidR="00C6223B" w:rsidRPr="00C6223B" w:rsidRDefault="00C6223B" w:rsidP="00F1155D">
      <w:pPr>
        <w:numPr>
          <w:ilvl w:val="0"/>
          <w:numId w:val="10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C6223B" w:rsidRDefault="00C6223B" w:rsidP="00F1155D">
      <w:pPr>
        <w:numPr>
          <w:ilvl w:val="0"/>
          <w:numId w:val="10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C6223B" w:rsidRDefault="00C6223B" w:rsidP="00F1155D">
      <w:pPr>
        <w:numPr>
          <w:ilvl w:val="0"/>
          <w:numId w:val="10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C6223B" w:rsidRDefault="00C6223B" w:rsidP="00F1155D">
      <w:pPr>
        <w:numPr>
          <w:ilvl w:val="0"/>
          <w:numId w:val="102"/>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6</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Odpowiedzialność Podmiotu przetwarzającego</w:t>
      </w:r>
    </w:p>
    <w:p w:rsidR="00C6223B" w:rsidRPr="00C6223B" w:rsidRDefault="00C6223B" w:rsidP="00F1155D">
      <w:pPr>
        <w:numPr>
          <w:ilvl w:val="0"/>
          <w:numId w:val="10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C6223B" w:rsidRDefault="00C6223B" w:rsidP="00F1155D">
      <w:pPr>
        <w:numPr>
          <w:ilvl w:val="0"/>
          <w:numId w:val="105"/>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7</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Czas obowiązywania umowy</w:t>
      </w:r>
    </w:p>
    <w:p w:rsidR="00C6223B" w:rsidRPr="00C6223B" w:rsidRDefault="00C6223B" w:rsidP="00F1155D">
      <w:pPr>
        <w:numPr>
          <w:ilvl w:val="0"/>
          <w:numId w:val="107"/>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C6223B" w:rsidRPr="00C6223B" w:rsidRDefault="00C6223B" w:rsidP="00F1155D">
      <w:pPr>
        <w:numPr>
          <w:ilvl w:val="0"/>
          <w:numId w:val="107"/>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C6223B" w:rsidRPr="00C6223B" w:rsidRDefault="00C6223B" w:rsidP="00F1155D">
      <w:pPr>
        <w:numPr>
          <w:ilvl w:val="0"/>
          <w:numId w:val="107"/>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tj.: …………………...</w:t>
      </w:r>
    </w:p>
    <w:p w:rsidR="00C6223B" w:rsidRPr="00C6223B" w:rsidRDefault="00C6223B" w:rsidP="00F1155D">
      <w:pPr>
        <w:numPr>
          <w:ilvl w:val="0"/>
          <w:numId w:val="107"/>
        </w:numPr>
        <w:spacing w:after="0" w:line="240" w:lineRule="auto"/>
        <w:ind w:left="357" w:hanging="357"/>
        <w:jc w:val="both"/>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Niniejsza umowa wchodzi w życie z dniem jej podpisania przez obie strony i obowiązuje do końca okresu realizacji Umowy Głównej, tj. do dnia …………………….</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lastRenderedPageBreak/>
        <w:t>§ 8</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Rozwiązanie umowy</w:t>
      </w:r>
    </w:p>
    <w:p w:rsidR="00C6223B" w:rsidRPr="00C6223B" w:rsidRDefault="00C6223B" w:rsidP="00C6223B">
      <w:pPr>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C6223B" w:rsidRDefault="00C6223B" w:rsidP="00F1155D">
      <w:pPr>
        <w:numPr>
          <w:ilvl w:val="0"/>
          <w:numId w:val="10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C6223B" w:rsidRDefault="00C6223B" w:rsidP="00F1155D">
      <w:pPr>
        <w:numPr>
          <w:ilvl w:val="0"/>
          <w:numId w:val="10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przetwarza dane osobowe w sposób niezgodny z umową;</w:t>
      </w:r>
    </w:p>
    <w:p w:rsidR="00C6223B" w:rsidRPr="00C6223B" w:rsidRDefault="00C6223B" w:rsidP="00F1155D">
      <w:pPr>
        <w:numPr>
          <w:ilvl w:val="0"/>
          <w:numId w:val="106"/>
        </w:numPr>
        <w:spacing w:after="0" w:line="240" w:lineRule="auto"/>
        <w:contextualSpacing/>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powierzył przetwarzanie danych osobowych innemu podmiotowi bez zgody Administratora danych.</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9</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Zasady zachowania poufności</w:t>
      </w:r>
    </w:p>
    <w:p w:rsidR="00C6223B" w:rsidRPr="00C6223B" w:rsidRDefault="00C6223B" w:rsidP="00F1155D">
      <w:pPr>
        <w:numPr>
          <w:ilvl w:val="0"/>
          <w:numId w:val="10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C6223B" w:rsidRDefault="00C6223B" w:rsidP="00F1155D">
      <w:pPr>
        <w:numPr>
          <w:ilvl w:val="0"/>
          <w:numId w:val="103"/>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C6223B" w:rsidRDefault="00C6223B" w:rsidP="00C6223B">
      <w:pPr>
        <w:spacing w:after="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 xml:space="preserve">§ 10 </w:t>
      </w:r>
    </w:p>
    <w:p w:rsidR="00C6223B" w:rsidRPr="00C6223B" w:rsidRDefault="00C6223B" w:rsidP="00C6223B">
      <w:pPr>
        <w:spacing w:after="120" w:line="240" w:lineRule="auto"/>
        <w:jc w:val="center"/>
        <w:rPr>
          <w:rFonts w:ascii="Times New Roman" w:eastAsia="Times New Roman" w:hAnsi="Times New Roman" w:cs="Times New Roman"/>
          <w:b/>
          <w:sz w:val="20"/>
          <w:szCs w:val="20"/>
          <w:lang w:eastAsia="pl-PL"/>
        </w:rPr>
      </w:pPr>
      <w:r w:rsidRPr="00C6223B">
        <w:rPr>
          <w:rFonts w:ascii="Times New Roman" w:eastAsia="Times New Roman" w:hAnsi="Times New Roman" w:cs="Times New Roman"/>
          <w:b/>
          <w:sz w:val="20"/>
          <w:szCs w:val="20"/>
          <w:lang w:eastAsia="pl-PL"/>
        </w:rPr>
        <w:t>Postanowienia końcowe</w:t>
      </w:r>
    </w:p>
    <w:p w:rsidR="00C6223B" w:rsidRPr="00C6223B" w:rsidRDefault="00C6223B" w:rsidP="00F1155D">
      <w:pPr>
        <w:numPr>
          <w:ilvl w:val="0"/>
          <w:numId w:val="10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Umowa została sporządzona w dwóch jednobrzmiących egzemplarzach dla każdej ze stron.</w:t>
      </w:r>
    </w:p>
    <w:p w:rsidR="00C6223B" w:rsidRPr="00C6223B" w:rsidRDefault="00C6223B" w:rsidP="00F1155D">
      <w:pPr>
        <w:numPr>
          <w:ilvl w:val="0"/>
          <w:numId w:val="10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C6223B" w:rsidRDefault="00C6223B" w:rsidP="00F1155D">
      <w:pPr>
        <w:numPr>
          <w:ilvl w:val="0"/>
          <w:numId w:val="104"/>
        </w:numPr>
        <w:spacing w:after="0" w:line="240" w:lineRule="auto"/>
        <w:ind w:left="426"/>
        <w:contextualSpacing/>
        <w:jc w:val="both"/>
        <w:rPr>
          <w:rFonts w:ascii="Times New Roman" w:eastAsia="Times New Roman" w:hAnsi="Times New Roman" w:cs="Times New Roman"/>
          <w:sz w:val="20"/>
          <w:szCs w:val="20"/>
          <w:lang w:eastAsia="ar-SA"/>
        </w:rPr>
      </w:pPr>
      <w:r w:rsidRPr="00C6223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sz w:val="20"/>
          <w:szCs w:val="20"/>
          <w:lang w:eastAsia="pl-PL"/>
        </w:rPr>
        <w:t xml:space="preserve">      …………………………………………</w:t>
      </w:r>
      <w:r w:rsidRPr="00C6223B">
        <w:rPr>
          <w:rFonts w:ascii="Times New Roman" w:eastAsia="Times New Roman" w:hAnsi="Times New Roman" w:cs="Times New Roman"/>
          <w:sz w:val="20"/>
          <w:szCs w:val="20"/>
          <w:lang w:eastAsia="pl-PL"/>
        </w:rPr>
        <w:tab/>
        <w:t xml:space="preserve">            ………………………………………….</w:t>
      </w:r>
    </w:p>
    <w:p w:rsidR="00C6223B" w:rsidRPr="00C6223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C6223B">
        <w:rPr>
          <w:rFonts w:ascii="Times New Roman" w:eastAsia="Times New Roman" w:hAnsi="Times New Roman" w:cs="Times New Roman"/>
          <w:i/>
          <w:sz w:val="20"/>
          <w:szCs w:val="20"/>
          <w:lang w:eastAsia="pl-PL"/>
        </w:rPr>
        <w:t xml:space="preserve">                   Podmiot przetwarzający    </w:t>
      </w:r>
      <w:r w:rsidRPr="00C6223B">
        <w:rPr>
          <w:rFonts w:ascii="Times New Roman" w:eastAsia="Times New Roman" w:hAnsi="Times New Roman" w:cs="Times New Roman"/>
          <w:sz w:val="20"/>
          <w:szCs w:val="20"/>
          <w:lang w:eastAsia="pl-PL"/>
        </w:rPr>
        <w:tab/>
        <w:t xml:space="preserve">     </w:t>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sz w:val="20"/>
          <w:szCs w:val="20"/>
          <w:lang w:eastAsia="pl-PL"/>
        </w:rPr>
        <w:tab/>
      </w:r>
      <w:r w:rsidRPr="00C6223B">
        <w:rPr>
          <w:rFonts w:ascii="Times New Roman" w:eastAsia="Times New Roman" w:hAnsi="Times New Roman" w:cs="Times New Roman"/>
          <w:i/>
          <w:sz w:val="20"/>
          <w:szCs w:val="20"/>
          <w:lang w:eastAsia="pl-PL"/>
        </w:rPr>
        <w:t>Administrator Danych</w:t>
      </w:r>
    </w:p>
    <w:p w:rsidR="00C6223B" w:rsidRPr="00C6223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Pr="00C6223B" w:rsidRDefault="00C6223B" w:rsidP="00C6223B">
      <w:pPr>
        <w:spacing w:after="0" w:line="240" w:lineRule="auto"/>
        <w:rPr>
          <w:rFonts w:ascii="Times New Roman" w:eastAsia="Times New Roman" w:hAnsi="Times New Roman" w:cs="Times New Roman"/>
          <w:sz w:val="20"/>
          <w:szCs w:val="20"/>
          <w:lang w:eastAsia="pl-PL"/>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Default="00C6223B" w:rsidP="00AB775A">
      <w:pPr>
        <w:suppressAutoHyphens/>
        <w:spacing w:before="120" w:after="12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before="120" w:after="120" w:line="240" w:lineRule="auto"/>
        <w:rPr>
          <w:rFonts w:ascii="Times New Roman" w:eastAsia="Calibri" w:hAnsi="Times New Roman" w:cs="Times New Roman"/>
          <w:b/>
          <w:i/>
          <w:sz w:val="20"/>
          <w:szCs w:val="20"/>
          <w:lang w:eastAsia="ar-SA"/>
        </w:rPr>
      </w:pPr>
      <w:r w:rsidRPr="00AB775A">
        <w:rPr>
          <w:rFonts w:ascii="Times New Roman" w:eastAsia="Calibri" w:hAnsi="Times New Roman" w:cs="Times New Roman"/>
          <w:b/>
          <w:bCs/>
          <w:sz w:val="20"/>
          <w:szCs w:val="20"/>
          <w:lang w:eastAsia="ar-SA"/>
        </w:rPr>
        <w:lastRenderedPageBreak/>
        <w:t>Załącznik nr 2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ZDAWCZO – ODBIORCZY </w:t>
      </w:r>
    </w:p>
    <w:p w:rsidR="00AB775A" w:rsidRPr="00AB775A" w:rsidRDefault="00AB775A" w:rsidP="00AB775A">
      <w:pPr>
        <w:suppressAutoHyphens/>
        <w:spacing w:after="0" w:line="36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(dostawy/instalacji/realizacji umowy)</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F1155D">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na podstawie umowy nr ………………….… z dnia …………….… odbiera następujący Sprzęt:</w:t>
      </w:r>
    </w:p>
    <w:tbl>
      <w:tblPr>
        <w:tblW w:w="9351" w:type="dxa"/>
        <w:jc w:val="center"/>
        <w:tblLayout w:type="fixed"/>
        <w:tblLook w:val="04A0" w:firstRow="1" w:lastRow="0" w:firstColumn="1" w:lastColumn="0" w:noHBand="0" w:noVBand="1"/>
      </w:tblPr>
      <w:tblGrid>
        <w:gridCol w:w="562"/>
        <w:gridCol w:w="3402"/>
        <w:gridCol w:w="1134"/>
        <w:gridCol w:w="1276"/>
        <w:gridCol w:w="2268"/>
        <w:gridCol w:w="709"/>
      </w:tblGrid>
      <w:tr w:rsidR="00AB775A" w:rsidRPr="00AB775A" w:rsidTr="00D978C4">
        <w:trPr>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340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Nazwa urządzenia / Producent</w:t>
            </w:r>
          </w:p>
        </w:tc>
        <w:tc>
          <w:tcPr>
            <w:tcW w:w="1134"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Rok produkcji</w:t>
            </w:r>
          </w:p>
        </w:tc>
        <w:tc>
          <w:tcPr>
            <w:tcW w:w="1276"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Okres gwarancji                   </w:t>
            </w:r>
            <w:r w:rsidRPr="00AB775A">
              <w:rPr>
                <w:rFonts w:ascii="Times New Roman" w:eastAsia="Calibri" w:hAnsi="Times New Roman" w:cs="Times New Roman"/>
                <w:b/>
                <w:bCs/>
                <w:sz w:val="16"/>
                <w:szCs w:val="16"/>
                <w:lang w:eastAsia="ar-SA"/>
              </w:rPr>
              <w:t>(ilość miesięcy)</w:t>
            </w:r>
          </w:p>
        </w:tc>
        <w:tc>
          <w:tcPr>
            <w:tcW w:w="2268"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Numer                                   katalogowy oraz fabryczny/seryjny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Ilość</w:t>
            </w: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6.</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7.</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397"/>
          <w:jc w:val="center"/>
        </w:trPr>
        <w:tc>
          <w:tcPr>
            <w:tcW w:w="562" w:type="dxa"/>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8.</w:t>
            </w:r>
          </w:p>
        </w:tc>
        <w:tc>
          <w:tcPr>
            <w:tcW w:w="3402"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nil"/>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2268" w:type="dxa"/>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F1155D">
      <w:pPr>
        <w:numPr>
          <w:ilvl w:val="0"/>
          <w:numId w:val="71"/>
        </w:num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oświadcza, że:</w:t>
      </w:r>
    </w:p>
    <w:p w:rsidR="00AB775A" w:rsidRPr="00AB775A" w:rsidRDefault="00AB775A" w:rsidP="00AB775A">
      <w:pPr>
        <w:suppressAutoHyphens/>
        <w:spacing w:after="0" w:line="240" w:lineRule="auto"/>
        <w:ind w:left="360"/>
        <w:rPr>
          <w:rFonts w:ascii="Times New Roman" w:eastAsia="Calibri" w:hAnsi="Times New Roman" w:cs="Times New Roman"/>
          <w:sz w:val="20"/>
          <w:szCs w:val="20"/>
          <w:lang w:eastAsia="ar-SA"/>
        </w:rPr>
      </w:pPr>
    </w:p>
    <w:p w:rsidR="00AB775A" w:rsidRPr="00AB775A" w:rsidRDefault="00AB775A" w:rsidP="00F1155D">
      <w:pPr>
        <w:numPr>
          <w:ilvl w:val="0"/>
          <w:numId w:val="75"/>
        </w:numPr>
        <w:tabs>
          <w:tab w:val="num" w:pos="567"/>
          <w:tab w:val="num" w:pos="720"/>
        </w:tabs>
        <w:suppressAutoHyphens/>
        <w:spacing w:after="0" w:line="24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 xml:space="preserve">Wykonawca dokonał instalacji i uruchomienia w/w urządzeń w dniu ……………………………………, </w:t>
      </w:r>
    </w:p>
    <w:p w:rsidR="00AB775A" w:rsidRPr="00AB775A" w:rsidRDefault="00AB775A" w:rsidP="00AB775A">
      <w:pPr>
        <w:tabs>
          <w:tab w:val="num" w:pos="720"/>
        </w:tabs>
        <w:suppressAutoHyphens/>
        <w:spacing w:after="0" w:line="240" w:lineRule="auto"/>
        <w:ind w:left="567"/>
        <w:jc w:val="both"/>
        <w:rPr>
          <w:rFonts w:ascii="Times New Roman" w:eastAsia="Calibri" w:hAnsi="Times New Roman" w:cs="Times New Roman"/>
          <w:sz w:val="20"/>
          <w:szCs w:val="20"/>
          <w:lang w:eastAsia="ar-SA"/>
        </w:rPr>
      </w:pPr>
    </w:p>
    <w:p w:rsidR="00AB775A" w:rsidRPr="00AB775A" w:rsidRDefault="00AB775A" w:rsidP="00AB775A">
      <w:pPr>
        <w:tabs>
          <w:tab w:val="num" w:pos="720"/>
        </w:tabs>
        <w:suppressAutoHyphens/>
        <w:spacing w:after="0" w:line="240" w:lineRule="auto"/>
        <w:ind w:left="708"/>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w:t>
      </w:r>
    </w:p>
    <w:p w:rsidR="00AB775A" w:rsidRPr="00AB775A" w:rsidRDefault="00AB775A" w:rsidP="00AB775A">
      <w:pPr>
        <w:tabs>
          <w:tab w:val="num" w:pos="720"/>
        </w:tabs>
        <w:suppressAutoHyphens/>
        <w:spacing w:after="0" w:line="240" w:lineRule="auto"/>
        <w:ind w:left="708"/>
        <w:jc w:val="center"/>
        <w:rPr>
          <w:rFonts w:ascii="Times New Roman" w:eastAsia="Calibri" w:hAnsi="Times New Roman" w:cs="Times New Roman"/>
          <w:i/>
          <w:sz w:val="18"/>
          <w:szCs w:val="18"/>
          <w:lang w:eastAsia="ar-SA"/>
        </w:rPr>
      </w:pPr>
      <w:r w:rsidRPr="00AB775A">
        <w:rPr>
          <w:rFonts w:ascii="Times New Roman" w:eastAsia="Calibri" w:hAnsi="Times New Roman" w:cs="Times New Roman"/>
          <w:i/>
          <w:sz w:val="18"/>
          <w:szCs w:val="18"/>
          <w:lang w:eastAsia="ar-SA"/>
        </w:rPr>
        <w:t>(nazwa jednostki organizacyjnej szpitala)</w:t>
      </w:r>
    </w:p>
    <w:p w:rsidR="00AB775A" w:rsidRPr="00AB775A" w:rsidRDefault="00AB775A" w:rsidP="00AB775A">
      <w:pPr>
        <w:tabs>
          <w:tab w:val="num" w:pos="720"/>
        </w:tabs>
        <w:suppressAutoHyphens/>
        <w:spacing w:after="0" w:line="240" w:lineRule="auto"/>
        <w:ind w:left="567"/>
        <w:jc w:val="center"/>
        <w:rPr>
          <w:rFonts w:ascii="Times New Roman" w:eastAsia="Calibri" w:hAnsi="Times New Roman" w:cs="Times New Roman"/>
          <w:i/>
          <w:sz w:val="18"/>
          <w:szCs w:val="18"/>
          <w:lang w:eastAsia="ar-SA"/>
        </w:rPr>
      </w:pP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 dniach …………………………………….. przeprowadził szkolenie z zakresu prawidłowej obsługi i podstawowych zasad eksploatacji i konserwacji w/w urządzeń potwierdzone załączonym protokołem (*jeżeli dotyczy),</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Dostarczony Sprzęt jest zgodny w zakresie ilościowym i rzeczowym oraz spełnia wszystkie parametry techniczne i inne wymogi określone szczegółowo w SIWZ, Umowie oraz w załącznikach.</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przekazał Zamawiającemu wszystkie wymagane dokumenty określone w SIWZ, Umowie oraz w załącznikach, sporządzone w języku polskim i prawidłowo uzupełnione;</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Wykonawca wykonał inne obowiązki określone w Umowie, wg wiedzy Zamawiającego na dzień podpisania niniejszego protokołu;</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nie wnosi zastrzeżeń do dostarczonego Sprzętu oraz wykonania innych obowiązków Wykonawcy</w:t>
      </w:r>
    </w:p>
    <w:p w:rsidR="00AB775A" w:rsidRPr="00AB775A" w:rsidRDefault="00AB775A" w:rsidP="00F1155D">
      <w:pPr>
        <w:numPr>
          <w:ilvl w:val="0"/>
          <w:numId w:val="75"/>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F1155D">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lastRenderedPageBreak/>
        <w:t>Wykonawca oświadcza, że Sprzęt jest produktem fabrycznie nowym, a data jego produkcji nie jest wcześniejsza niż 2018 r.</w:t>
      </w:r>
    </w:p>
    <w:p w:rsidR="00AB775A" w:rsidRPr="00AB775A" w:rsidRDefault="00AB775A" w:rsidP="00F1155D">
      <w:pPr>
        <w:numPr>
          <w:ilvl w:val="0"/>
          <w:numId w:val="71"/>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Do dnia podpisania niniejszego protokołu zostały dostarczone Zamawiającemu następujące dokumenty, do w/w Sprzętu (*zaznaczyć właściwe):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 xml:space="preserve"> instrukcję używania Sprzętu oraz zainstalowanego oprogramowania;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deklaracje zgodności CE (chyba że została złożona wraz z dokumentacja przetargową);</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karty gwarancyjne producenta;</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paszporty techniczne (wypełnione po uruchomieniu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niezbędną dokumentację techniczną zawierającą zalecenia dotyczące konserwacji, wykonania przeglądów technicznych, kalibracji (zakres i terminy).</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wszystkich podmiotów upoważnionych przez wytwórcę lub autoryzowanego przedstawiciela do wykonywania czynności obsługi serwisowej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wykaz dostawców części zamiennych i materiałów eksploatacyjnych do poszczególnych typów Sprzętu;</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pełne oprogramowanie potrzebne do używania Sprzętu  zgodnie z przeznaczeniem i z wykorzystaniem jego wszystkich możliwości, na odpowiednich nośnikach (płyty instalacyjne);</w:t>
      </w:r>
    </w:p>
    <w:p w:rsidR="00AB775A" w:rsidRPr="00AB775A" w:rsidRDefault="00AB775A" w:rsidP="00AB775A">
      <w:pPr>
        <w:suppressAutoHyphens/>
        <w:spacing w:after="0" w:line="240" w:lineRule="auto"/>
        <w:ind w:left="425"/>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52"/>
          <w:szCs w:val="52"/>
          <w:vertAlign w:val="subscript"/>
          <w:lang w:eastAsia="ar-SA"/>
        </w:rPr>
        <w:sym w:font="Symbol" w:char="F07F"/>
      </w:r>
      <w:r w:rsidRPr="00AB775A">
        <w:rPr>
          <w:rFonts w:ascii="Times New Roman" w:eastAsia="Calibri" w:hAnsi="Times New Roman" w:cs="Times New Roman"/>
          <w:sz w:val="52"/>
          <w:szCs w:val="52"/>
          <w:vertAlign w:val="subscript"/>
          <w:lang w:eastAsia="ar-SA"/>
        </w:rPr>
        <w:t xml:space="preserve"> </w:t>
      </w:r>
      <w:r w:rsidRPr="00AB775A">
        <w:rPr>
          <w:rFonts w:ascii="Times New Roman" w:eastAsia="Calibri" w:hAnsi="Times New Roman" w:cs="Times New Roman"/>
          <w:sz w:val="20"/>
          <w:szCs w:val="20"/>
          <w:lang w:eastAsia="ar-SA"/>
        </w:rPr>
        <w:t>umowy licencyjne oprogramowania określonego w pkt 8 umowy – licencje powinny być nieograniczone czasowo ani terytorialnie i upoważniać  do korzystania z oprogramowania w zakresie niezbędnym do osiągnięcia celu Umowy – jeżeli dotyczy;</w:t>
      </w:r>
    </w:p>
    <w:p w:rsidR="00AB775A" w:rsidRPr="00AB775A" w:rsidRDefault="00AB775A" w:rsidP="00AB775A">
      <w:pPr>
        <w:suppressAutoHyphens/>
        <w:spacing w:after="0" w:line="240" w:lineRule="auto"/>
        <w:ind w:left="426"/>
        <w:rPr>
          <w:rFonts w:ascii="Times New Roman" w:eastAsia="Calibri" w:hAnsi="Times New Roman" w:cs="Times New Roman"/>
          <w:sz w:val="20"/>
          <w:szCs w:val="20"/>
          <w:lang w:eastAsia="ar-SA"/>
        </w:rPr>
      </w:pPr>
    </w:p>
    <w:p w:rsidR="00AB775A" w:rsidRPr="00AB775A" w:rsidRDefault="00AB775A" w:rsidP="00F1155D">
      <w:pPr>
        <w:numPr>
          <w:ilvl w:val="0"/>
          <w:numId w:val="7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Zamawiający odmawia podpisania Protokołu (wstrzymuje czynności odbiorowe) z uwagi na:</w:t>
      </w:r>
    </w:p>
    <w:p w:rsidR="00AB775A" w:rsidRPr="00AB775A" w:rsidRDefault="00AB775A" w:rsidP="00AB775A">
      <w:pPr>
        <w:suppressAutoHyphens/>
        <w:spacing w:after="0" w:line="48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72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br w:type="page"/>
      </w: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lastRenderedPageBreak/>
        <w:t>Załącznik nr 3 do Umowy ……………………………</w:t>
      </w: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PROTOKÓŁ SZKOLENIA </w:t>
      </w:r>
    </w:p>
    <w:p w:rsidR="00AB775A" w:rsidRPr="00AB775A" w:rsidRDefault="00AB775A" w:rsidP="00AB775A">
      <w:pPr>
        <w:suppressAutoHyphens/>
        <w:spacing w:after="36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sporządzony w dniu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4681"/>
      </w:tblGrid>
      <w:tr w:rsidR="00AB775A" w:rsidRPr="00AB775A" w:rsidTr="00D978C4">
        <w:trPr>
          <w:trHeight w:val="475"/>
          <w:jc w:val="center"/>
        </w:trPr>
        <w:tc>
          <w:tcPr>
            <w:tcW w:w="4679"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ZAMAWIAJĄCY:</w:t>
            </w:r>
          </w:p>
        </w:tc>
        <w:tc>
          <w:tcPr>
            <w:tcW w:w="4681" w:type="dxa"/>
            <w:tcBorders>
              <w:top w:val="single" w:sz="4" w:space="0" w:color="auto"/>
              <w:left w:val="single" w:sz="4" w:space="0" w:color="auto"/>
              <w:bottom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WYKONAWCA:</w:t>
            </w:r>
          </w:p>
        </w:tc>
      </w:tr>
      <w:tr w:rsidR="00AB775A" w:rsidRPr="00AB775A" w:rsidTr="00D978C4">
        <w:trPr>
          <w:trHeight w:val="1453"/>
          <w:jc w:val="center"/>
        </w:trPr>
        <w:tc>
          <w:tcPr>
            <w:tcW w:w="4679" w:type="dxa"/>
            <w:tcBorders>
              <w:top w:val="single" w:sz="4" w:space="0" w:color="auto"/>
              <w:left w:val="single" w:sz="4" w:space="0" w:color="auto"/>
              <w:right w:val="single" w:sz="4" w:space="0" w:color="auto"/>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Uniwersytecki Szpital Kliniczny w Białymstoku</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ul. M. Skłodowskiej-Curie 24A</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15-276 Białystok</w:t>
            </w:r>
          </w:p>
        </w:tc>
        <w:tc>
          <w:tcPr>
            <w:tcW w:w="4681" w:type="dxa"/>
            <w:tcBorders>
              <w:top w:val="single" w:sz="4" w:space="0" w:color="auto"/>
              <w:left w:val="single" w:sz="4" w:space="0" w:color="auto"/>
              <w:right w:val="single" w:sz="4" w:space="0" w:color="auto"/>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r w:rsidRPr="00AB775A">
              <w:rPr>
                <w:rFonts w:ascii="Times New Roman" w:eastAsia="Calibri" w:hAnsi="Times New Roman" w:cs="Times New Roman"/>
                <w:sz w:val="16"/>
                <w:szCs w:val="16"/>
                <w:lang w:eastAsia="ar-SA"/>
              </w:rPr>
              <w:t xml:space="preserve">(pieczęć Wykonawcy) </w:t>
            </w:r>
          </w:p>
          <w:p w:rsidR="00AB775A" w:rsidRPr="00AB775A" w:rsidRDefault="00AB775A" w:rsidP="00AB775A">
            <w:pPr>
              <w:suppressAutoHyphens/>
              <w:snapToGrid w:val="0"/>
              <w:spacing w:after="0" w:line="240" w:lineRule="auto"/>
              <w:jc w:val="center"/>
              <w:rPr>
                <w:rFonts w:ascii="Times New Roman" w:eastAsia="Calibri" w:hAnsi="Times New Roman" w:cs="Times New Roman"/>
                <w:sz w:val="16"/>
                <w:szCs w:val="16"/>
                <w:lang w:eastAsia="ar-SA"/>
              </w:rPr>
            </w:pPr>
          </w:p>
        </w:tc>
      </w:tr>
    </w:tbl>
    <w:p w:rsidR="00AB775A" w:rsidRPr="00AB775A" w:rsidRDefault="00AB775A" w:rsidP="00AB775A">
      <w:pPr>
        <w:suppressAutoHyphens/>
        <w:spacing w:after="0" w:line="240" w:lineRule="auto"/>
        <w:ind w:left="357" w:hanging="357"/>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Przeprowadzono szkolenie z zakresu obsługi i konserwacji sprzętu medycznego ujętego w protokole zdawczo-odbiorczym do umowy nr :………………………………………………………………………………………......</w:t>
      </w:r>
    </w:p>
    <w:p w:rsidR="00AB775A" w:rsidRPr="00AB775A" w:rsidRDefault="00AB775A" w:rsidP="00AB775A">
      <w:pPr>
        <w:suppressAutoHyphens/>
        <w:spacing w:after="0" w:line="360" w:lineRule="auto"/>
        <w:ind w:left="360"/>
        <w:jc w:val="both"/>
        <w:rPr>
          <w:rFonts w:ascii="Times New Roman" w:eastAsia="Calibri" w:hAnsi="Times New Roman" w:cs="Times New Roman"/>
          <w:sz w:val="20"/>
          <w:szCs w:val="20"/>
          <w:lang w:eastAsia="ar-SA"/>
        </w:rPr>
      </w:pPr>
    </w:p>
    <w:tbl>
      <w:tblPr>
        <w:tblW w:w="5159" w:type="pct"/>
        <w:tblInd w:w="-5" w:type="dxa"/>
        <w:tblLook w:val="04A0" w:firstRow="1" w:lastRow="0" w:firstColumn="1" w:lastColumn="0" w:noHBand="0" w:noVBand="1"/>
      </w:tblPr>
      <w:tblGrid>
        <w:gridCol w:w="598"/>
        <w:gridCol w:w="5728"/>
        <w:gridCol w:w="3608"/>
      </w:tblGrid>
      <w:tr w:rsidR="00AB775A" w:rsidRPr="00AB775A" w:rsidTr="00D978C4">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bCs/>
                <w:sz w:val="20"/>
                <w:szCs w:val="20"/>
                <w:lang w:eastAsia="ar-SA"/>
              </w:rPr>
              <w:t>Lp.</w:t>
            </w:r>
          </w:p>
        </w:tc>
        <w:tc>
          <w:tcPr>
            <w:tcW w:w="2883"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Osoba uczestnicząca w szkoleniu – personel Zamawiającego</w:t>
            </w:r>
          </w:p>
          <w:p w:rsidR="00AB775A" w:rsidRPr="00AB775A" w:rsidRDefault="00AB775A" w:rsidP="00AB775A">
            <w:pPr>
              <w:suppressAutoHyphens/>
              <w:spacing w:after="0" w:line="240" w:lineRule="auto"/>
              <w:jc w:val="center"/>
              <w:rPr>
                <w:rFonts w:ascii="Times New Roman" w:eastAsia="Calibri" w:hAnsi="Times New Roman" w:cs="Times New Roman"/>
                <w:bCs/>
                <w:sz w:val="16"/>
                <w:szCs w:val="16"/>
                <w:lang w:eastAsia="ar-SA"/>
              </w:rPr>
            </w:pPr>
            <w:r w:rsidRPr="00AB775A">
              <w:rPr>
                <w:rFonts w:ascii="Times New Roman" w:eastAsia="Calibri" w:hAnsi="Times New Roman" w:cs="Times New Roman"/>
                <w:bCs/>
                <w:sz w:val="16"/>
                <w:szCs w:val="16"/>
                <w:lang w:eastAsia="ar-SA"/>
              </w:rPr>
              <w:t>(imię i nazwisko)</w:t>
            </w: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0"/>
                <w:szCs w:val="20"/>
                <w:lang w:eastAsia="ar-SA"/>
              </w:rPr>
              <w:t xml:space="preserve">Podpis                   </w:t>
            </w: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1.</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2.</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4.</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r w:rsidR="00AB775A" w:rsidRPr="00AB775A" w:rsidTr="00D978C4">
        <w:trPr>
          <w:trHeight w:val="510"/>
        </w:trPr>
        <w:tc>
          <w:tcPr>
            <w:tcW w:w="301" w:type="pct"/>
            <w:tcBorders>
              <w:top w:val="single" w:sz="4" w:space="0" w:color="000000"/>
              <w:left w:val="single" w:sz="4" w:space="0" w:color="000000"/>
              <w:bottom w:val="single" w:sz="4" w:space="0" w:color="000000"/>
              <w:right w:val="nil"/>
            </w:tcBorders>
            <w:vAlign w:val="center"/>
            <w:hideMark/>
          </w:tcPr>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5.</w:t>
            </w:r>
          </w:p>
        </w:tc>
        <w:tc>
          <w:tcPr>
            <w:tcW w:w="2883" w:type="pct"/>
            <w:tcBorders>
              <w:top w:val="single" w:sz="4" w:space="0" w:color="000000"/>
              <w:left w:val="single" w:sz="4" w:space="0" w:color="000000"/>
              <w:bottom w:val="single" w:sz="4" w:space="0" w:color="000000"/>
              <w:right w:val="nil"/>
            </w:tcBorders>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c>
          <w:tcPr>
            <w:tcW w:w="1816" w:type="pct"/>
            <w:tcBorders>
              <w:top w:val="single" w:sz="4" w:space="0" w:color="000000"/>
              <w:left w:val="single" w:sz="4" w:space="0" w:color="000000"/>
              <w:bottom w:val="single" w:sz="4" w:space="0" w:color="000000"/>
              <w:right w:val="single" w:sz="4" w:space="0" w:color="000000"/>
            </w:tcBorders>
          </w:tcPr>
          <w:p w:rsidR="00AB775A" w:rsidRPr="00AB775A" w:rsidRDefault="00AB775A" w:rsidP="00AB775A">
            <w:pPr>
              <w:suppressAutoHyphens/>
              <w:snapToGrid w:val="0"/>
              <w:spacing w:after="0" w:line="240" w:lineRule="auto"/>
              <w:jc w:val="center"/>
              <w:rPr>
                <w:rFonts w:ascii="Times New Roman" w:eastAsia="Calibri" w:hAnsi="Times New Roman" w:cs="Times New Roman"/>
                <w:sz w:val="20"/>
                <w:szCs w:val="20"/>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Uwagi do protokołu:…………………………………………………………………………………………</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360" w:lineRule="auto"/>
        <w:ind w:left="567"/>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t>
      </w:r>
    </w:p>
    <w:p w:rsidR="00AB775A" w:rsidRPr="00AB775A" w:rsidRDefault="00AB775A" w:rsidP="00AB775A">
      <w:pPr>
        <w:suppressAutoHyphens/>
        <w:spacing w:after="0" w:line="240" w:lineRule="auto"/>
        <w:ind w:left="567"/>
        <w:jc w:val="both"/>
        <w:rPr>
          <w:rFonts w:ascii="Times New Roman" w:eastAsia="Calibri" w:hAnsi="Times New Roman" w:cs="Times New Roman"/>
          <w:sz w:val="20"/>
          <w:szCs w:val="20"/>
          <w:lang w:eastAsia="ar-SA"/>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544"/>
        <w:gridCol w:w="3260"/>
      </w:tblGrid>
      <w:tr w:rsidR="00AB775A" w:rsidRPr="00AB775A" w:rsidTr="00D978C4">
        <w:trPr>
          <w:trHeight w:val="784"/>
        </w:trPr>
        <w:tc>
          <w:tcPr>
            <w:tcW w:w="3402" w:type="dxa"/>
            <w:vAlign w:val="center"/>
          </w:tcPr>
          <w:p w:rsidR="00AB775A" w:rsidRPr="00AB775A" w:rsidRDefault="00AB775A" w:rsidP="00AB775A">
            <w:pPr>
              <w:suppressAutoHyphens/>
              <w:snapToGrid w:val="0"/>
              <w:spacing w:after="120" w:line="240" w:lineRule="auto"/>
              <w:jc w:val="center"/>
              <w:rPr>
                <w:rFonts w:ascii="Times New Roman" w:eastAsia="Calibri" w:hAnsi="Times New Roman" w:cs="Times New Roman"/>
                <w:b/>
                <w:bCs/>
                <w:sz w:val="20"/>
                <w:szCs w:val="20"/>
                <w:lang w:eastAsia="ar-SA"/>
              </w:rPr>
            </w:pPr>
            <w:r w:rsidRPr="00AB775A">
              <w:rPr>
                <w:rFonts w:ascii="Times New Roman" w:eastAsia="Calibri" w:hAnsi="Times New Roman" w:cs="Times New Roman"/>
                <w:b/>
                <w:bCs/>
                <w:sz w:val="24"/>
                <w:szCs w:val="24"/>
                <w:lang w:eastAsia="ar-SA"/>
              </w:rPr>
              <w:t xml:space="preserve">ZAMAWIAJĄCY </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bCs/>
                <w:i/>
                <w:sz w:val="14"/>
                <w:szCs w:val="14"/>
                <w:lang w:eastAsia="ar-SA"/>
              </w:rPr>
              <w:t>(Sekcja Aparatury Medycznej)</w:t>
            </w: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b/>
                <w:sz w:val="24"/>
                <w:szCs w:val="24"/>
                <w:lang w:eastAsia="ar-SA"/>
              </w:rPr>
            </w:pPr>
            <w:r w:rsidRPr="00AB775A">
              <w:rPr>
                <w:rFonts w:ascii="Times New Roman" w:eastAsia="Calibri" w:hAnsi="Times New Roman" w:cs="Times New Roman"/>
                <w:b/>
                <w:sz w:val="24"/>
                <w:szCs w:val="24"/>
                <w:lang w:eastAsia="ar-SA"/>
              </w:rPr>
              <w:t>UŻYTKOWNIK</w:t>
            </w:r>
          </w:p>
          <w:p w:rsidR="00AB775A" w:rsidRPr="00AB775A" w:rsidRDefault="00AB775A" w:rsidP="00AB775A">
            <w:pPr>
              <w:suppressAutoHyphens/>
              <w:spacing w:after="0" w:line="240" w:lineRule="auto"/>
              <w:rPr>
                <w:rFonts w:ascii="Times New Roman" w:eastAsia="Calibri" w:hAnsi="Times New Roman" w:cs="Times New Roman"/>
                <w:i/>
                <w:sz w:val="14"/>
                <w:szCs w:val="14"/>
                <w:lang w:eastAsia="ar-SA"/>
              </w:rPr>
            </w:pPr>
            <w:r w:rsidRPr="00AB775A">
              <w:rPr>
                <w:rFonts w:ascii="Times New Roman" w:eastAsia="Calibri" w:hAnsi="Times New Roman" w:cs="Times New Roman"/>
                <w:i/>
                <w:sz w:val="14"/>
                <w:szCs w:val="14"/>
                <w:lang w:eastAsia="ar-SA"/>
              </w:rPr>
              <w:t xml:space="preserve">                  (jednostka organizacyjna szpitala)</w:t>
            </w:r>
          </w:p>
        </w:tc>
        <w:tc>
          <w:tcPr>
            <w:tcW w:w="3260" w:type="dxa"/>
            <w:vAlign w:val="center"/>
          </w:tcPr>
          <w:p w:rsidR="00AB775A" w:rsidRPr="00AB775A" w:rsidRDefault="00AB775A" w:rsidP="00AB775A">
            <w:pPr>
              <w:suppressAutoHyphens/>
              <w:spacing w:after="0" w:line="240" w:lineRule="auto"/>
              <w:jc w:val="center"/>
              <w:rPr>
                <w:rFonts w:ascii="Times New Roman" w:eastAsia="Calibri" w:hAnsi="Times New Roman" w:cs="Times New Roman"/>
                <w:b/>
                <w:bCs/>
                <w:sz w:val="24"/>
                <w:szCs w:val="24"/>
                <w:lang w:eastAsia="ar-SA"/>
              </w:rPr>
            </w:pPr>
            <w:r w:rsidRPr="00AB775A">
              <w:rPr>
                <w:rFonts w:ascii="Times New Roman" w:eastAsia="Calibri" w:hAnsi="Times New Roman" w:cs="Times New Roman"/>
                <w:b/>
                <w:bCs/>
                <w:sz w:val="24"/>
                <w:szCs w:val="24"/>
                <w:lang w:eastAsia="ar-SA"/>
              </w:rPr>
              <w:t>WYKONAWCA</w:t>
            </w:r>
          </w:p>
          <w:p w:rsidR="00AB775A" w:rsidRPr="00AB775A" w:rsidRDefault="00AB775A" w:rsidP="00AB775A">
            <w:pPr>
              <w:suppressAutoHyphens/>
              <w:spacing w:after="0" w:line="240" w:lineRule="auto"/>
              <w:jc w:val="center"/>
              <w:rPr>
                <w:rFonts w:ascii="Times New Roman" w:eastAsia="Calibri" w:hAnsi="Times New Roman" w:cs="Times New Roman"/>
                <w:sz w:val="14"/>
                <w:szCs w:val="14"/>
                <w:lang w:eastAsia="ar-SA"/>
              </w:rPr>
            </w:pPr>
            <w:r w:rsidRPr="00AB775A">
              <w:rPr>
                <w:rFonts w:ascii="Times New Roman" w:eastAsia="Calibri" w:hAnsi="Times New Roman" w:cs="Times New Roman"/>
                <w:bCs/>
                <w:i/>
                <w:sz w:val="14"/>
                <w:szCs w:val="14"/>
                <w:lang w:eastAsia="ar-SA"/>
              </w:rPr>
              <w:t>(dostawca sprzętu</w:t>
            </w:r>
            <w:r w:rsidRPr="00AB775A">
              <w:rPr>
                <w:rFonts w:ascii="Times New Roman" w:eastAsia="Calibri" w:hAnsi="Times New Roman" w:cs="Times New Roman"/>
                <w:b/>
                <w:bCs/>
                <w:sz w:val="14"/>
                <w:szCs w:val="14"/>
                <w:lang w:eastAsia="ar-SA"/>
              </w:rPr>
              <w:t>)</w:t>
            </w:r>
          </w:p>
        </w:tc>
      </w:tr>
      <w:tr w:rsidR="00AB775A" w:rsidRPr="00AB775A" w:rsidTr="00D978C4">
        <w:trPr>
          <w:trHeight w:val="1557"/>
        </w:trPr>
        <w:tc>
          <w:tcPr>
            <w:tcW w:w="3402"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b/>
                <w:bCs/>
                <w:i/>
                <w:sz w:val="20"/>
                <w:szCs w:val="20"/>
                <w:lang w:eastAsia="ar-SA"/>
              </w:rPr>
            </w:pPr>
          </w:p>
        </w:tc>
        <w:tc>
          <w:tcPr>
            <w:tcW w:w="3544" w:type="dxa"/>
            <w:vAlign w:val="center"/>
          </w:tcPr>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708"/>
              <w:rPr>
                <w:rFonts w:ascii="Times New Roman" w:eastAsia="Calibri" w:hAnsi="Times New Roman" w:cs="Times New Roman"/>
                <w:i/>
                <w:sz w:val="16"/>
                <w:szCs w:val="16"/>
                <w:lang w:eastAsia="ar-SA"/>
              </w:rPr>
            </w:pPr>
          </w:p>
          <w:p w:rsidR="00AB775A" w:rsidRPr="00AB775A" w:rsidRDefault="00AB775A" w:rsidP="00AB775A">
            <w:pPr>
              <w:suppressAutoHyphens/>
              <w:spacing w:after="0" w:line="240" w:lineRule="auto"/>
              <w:ind w:left="176"/>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pacing w:after="0" w:line="240" w:lineRule="auto"/>
              <w:ind w:left="708"/>
              <w:rPr>
                <w:rFonts w:ascii="Times New Roman" w:eastAsia="Calibri" w:hAnsi="Times New Roman" w:cs="Times New Roman"/>
                <w:sz w:val="20"/>
                <w:szCs w:val="20"/>
                <w:lang w:eastAsia="ar-SA"/>
              </w:rPr>
            </w:pPr>
          </w:p>
        </w:tc>
        <w:tc>
          <w:tcPr>
            <w:tcW w:w="3260" w:type="dxa"/>
            <w:vAlign w:val="center"/>
          </w:tcPr>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r w:rsidRPr="00AB775A">
              <w:rPr>
                <w:rFonts w:ascii="Times New Roman" w:eastAsia="Calibri" w:hAnsi="Times New Roman" w:cs="Times New Roman"/>
                <w:i/>
                <w:sz w:val="16"/>
                <w:szCs w:val="16"/>
                <w:lang w:eastAsia="ar-SA"/>
              </w:rPr>
              <w:t>(data, pieczęć, podpis)</w:t>
            </w:r>
          </w:p>
          <w:p w:rsidR="00AB775A" w:rsidRPr="00AB775A" w:rsidRDefault="00AB775A" w:rsidP="00AB775A">
            <w:pPr>
              <w:suppressAutoHyphens/>
              <w:snapToGrid w:val="0"/>
              <w:spacing w:after="0" w:line="240" w:lineRule="auto"/>
              <w:jc w:val="center"/>
              <w:rPr>
                <w:rFonts w:ascii="Times New Roman" w:eastAsia="Calibri" w:hAnsi="Times New Roman" w:cs="Times New Roman"/>
                <w:i/>
                <w:sz w:val="16"/>
                <w:szCs w:val="16"/>
                <w:lang w:eastAsia="ar-SA"/>
              </w:rPr>
            </w:pPr>
          </w:p>
        </w:tc>
      </w:tr>
    </w:tbl>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i/>
          <w:sz w:val="20"/>
          <w:szCs w:val="20"/>
          <w:lang w:eastAsia="ar-SA"/>
        </w:rPr>
      </w:pP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right"/>
        <w:rPr>
          <w:rFonts w:ascii="Times New Roman" w:eastAsia="Calibri" w:hAnsi="Times New Roman" w:cs="Times New Roman"/>
          <w:sz w:val="20"/>
          <w:szCs w:val="20"/>
          <w:lang w:eastAsia="ar-SA"/>
        </w:rPr>
      </w:pPr>
      <w:bookmarkStart w:id="12" w:name="_DV_C939"/>
      <w:bookmarkEnd w:id="12"/>
      <w:r w:rsidRPr="00AB775A">
        <w:rPr>
          <w:rFonts w:ascii="Times New Roman" w:eastAsia="Calibri" w:hAnsi="Times New Roman" w:cs="Times New Roman"/>
          <w:b/>
          <w:sz w:val="20"/>
          <w:szCs w:val="20"/>
          <w:lang w:eastAsia="ar-SA"/>
        </w:rPr>
        <w:br w:type="page"/>
      </w:r>
      <w:r w:rsidRPr="00AB775A">
        <w:rPr>
          <w:rFonts w:ascii="Times New Roman" w:eastAsia="Calibri" w:hAnsi="Times New Roman" w:cs="Times New Roman"/>
          <w:b/>
          <w:sz w:val="20"/>
          <w:szCs w:val="20"/>
          <w:lang w:eastAsia="ar-SA"/>
        </w:rPr>
        <w:lastRenderedPageBreak/>
        <w:t>Załącznik nr 6a</w:t>
      </w:r>
    </w:p>
    <w:p w:rsidR="00AB775A" w:rsidRPr="00AB775A"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dostawę urządzeń medycznych do I Kliniki Chorób Płuc i Gruźlicy</w:t>
      </w:r>
      <w:r w:rsidRPr="00AB775A">
        <w:rPr>
          <w:rFonts w:ascii="Times New Roman" w:eastAsia="Calibri" w:hAnsi="Times New Roman" w:cs="Times New Roman"/>
          <w:b/>
          <w:bCs/>
          <w:sz w:val="20"/>
          <w:szCs w:val="20"/>
          <w:lang w:eastAsia="ar-SA"/>
        </w:rPr>
        <w:t xml:space="preserve"> (nr sprawy 58/2018), </w:t>
      </w:r>
      <w:r w:rsidRPr="00AB775A">
        <w:rPr>
          <w:rFonts w:ascii="Times New Roman" w:eastAsia="Calibri" w:hAnsi="Times New Roman" w:cs="Times New Roman"/>
          <w:sz w:val="20"/>
          <w:szCs w:val="20"/>
          <w:lang w:eastAsia="ar-SA"/>
        </w:rPr>
        <w:t xml:space="preserve">oświadczam, że: </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B775A" w:rsidRPr="00AB775A"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rPr>
          <w:rFonts w:ascii="Times New Roman" w:eastAsia="Calibri" w:hAnsi="Times New Roman" w:cs="Times New Roman"/>
          <w:i/>
          <w:sz w:val="20"/>
          <w:szCs w:val="20"/>
          <w:lang w:eastAsia="ar-SA"/>
        </w:rPr>
      </w:pPr>
      <w:r w:rsidRPr="00AB775A">
        <w:rPr>
          <w:rFonts w:ascii="Times New Roman" w:eastAsia="Calibri" w:hAnsi="Times New Roman" w:cs="Times New Roman"/>
          <w:i/>
          <w:sz w:val="20"/>
          <w:szCs w:val="20"/>
          <w:lang w:eastAsia="ar-SA"/>
        </w:rPr>
        <w:t>* właściwą odpowiedź należy znaczyć/niepotrzebne skreślić</w:t>
      </w:r>
    </w:p>
    <w:p w:rsidR="00AB775A" w:rsidRPr="00AB775A" w:rsidRDefault="00AB775A" w:rsidP="00AB775A">
      <w:pPr>
        <w:suppressAutoHyphens/>
        <w:spacing w:after="0" w:line="360" w:lineRule="auto"/>
        <w:rPr>
          <w:rFonts w:ascii="Times New Roman" w:eastAsia="Calibri" w:hAnsi="Times New Roman" w:cs="Times New Roman"/>
          <w:sz w:val="20"/>
          <w:szCs w:val="20"/>
          <w:u w:val="dotted"/>
          <w:lang w:eastAsia="ar-SA"/>
        </w:rPr>
      </w:pP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t xml:space="preserve"> </w:t>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AB775A" w:rsidRPr="00AB775A"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b/>
          <w:sz w:val="20"/>
          <w:szCs w:val="20"/>
          <w:lang w:eastAsia="ar-SA"/>
        </w:rPr>
      </w:pPr>
    </w:p>
    <w:p w:rsidR="00AB775A" w:rsidRPr="00AB775A" w:rsidRDefault="00AB775A" w:rsidP="00AB775A">
      <w:pPr>
        <w:suppressAutoHyphens/>
        <w:spacing w:after="0" w:line="360" w:lineRule="auto"/>
        <w:jc w:val="right"/>
        <w:rPr>
          <w:rFonts w:ascii="Times New Roman" w:eastAsia="Calibri" w:hAnsi="Times New Roman" w:cs="Times New Roman"/>
          <w:sz w:val="20"/>
          <w:szCs w:val="20"/>
          <w:lang w:eastAsia="ar-SA"/>
        </w:rPr>
      </w:pPr>
      <w:r w:rsidRPr="00AB775A">
        <w:rPr>
          <w:rFonts w:ascii="Times New Roman" w:eastAsia="Calibri" w:hAnsi="Times New Roman" w:cs="Times New Roman"/>
          <w:b/>
          <w:sz w:val="20"/>
          <w:szCs w:val="20"/>
          <w:lang w:eastAsia="ar-SA"/>
        </w:rPr>
        <w:t>Załącznik nr 6b</w:t>
      </w:r>
    </w:p>
    <w:p w:rsidR="00AB775A" w:rsidRPr="00AB775A" w:rsidRDefault="00AB775A" w:rsidP="00AB775A">
      <w:pPr>
        <w:suppressAutoHyphens/>
        <w:spacing w:after="0" w:line="240" w:lineRule="auto"/>
        <w:jc w:val="center"/>
        <w:rPr>
          <w:rFonts w:ascii="Times New Roman" w:eastAsia="Calibri" w:hAnsi="Times New Roman" w:cs="Times New Roman"/>
          <w:b/>
          <w:sz w:val="24"/>
          <w:szCs w:val="24"/>
          <w:lang w:eastAsia="ar-SA"/>
        </w:rPr>
      </w:pPr>
    </w:p>
    <w:p w:rsidR="00AB775A" w:rsidRPr="00AB775A" w:rsidRDefault="00AB775A" w:rsidP="00AB775A">
      <w:pPr>
        <w:suppressAutoHyphens/>
        <w:spacing w:after="0" w:line="240" w:lineRule="auto"/>
        <w:jc w:val="center"/>
        <w:rPr>
          <w:rFonts w:ascii="Times New Roman" w:eastAsia="Calibri" w:hAnsi="Times New Roman" w:cs="Times New Roman"/>
          <w:sz w:val="20"/>
          <w:szCs w:val="20"/>
          <w:lang w:eastAsia="ar-SA"/>
        </w:rPr>
      </w:pPr>
      <w:r w:rsidRPr="00AB775A">
        <w:rPr>
          <w:rFonts w:ascii="Times New Roman" w:eastAsia="Calibri" w:hAnsi="Times New Roman" w:cs="Times New Roman"/>
          <w:b/>
          <w:sz w:val="24"/>
          <w:szCs w:val="24"/>
          <w:lang w:eastAsia="ar-SA"/>
        </w:rPr>
        <w:t>Oświadczenie Wykonawcy o braku podstaw do wykluczenia</w:t>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AB775A" w:rsidRDefault="00AB775A" w:rsidP="00AB775A">
      <w:pPr>
        <w:suppressAutoHyphens/>
        <w:spacing w:after="0" w:line="360" w:lineRule="auto"/>
        <w:jc w:val="both"/>
        <w:rPr>
          <w:rFonts w:ascii="Times New Roman" w:eastAsia="Calibri" w:hAnsi="Times New Roman" w:cs="Times New Roman"/>
          <w:sz w:val="20"/>
          <w:szCs w:val="20"/>
          <w:lang w:eastAsia="ar-SA"/>
        </w:rPr>
      </w:pPr>
      <w:r w:rsidRPr="00AB775A">
        <w:rPr>
          <w:rFonts w:ascii="Times New Roman" w:eastAsia="Calibri" w:hAnsi="Times New Roman" w:cs="Times New Roman"/>
          <w:bCs/>
          <w:sz w:val="20"/>
          <w:szCs w:val="20"/>
          <w:lang w:eastAsia="ar-SA"/>
        </w:rPr>
        <w:t>Działa</w:t>
      </w:r>
      <w:r w:rsidRPr="00AB775A">
        <w:rPr>
          <w:rFonts w:ascii="Times New Roman" w:eastAsia="Calibri" w:hAnsi="Times New Roman" w:cs="Times New Roman"/>
          <w:sz w:val="20"/>
          <w:szCs w:val="20"/>
          <w:lang w:eastAsia="ar-SA"/>
        </w:rPr>
        <w:t xml:space="preserve">jąc w imieniu i na rzecz: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AB775A">
        <w:rPr>
          <w:rFonts w:ascii="Times New Roman" w:eastAsia="Calibri" w:hAnsi="Times New Roman" w:cs="Times New Roman"/>
          <w:sz w:val="20"/>
          <w:szCs w:val="20"/>
          <w:lang w:eastAsia="ar-SA"/>
        </w:rPr>
        <w:t>Nazwa …………………………………………………………………………………………</w:t>
      </w:r>
    </w:p>
    <w:p w:rsidR="00AB775A" w:rsidRPr="00AB775A"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AB775A">
        <w:rPr>
          <w:rFonts w:ascii="Times New Roman" w:eastAsia="Calibri" w:hAnsi="Times New Roman" w:cs="Times New Roman"/>
          <w:sz w:val="20"/>
          <w:szCs w:val="20"/>
          <w:lang w:eastAsia="ar-SA"/>
        </w:rPr>
        <w:t>Adres …………………………………………………………………………………………..</w:t>
      </w:r>
    </w:p>
    <w:p w:rsidR="00AB775A" w:rsidRPr="00AB775A"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AB775A">
        <w:rPr>
          <w:rFonts w:ascii="Times New Roman" w:eastAsia="Calibri" w:hAnsi="Times New Roman" w:cs="Times New Roman"/>
          <w:sz w:val="18"/>
          <w:szCs w:val="18"/>
          <w:lang w:eastAsia="ar-SA"/>
        </w:rPr>
        <w:t xml:space="preserve"> (nazwa i adres wykonawcy/wykonawców)</w:t>
      </w:r>
    </w:p>
    <w:p w:rsidR="00AB775A" w:rsidRPr="00AB775A" w:rsidRDefault="00AB775A" w:rsidP="00AB775A">
      <w:pPr>
        <w:suppressAutoHyphens/>
        <w:spacing w:after="144" w:line="360" w:lineRule="auto"/>
        <w:jc w:val="both"/>
        <w:rPr>
          <w:rFonts w:ascii="Times New Roman" w:eastAsia="Calibri" w:hAnsi="Times New Roman" w:cs="Times New Roman"/>
          <w:b/>
          <w:sz w:val="20"/>
          <w:szCs w:val="20"/>
          <w:lang w:eastAsia="ar-SA"/>
        </w:rPr>
      </w:pPr>
      <w:r w:rsidRPr="00AB775A">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AB775A">
        <w:rPr>
          <w:rFonts w:ascii="Times New Roman" w:eastAsia="Calibri" w:hAnsi="Times New Roman" w:cs="Times New Roman"/>
          <w:b/>
          <w:bCs/>
          <w:sz w:val="20"/>
          <w:szCs w:val="20"/>
          <w:lang w:eastAsia="ar-SA"/>
        </w:rPr>
        <w:t xml:space="preserve">na </w:t>
      </w:r>
      <w:r w:rsidRPr="00AB775A">
        <w:rPr>
          <w:rFonts w:ascii="Times New Roman" w:eastAsia="Calibri" w:hAnsi="Times New Roman" w:cs="Times New Roman"/>
          <w:b/>
          <w:sz w:val="20"/>
          <w:szCs w:val="20"/>
          <w:lang w:eastAsia="ar-SA"/>
        </w:rPr>
        <w:t xml:space="preserve">dostawę urządzeń medycznych do I Kliniki Chorób Płuc i Gruźlicy </w:t>
      </w:r>
      <w:r w:rsidRPr="00AB775A">
        <w:rPr>
          <w:rFonts w:ascii="Times New Roman" w:eastAsia="Calibri" w:hAnsi="Times New Roman" w:cs="Times New Roman"/>
          <w:b/>
          <w:bCs/>
          <w:sz w:val="20"/>
          <w:szCs w:val="20"/>
          <w:lang w:eastAsia="ar-SA"/>
        </w:rPr>
        <w:t xml:space="preserve">(nr sprawy 58/2018), </w:t>
      </w:r>
      <w:r w:rsidRPr="00AB775A">
        <w:rPr>
          <w:rFonts w:ascii="Times New Roman" w:eastAsia="Calibri" w:hAnsi="Times New Roman" w:cs="Times New Roman"/>
          <w:sz w:val="20"/>
          <w:szCs w:val="20"/>
          <w:lang w:eastAsia="ar-SA"/>
        </w:rPr>
        <w:t xml:space="preserve">oświadczam, że wobec ww. Wykonawcy </w:t>
      </w:r>
      <w:r w:rsidRPr="00AB775A">
        <w:rPr>
          <w:rFonts w:ascii="Times New Roman" w:eastAsia="Calibri" w:hAnsi="Times New Roman" w:cs="Times New Roman"/>
          <w:bCs/>
          <w:sz w:val="20"/>
          <w:szCs w:val="20"/>
          <w:lang w:eastAsia="ar-SA"/>
        </w:rPr>
        <w:t>nie wydano</w:t>
      </w:r>
      <w:r w:rsidRPr="00AB775A">
        <w:rPr>
          <w:rFonts w:ascii="Times New Roman" w:eastAsia="Calibri" w:hAnsi="Times New Roman" w:cs="Times New Roman"/>
          <w:b/>
          <w:bCs/>
          <w:sz w:val="20"/>
          <w:szCs w:val="20"/>
          <w:lang w:eastAsia="ar-SA"/>
        </w:rPr>
        <w:t xml:space="preserve"> </w:t>
      </w:r>
      <w:r w:rsidRPr="00AB775A">
        <w:rPr>
          <w:rFonts w:ascii="Times New Roman" w:eastAsia="Calibri" w:hAnsi="Times New Roman" w:cs="Times New Roman"/>
          <w:sz w:val="20"/>
          <w:szCs w:val="20"/>
          <w:lang w:eastAsia="ar-SA"/>
        </w:rPr>
        <w:t>orzeczenia tytułem środka zapobiegawczego zakazu ubiegania się o Zamówienia Publiczne.</w:t>
      </w:r>
    </w:p>
    <w:p w:rsidR="00AB775A" w:rsidRPr="00AB775A"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 xml:space="preserve"> dnia </w:t>
      </w:r>
      <w:r w:rsidRPr="00AB775A">
        <w:rPr>
          <w:rFonts w:ascii="Times New Roman" w:eastAsia="Calibri" w:hAnsi="Times New Roman" w:cs="Times New Roman"/>
          <w:sz w:val="20"/>
          <w:szCs w:val="20"/>
          <w:u w:val="dotted"/>
          <w:lang w:eastAsia="ar-SA"/>
        </w:rPr>
        <w:tab/>
      </w:r>
      <w:r w:rsidRPr="00AB775A">
        <w:rPr>
          <w:rFonts w:ascii="Times New Roman" w:eastAsia="Calibri" w:hAnsi="Times New Roman" w:cs="Times New Roman"/>
          <w:sz w:val="20"/>
          <w:szCs w:val="20"/>
          <w:lang w:eastAsia="ar-SA"/>
        </w:rPr>
        <w:tab/>
      </w:r>
      <w:r w:rsidRPr="00AB775A">
        <w:rPr>
          <w:rFonts w:ascii="Times New Roman" w:eastAsia="Calibri" w:hAnsi="Times New Roman" w:cs="Times New Roman"/>
          <w:sz w:val="20"/>
          <w:szCs w:val="20"/>
          <w:u w:val="dotted"/>
          <w:lang w:eastAsia="ar-SA"/>
        </w:rPr>
        <w:tab/>
      </w:r>
    </w:p>
    <w:p w:rsidR="00AB775A" w:rsidRPr="00AB775A" w:rsidRDefault="00AB775A" w:rsidP="00AB775A">
      <w:pPr>
        <w:suppressAutoHyphens/>
        <w:spacing w:after="0" w:line="240" w:lineRule="auto"/>
        <w:rPr>
          <w:rFonts w:ascii="Times New Roman" w:eastAsia="Calibri" w:hAnsi="Times New Roman" w:cs="Times New Roman"/>
          <w:sz w:val="20"/>
          <w:szCs w:val="20"/>
          <w:lang w:eastAsia="ar-SA"/>
        </w:rPr>
      </w:pPr>
      <w:r w:rsidRPr="00AB775A">
        <w:rPr>
          <w:rFonts w:ascii="Times New Roman" w:eastAsia="Calibri" w:hAnsi="Times New Roman" w:cs="Times New Roman"/>
          <w:iCs/>
          <w:sz w:val="18"/>
          <w:szCs w:val="18"/>
          <w:lang w:eastAsia="ar-SA"/>
        </w:rPr>
        <w:t xml:space="preserve">                                                                                                                  /podpis i pieczątka upoważnionego przedstawiciela/</w:t>
      </w:r>
    </w:p>
    <w:p w:rsidR="00E10802" w:rsidRDefault="00E10802"/>
    <w:sectPr w:rsidR="00E10802" w:rsidSect="00F05DE2">
      <w:pgSz w:w="11906" w:h="16838"/>
      <w:pgMar w:top="1134" w:right="1134" w:bottom="851" w:left="1134"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FC1" w:rsidRDefault="00FA5FC1" w:rsidP="00AB775A">
      <w:pPr>
        <w:spacing w:after="0" w:line="240" w:lineRule="auto"/>
      </w:pPr>
      <w:r>
        <w:separator/>
      </w:r>
    </w:p>
  </w:endnote>
  <w:endnote w:type="continuationSeparator" w:id="0">
    <w:p w:rsidR="00FA5FC1" w:rsidRDefault="00FA5FC1"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sig w:usb0="00000005" w:usb1="00000000" w:usb2="00000000" w:usb3="00000000" w:csb0="00000002"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TimesNewRomanPSMT">
    <w:altName w:val="Times New Roman"/>
    <w:charset w:val="EE"/>
    <w:family w:val="roman"/>
    <w:pitch w:val="default"/>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FC1" w:rsidRDefault="00FA5FC1" w:rsidP="00AB775A">
      <w:pPr>
        <w:spacing w:after="0" w:line="240" w:lineRule="auto"/>
      </w:pPr>
      <w:r>
        <w:separator/>
      </w:r>
    </w:p>
  </w:footnote>
  <w:footnote w:type="continuationSeparator" w:id="0">
    <w:p w:rsidR="00FA5FC1" w:rsidRDefault="00FA5FC1" w:rsidP="00AB775A">
      <w:pPr>
        <w:spacing w:after="0" w:line="240" w:lineRule="auto"/>
      </w:pPr>
      <w:r>
        <w:continuationSeparator/>
      </w:r>
    </w:p>
  </w:footnote>
  <w:footnote w:id="1">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978C4" w:rsidRPr="003B6373" w:rsidRDefault="00D978C4" w:rsidP="00AB775A">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D978C4" w:rsidRPr="003B6373" w:rsidRDefault="00D978C4" w:rsidP="00AB775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D978C4" w:rsidRPr="003B6373" w:rsidRDefault="00D978C4" w:rsidP="00AB775A">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 xml:space="preserve">zalecenie Komisji z dnia 6 maja 2003 r. dotyczące definicji mikroprzedsiębiorstw oraz małych i średnich przedsiębiorstw (Dz.U. L 124 z 20.5.2003, s. 36). Te informacje są wymagane wyłącznie do celów statystycznych. </w:t>
      </w:r>
    </w:p>
    <w:p w:rsidR="00D978C4" w:rsidRPr="003B6373" w:rsidRDefault="00D978C4"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rsidR="00D978C4" w:rsidRPr="003B6373" w:rsidRDefault="00D978C4"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rsidR="00D978C4" w:rsidRPr="003B6373" w:rsidRDefault="00D978C4" w:rsidP="00AB775A">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(Dz.U. L 309 z 25.11.2005, s. 15).</w:t>
      </w:r>
    </w:p>
  </w:footnote>
  <w:footnote w:id="18">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rPr>
        <w:t>, zastępującej decyzję ramową Rady 2002/629/WSiSW (Dz.U. L 101 z 15.4.2011, s. 1).</w:t>
      </w:r>
    </w:p>
  </w:footnote>
  <w:footnote w:id="19">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D978C4" w:rsidRPr="003B6373" w:rsidRDefault="00D978C4"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8C4" w:rsidRDefault="00D978C4" w:rsidP="00D978C4">
    <w:pPr>
      <w:pStyle w:val="Nagwek"/>
      <w:tabs>
        <w:tab w:val="clear" w:pos="9072"/>
        <w:tab w:val="right" w:pos="9638"/>
      </w:tabs>
    </w:pPr>
    <w:r w:rsidRPr="00E81EC1">
      <w:rPr>
        <w:noProof/>
        <w:lang w:eastAsia="pl-PL"/>
      </w:rPr>
      <w:drawing>
        <wp:inline distT="0" distB="0" distL="0" distR="0">
          <wp:extent cx="1558290" cy="687705"/>
          <wp:effectExtent l="0" t="0" r="3810" b="0"/>
          <wp:docPr id="2" name="Obraz 2" descr="C:\Users\imonach\AppData\Local\Microsoft\Windows\Temporary Internet Files\Content.Word\logo_FE_Infrastruktura_i_Srodowisko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imonach\AppData\Local\Microsoft\Windows\Temporary Internet Files\Content.Word\logo_FE_Infrastruktura_i_Srodowisko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290" cy="687705"/>
                  </a:xfrm>
                  <a:prstGeom prst="rect">
                    <a:avLst/>
                  </a:prstGeom>
                  <a:noFill/>
                  <a:ln>
                    <a:noFill/>
                  </a:ln>
                </pic:spPr>
              </pic:pic>
            </a:graphicData>
          </a:graphic>
        </wp:inline>
      </w:drawing>
    </w:r>
    <w:r>
      <w:rPr>
        <w:noProof/>
        <w:lang w:eastAsia="pl-PL"/>
      </w:rPr>
      <w:t xml:space="preserve"> </w:t>
    </w:r>
    <w:r>
      <w:rPr>
        <w:noProof/>
        <w:lang w:eastAsia="pl-PL"/>
      </w:rPr>
      <w:tab/>
    </w:r>
    <w:r>
      <w:rPr>
        <w:noProof/>
        <w:lang w:eastAsia="pl-PL"/>
      </w:rPr>
      <w:tab/>
      <w:t xml:space="preserve">  </w:t>
    </w:r>
    <w:r w:rsidRPr="00E81EC1">
      <w:rPr>
        <w:noProof/>
        <w:lang w:eastAsia="pl-PL"/>
      </w:rPr>
      <w:drawing>
        <wp:inline distT="0" distB="0" distL="0" distR="0">
          <wp:extent cx="2040890" cy="621665"/>
          <wp:effectExtent l="0" t="0" r="0" b="6985"/>
          <wp:docPr id="1" name="Obraz 1" descr="C:\Users\imonach\AppData\Local\Microsoft\Windows\Temporary Internet Files\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imonach\AppData\Local\Microsoft\Windows\Temporary Internet Files\Content.Word\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890" cy="621665"/>
                  </a:xfrm>
                  <a:prstGeom prst="rect">
                    <a:avLst/>
                  </a:prstGeom>
                  <a:noFill/>
                  <a:ln>
                    <a:noFill/>
                  </a:ln>
                </pic:spPr>
              </pic:pic>
            </a:graphicData>
          </a:graphic>
        </wp:inline>
      </w:drawing>
    </w:r>
  </w:p>
  <w:p w:rsidR="00D978C4" w:rsidRDefault="00D978C4" w:rsidP="00D978C4">
    <w:pPr>
      <w:pStyle w:val="Nagwek"/>
      <w:tabs>
        <w:tab w:val="clear" w:pos="9072"/>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15:restartNumberingAfterBreak="0">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15:restartNumberingAfterBreak="0">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15:restartNumberingAfterBreak="0">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15:restartNumberingAfterBreak="0">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15:restartNumberingAfterBreak="0">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15:restartNumberingAfterBreak="0">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15:restartNumberingAfterBreak="0">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15:restartNumberingAfterBreak="0">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3" w15:restartNumberingAfterBreak="0">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416640C"/>
    <w:multiLevelType w:val="hybridMultilevel"/>
    <w:tmpl w:val="E5A0D3A4"/>
    <w:lvl w:ilvl="0" w:tplc="BB66C2F8">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1" w15:restartNumberingAfterBreak="0">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175C669C"/>
    <w:multiLevelType w:val="hybridMultilevel"/>
    <w:tmpl w:val="8CF2B67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A4879A2"/>
    <w:multiLevelType w:val="hybridMultilevel"/>
    <w:tmpl w:val="1F4AE56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1D627BE2"/>
    <w:multiLevelType w:val="hybridMultilevel"/>
    <w:tmpl w:val="D3D87EE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FB65066"/>
    <w:multiLevelType w:val="hybridMultilevel"/>
    <w:tmpl w:val="48F42C06"/>
    <w:lvl w:ilvl="0" w:tplc="D8C45D72">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36A4B92"/>
    <w:multiLevelType w:val="hybridMultilevel"/>
    <w:tmpl w:val="BD0AD4C2"/>
    <w:lvl w:ilvl="0" w:tplc="478A006C">
      <w:start w:val="1"/>
      <w:numFmt w:val="lowerLetter"/>
      <w:lvlText w:val="%1)"/>
      <w:lvlJc w:val="left"/>
      <w:pPr>
        <w:tabs>
          <w:tab w:val="num" w:pos="720"/>
        </w:tabs>
        <w:ind w:left="720" w:hanging="360"/>
      </w:pPr>
      <w:rPr>
        <w:rFonts w:cs="Times New Roman" w:hint="default"/>
        <w:color w:val="auto"/>
      </w:rPr>
    </w:lvl>
    <w:lvl w:ilvl="1" w:tplc="3CE47310">
      <w:start w:val="1"/>
      <w:numFmt w:val="decimal"/>
      <w:lvlText w:val="%2."/>
      <w:lvlJc w:val="left"/>
      <w:pPr>
        <w:tabs>
          <w:tab w:val="num" w:pos="1440"/>
        </w:tabs>
        <w:ind w:left="1440" w:hanging="360"/>
      </w:pPr>
      <w:rPr>
        <w:rFonts w:cs="Times New Roman" w:hint="default"/>
        <w:b w:val="0"/>
      </w:rPr>
    </w:lvl>
    <w:lvl w:ilvl="2" w:tplc="3740DE2A">
      <w:start w:val="1"/>
      <w:numFmt w:val="decimal"/>
      <w:lvlText w:val="%3)"/>
      <w:lvlJc w:val="left"/>
      <w:pPr>
        <w:tabs>
          <w:tab w:val="num" w:pos="2340"/>
        </w:tabs>
        <w:ind w:left="2340" w:hanging="360"/>
      </w:pPr>
      <w:rPr>
        <w:rFonts w:hint="default"/>
      </w:rPr>
    </w:lvl>
    <w:lvl w:ilvl="3" w:tplc="B62435FC">
      <w:start w:val="2"/>
      <w:numFmt w:val="upperRoman"/>
      <w:lvlText w:val="%4."/>
      <w:lvlJc w:val="left"/>
      <w:pPr>
        <w:ind w:left="3240" w:hanging="720"/>
      </w:pPr>
      <w:rPr>
        <w:rFonts w:hint="default"/>
        <w:b/>
        <w:color w:val="00000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EB92DC3"/>
    <w:multiLevelType w:val="hybridMultilevel"/>
    <w:tmpl w:val="861C4006"/>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F3C48F5"/>
    <w:multiLevelType w:val="hybridMultilevel"/>
    <w:tmpl w:val="5EDC9E62"/>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330B6051"/>
    <w:multiLevelType w:val="hybridMultilevel"/>
    <w:tmpl w:val="8C924698"/>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15:restartNumberingAfterBreak="0">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8" w15:restartNumberingAfterBreak="0">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9" w15:restartNumberingAfterBreak="0">
    <w:nsid w:val="38B532E8"/>
    <w:multiLevelType w:val="hybridMultilevel"/>
    <w:tmpl w:val="2324A2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2" w15:restartNumberingAfterBreak="0">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CD85F54"/>
    <w:multiLevelType w:val="hybridMultilevel"/>
    <w:tmpl w:val="D0840B92"/>
    <w:lvl w:ilvl="0" w:tplc="4A54D712">
      <w:numFmt w:val="bullet"/>
      <w:lvlText w:val="-"/>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3D07AA"/>
    <w:multiLevelType w:val="hybridMultilevel"/>
    <w:tmpl w:val="2804AC08"/>
    <w:lvl w:ilvl="0" w:tplc="1C4600B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276734E"/>
    <w:multiLevelType w:val="hybridMultilevel"/>
    <w:tmpl w:val="A62211B8"/>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54B0A9D"/>
    <w:multiLevelType w:val="hybridMultilevel"/>
    <w:tmpl w:val="9C5CF9BC"/>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9EF1FA1"/>
    <w:multiLevelType w:val="hybridMultilevel"/>
    <w:tmpl w:val="4BBE23D4"/>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4B721337"/>
    <w:multiLevelType w:val="hybridMultilevel"/>
    <w:tmpl w:val="97B0AC4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4C117F11"/>
    <w:multiLevelType w:val="hybridMultilevel"/>
    <w:tmpl w:val="ECA660D4"/>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1" w15:restartNumberingAfterBreak="0">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82" w15:restartNumberingAfterBreak="0">
    <w:nsid w:val="52A430F6"/>
    <w:multiLevelType w:val="hybridMultilevel"/>
    <w:tmpl w:val="EF646CC4"/>
    <w:lvl w:ilvl="0" w:tplc="4A54D712">
      <w:numFmt w:val="bullet"/>
      <w:lvlText w:val="-"/>
      <w:lvlJc w:val="left"/>
      <w:pPr>
        <w:ind w:left="1117" w:hanging="360"/>
      </w:pPr>
      <w:rPr>
        <w:b w:val="0"/>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83" w15:restartNumberingAfterBreak="0">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4" w15:restartNumberingAfterBreak="0">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15:restartNumberingAfterBreak="0">
    <w:nsid w:val="54D827AB"/>
    <w:multiLevelType w:val="multilevel"/>
    <w:tmpl w:val="FA3C63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15:restartNumberingAfterBreak="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87" w15:restartNumberingAfterBreak="0">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90" w15:restartNumberingAfterBreak="0">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91" w15:restartNumberingAfterBreak="0">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15:restartNumberingAfterBreak="0">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7C4138F"/>
    <w:multiLevelType w:val="hybridMultilevel"/>
    <w:tmpl w:val="052A8850"/>
    <w:lvl w:ilvl="0" w:tplc="6A9E9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750DCD"/>
    <w:multiLevelType w:val="hybridMultilevel"/>
    <w:tmpl w:val="2852532E"/>
    <w:lvl w:ilvl="0" w:tplc="E62CA232">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D00A3B"/>
    <w:multiLevelType w:val="hybridMultilevel"/>
    <w:tmpl w:val="806AE9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7"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1"/>
  </w:num>
  <w:num w:numId="17">
    <w:abstractNumId w:val="22"/>
  </w:num>
  <w:num w:numId="18">
    <w:abstractNumId w:val="89"/>
  </w:num>
  <w:num w:numId="19">
    <w:abstractNumId w:val="84"/>
  </w:num>
  <w:num w:numId="20">
    <w:abstractNumId w:val="31"/>
  </w:num>
  <w:num w:numId="21">
    <w:abstractNumId w:val="90"/>
  </w:num>
  <w:num w:numId="22">
    <w:abstractNumId w:val="86"/>
  </w:num>
  <w:num w:numId="23">
    <w:abstractNumId w:val="56"/>
  </w:num>
  <w:num w:numId="24">
    <w:abstractNumId w:val="105"/>
  </w:num>
  <w:num w:numId="25">
    <w:abstractNumId w:val="58"/>
  </w:num>
  <w:num w:numId="26">
    <w:abstractNumId w:val="60"/>
  </w:num>
  <w:num w:numId="27">
    <w:abstractNumId w:val="95"/>
  </w:num>
  <w:num w:numId="28">
    <w:abstractNumId w:val="87"/>
  </w:num>
  <w:num w:numId="29">
    <w:abstractNumId w:val="68"/>
  </w:num>
  <w:num w:numId="30">
    <w:abstractNumId w:val="51"/>
  </w:num>
  <w:num w:numId="31">
    <w:abstractNumId w:val="98"/>
  </w:num>
  <w:num w:numId="32">
    <w:abstractNumId w:val="108"/>
  </w:num>
  <w:num w:numId="33">
    <w:abstractNumId w:val="27"/>
  </w:num>
  <w:num w:numId="34">
    <w:abstractNumId w:val="101"/>
  </w:num>
  <w:num w:numId="35">
    <w:abstractNumId w:val="34"/>
  </w:num>
  <w:num w:numId="36">
    <w:abstractNumId w:val="65"/>
  </w:num>
  <w:num w:numId="37">
    <w:abstractNumId w:val="30"/>
  </w:num>
  <w:num w:numId="38">
    <w:abstractNumId w:val="91"/>
  </w:num>
  <w:num w:numId="39">
    <w:abstractNumId w:val="44"/>
  </w:num>
  <w:num w:numId="40">
    <w:abstractNumId w:val="93"/>
  </w:num>
  <w:num w:numId="41">
    <w:abstractNumId w:val="35"/>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lvlOverride w:ilvl="0">
      <w:startOverride w:val="1"/>
    </w:lvlOverride>
  </w:num>
  <w:num w:numId="46">
    <w:abstractNumId w:val="57"/>
    <w:lvlOverride w:ilvl="1">
      <w:lvl w:ilvl="1">
        <w:start w:val="1"/>
        <w:numFmt w:val="decimal"/>
        <w:lvlText w:val="%2)"/>
        <w:lvlJc w:val="left"/>
        <w:pPr>
          <w:ind w:left="1080" w:hanging="360"/>
        </w:pPr>
        <w:rPr>
          <w:rFonts w:ascii="Arial" w:hAnsi="Arial" w:cs="Times New Roman"/>
          <w:b/>
          <w:color w:val="00000A"/>
          <w:sz w:val="20"/>
          <w:szCs w:val="18"/>
        </w:rPr>
      </w:lvl>
    </w:lvlOverride>
  </w:num>
  <w:num w:numId="47">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9"/>
  </w:num>
  <w:num w:numId="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3"/>
  </w:num>
  <w:num w:numId="73">
    <w:abstractNumId w:val="82"/>
  </w:num>
  <w:num w:numId="74">
    <w:abstractNumId w:val="66"/>
  </w:num>
  <w:num w:numId="75">
    <w:abstractNumId w:val="76"/>
  </w:num>
  <w:num w:numId="76">
    <w:abstractNumId w:val="55"/>
  </w:num>
  <w:num w:numId="77">
    <w:abstractNumId w:val="33"/>
  </w:num>
  <w:num w:numId="78">
    <w:abstractNumId w:val="85"/>
  </w:num>
  <w:num w:numId="79">
    <w:abstractNumId w:val="8"/>
  </w:num>
  <w:num w:numId="80">
    <w:abstractNumId w:val="0"/>
  </w:num>
  <w:num w:numId="81">
    <w:abstractNumId w:val="39"/>
  </w:num>
  <w:num w:numId="82">
    <w:abstractNumId w:val="59"/>
  </w:num>
  <w:num w:numId="83">
    <w:abstractNumId w:val="37"/>
  </w:num>
  <w:num w:numId="84">
    <w:abstractNumId w:val="71"/>
  </w:num>
  <w:num w:numId="85">
    <w:abstractNumId w:val="49"/>
  </w:num>
  <w:num w:numId="86">
    <w:abstractNumId w:val="78"/>
  </w:num>
  <w:num w:numId="87">
    <w:abstractNumId w:val="42"/>
  </w:num>
  <w:num w:numId="88">
    <w:abstractNumId w:val="73"/>
  </w:num>
  <w:num w:numId="89">
    <w:abstractNumId w:val="74"/>
  </w:num>
  <w:num w:numId="90">
    <w:abstractNumId w:val="11"/>
  </w:num>
  <w:num w:numId="91">
    <w:abstractNumId w:val="7"/>
  </w:num>
  <w:num w:numId="92">
    <w:abstractNumId w:val="99"/>
  </w:num>
  <w:num w:numId="93">
    <w:abstractNumId w:val="41"/>
  </w:num>
  <w:num w:numId="94">
    <w:abstractNumId w:val="48"/>
  </w:num>
  <w:num w:numId="95">
    <w:abstractNumId w:val="40"/>
  </w:num>
  <w:num w:numId="96">
    <w:abstractNumId w:val="54"/>
  </w:num>
  <w:num w:numId="97">
    <w:abstractNumId w:val="94"/>
  </w:num>
  <w:num w:numId="98">
    <w:abstractNumId w:val="29"/>
  </w:num>
  <w:num w:numId="99">
    <w:abstractNumId w:val="96"/>
  </w:num>
  <w:num w:numId="100">
    <w:abstractNumId w:val="72"/>
  </w:num>
  <w:num w:numId="101">
    <w:abstractNumId w:val="107"/>
  </w:num>
  <w:num w:numId="102">
    <w:abstractNumId w:val="97"/>
  </w:num>
  <w:num w:numId="103">
    <w:abstractNumId w:val="63"/>
  </w:num>
  <w:num w:numId="104">
    <w:abstractNumId w:val="102"/>
  </w:num>
  <w:num w:numId="105">
    <w:abstractNumId w:val="43"/>
  </w:num>
  <w:num w:numId="106">
    <w:abstractNumId w:val="32"/>
  </w:num>
  <w:num w:numId="107">
    <w:abstractNumId w:val="26"/>
  </w:num>
  <w:num w:numId="108">
    <w:abstractNumId w:val="5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A"/>
    <w:rsid w:val="0029292B"/>
    <w:rsid w:val="00AB775A"/>
    <w:rsid w:val="00AC1DE7"/>
    <w:rsid w:val="00B226E8"/>
    <w:rsid w:val="00C6223B"/>
    <w:rsid w:val="00D978C4"/>
    <w:rsid w:val="00E10802"/>
    <w:rsid w:val="00F05DE2"/>
    <w:rsid w:val="00F1155D"/>
    <w:rsid w:val="00FA5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692F0-5048-4D00-8506-4E52082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108"/>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80"/>
      </w:numPr>
      <w:spacing w:after="0" w:line="240" w:lineRule="auto"/>
      <w:contextualSpacing/>
    </w:pPr>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do@poczta-usk.pl" TargetMode="External"/><Relationship Id="rId4" Type="http://schemas.openxmlformats.org/officeDocument/2006/relationships/webSettings" Target="webSettings.xml"/><Relationship Id="rId9" Type="http://schemas.openxmlformats.org/officeDocument/2006/relationships/hyperlink" Target="http://www.usk.bialystok.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24863</Words>
  <Characters>149179</Characters>
  <Application>Microsoft Office Word</Application>
  <DocSecurity>0</DocSecurity>
  <Lines>1243</Lines>
  <Paragraphs>347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2</cp:revision>
  <dcterms:created xsi:type="dcterms:W3CDTF">2018-06-19T11:22:00Z</dcterms:created>
  <dcterms:modified xsi:type="dcterms:W3CDTF">2018-06-19T11:22:00Z</dcterms:modified>
</cp:coreProperties>
</file>