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16" w:rsidRPr="004A7016" w:rsidRDefault="004A7016" w:rsidP="004A7016">
      <w:pPr>
        <w:pBdr>
          <w:bottom w:val="single" w:sz="6" w:space="1" w:color="auto"/>
        </w:pBdr>
        <w:spacing w:after="0" w:line="240" w:lineRule="auto"/>
        <w:jc w:val="center"/>
        <w:rPr>
          <w:rFonts w:ascii="Arial" w:eastAsia="Times New Roman" w:hAnsi="Arial" w:cs="Arial"/>
          <w:vanish/>
          <w:sz w:val="16"/>
          <w:szCs w:val="16"/>
          <w:lang w:eastAsia="pl-PL"/>
        </w:rPr>
      </w:pPr>
      <w:r w:rsidRPr="004A7016">
        <w:rPr>
          <w:rFonts w:ascii="Arial" w:eastAsia="Times New Roman" w:hAnsi="Arial" w:cs="Arial"/>
          <w:vanish/>
          <w:sz w:val="16"/>
          <w:szCs w:val="16"/>
          <w:lang w:eastAsia="pl-PL"/>
        </w:rPr>
        <w:t>Początek formularza</w:t>
      </w:r>
    </w:p>
    <w:p w:rsidR="004A7016" w:rsidRPr="004A7016" w:rsidRDefault="004A7016" w:rsidP="004A7016">
      <w:pPr>
        <w:spacing w:after="24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Ogłoszenie nr 535150-N-2018 z dnia 2018-03-22 r. </w:t>
      </w:r>
    </w:p>
    <w:p w:rsidR="004A7016" w:rsidRPr="004A7016" w:rsidRDefault="004A7016" w:rsidP="004A7016">
      <w:pPr>
        <w:spacing w:after="0" w:line="240" w:lineRule="auto"/>
        <w:jc w:val="center"/>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Uniwersytecki Szpital Kliniczny w Białymstoku: Dostawa bielizny barierowej na okres 24 miesięcy</w:t>
      </w:r>
      <w:r w:rsidRPr="004A7016">
        <w:rPr>
          <w:rFonts w:ascii="Times New Roman" w:eastAsia="Times New Roman" w:hAnsi="Times New Roman" w:cs="Times New Roman"/>
          <w:sz w:val="24"/>
          <w:szCs w:val="24"/>
          <w:lang w:eastAsia="pl-PL"/>
        </w:rPr>
        <w:br/>
        <w:t xml:space="preserve">OGŁOSZENIE O ZAMÓWIENIU - Dostawy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Zamieszczanie ogłoszenia:</w:t>
      </w:r>
      <w:r w:rsidRPr="004A7016">
        <w:rPr>
          <w:rFonts w:ascii="Times New Roman" w:eastAsia="Times New Roman" w:hAnsi="Times New Roman" w:cs="Times New Roman"/>
          <w:sz w:val="24"/>
          <w:szCs w:val="24"/>
          <w:lang w:eastAsia="pl-PL"/>
        </w:rPr>
        <w:t xml:space="preserve"> Zamieszczanie obowiązkowe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Ogłoszenie dotyczy:</w:t>
      </w:r>
      <w:r w:rsidRPr="004A7016">
        <w:rPr>
          <w:rFonts w:ascii="Times New Roman" w:eastAsia="Times New Roman" w:hAnsi="Times New Roman" w:cs="Times New Roman"/>
          <w:sz w:val="24"/>
          <w:szCs w:val="24"/>
          <w:lang w:eastAsia="pl-PL"/>
        </w:rPr>
        <w:t xml:space="preserve"> Zamówienia publicznego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Nazwa projektu lub programu</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7016">
        <w:rPr>
          <w:rFonts w:ascii="Times New Roman" w:eastAsia="Times New Roman" w:hAnsi="Times New Roman" w:cs="Times New Roman"/>
          <w:sz w:val="24"/>
          <w:szCs w:val="24"/>
          <w:lang w:eastAsia="pl-PL"/>
        </w:rPr>
        <w:t>Pzp</w:t>
      </w:r>
      <w:proofErr w:type="spellEnd"/>
      <w:r w:rsidRPr="004A701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u w:val="single"/>
          <w:lang w:eastAsia="pl-PL"/>
        </w:rPr>
        <w:t>SEKCJA I: ZAMAWIAJĄCY</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Postępowanie przeprowadza centralny zamawiający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Informacje na temat podmiotu któremu zamawiający powierzył/powierzyli prowadzenie postępowania:</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Postępowanie jest przeprowadzane wspólnie przez zamawiających</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Informacje dodatkowe:</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 1) NAZWA I ADRES: </w:t>
      </w:r>
      <w:r w:rsidRPr="004A7016">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4A7016">
        <w:rPr>
          <w:rFonts w:ascii="Times New Roman" w:eastAsia="Times New Roman" w:hAnsi="Times New Roman" w:cs="Times New Roman"/>
          <w:sz w:val="24"/>
          <w:szCs w:val="24"/>
          <w:lang w:eastAsia="pl-PL"/>
        </w:rPr>
        <w:lastRenderedPageBreak/>
        <w:t xml:space="preserve">86 91. </w:t>
      </w:r>
      <w:r w:rsidRPr="004A7016">
        <w:rPr>
          <w:rFonts w:ascii="Times New Roman" w:eastAsia="Times New Roman" w:hAnsi="Times New Roman" w:cs="Times New Roman"/>
          <w:sz w:val="24"/>
          <w:szCs w:val="24"/>
          <w:lang w:eastAsia="pl-PL"/>
        </w:rPr>
        <w:br/>
        <w:t xml:space="preserve">Adres strony internetowej (URL): www.usk.bialystok.pl </w:t>
      </w:r>
      <w:r w:rsidRPr="004A7016">
        <w:rPr>
          <w:rFonts w:ascii="Times New Roman" w:eastAsia="Times New Roman" w:hAnsi="Times New Roman" w:cs="Times New Roman"/>
          <w:sz w:val="24"/>
          <w:szCs w:val="24"/>
          <w:lang w:eastAsia="pl-PL"/>
        </w:rPr>
        <w:br/>
        <w:t xml:space="preserve">Adres profilu nabywcy: </w:t>
      </w:r>
      <w:r w:rsidRPr="004A70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 2) RODZAJ ZAMAWIAJĄCEGO: </w:t>
      </w:r>
      <w:r w:rsidRPr="004A7016">
        <w:rPr>
          <w:rFonts w:ascii="Times New Roman" w:eastAsia="Times New Roman" w:hAnsi="Times New Roman" w:cs="Times New Roman"/>
          <w:sz w:val="24"/>
          <w:szCs w:val="24"/>
          <w:lang w:eastAsia="pl-PL"/>
        </w:rPr>
        <w:t xml:space="preserve">Podmiot prawa publicznego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I.3) WSPÓLNE UDZIELANIE ZAMÓWIENIA </w:t>
      </w:r>
      <w:r w:rsidRPr="004A7016">
        <w:rPr>
          <w:rFonts w:ascii="Times New Roman" w:eastAsia="Times New Roman" w:hAnsi="Times New Roman" w:cs="Times New Roman"/>
          <w:b/>
          <w:bCs/>
          <w:i/>
          <w:iCs/>
          <w:sz w:val="24"/>
          <w:szCs w:val="24"/>
          <w:lang w:eastAsia="pl-PL"/>
        </w:rPr>
        <w:t>(jeżeli dotyczy)</w:t>
      </w:r>
      <w:r w:rsidRPr="004A7016">
        <w:rPr>
          <w:rFonts w:ascii="Times New Roman" w:eastAsia="Times New Roman" w:hAnsi="Times New Roman" w:cs="Times New Roman"/>
          <w:b/>
          <w:bCs/>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I.4) KOMUNIKACJA: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Tak </w:t>
      </w:r>
      <w:r w:rsidRPr="004A7016">
        <w:rPr>
          <w:rFonts w:ascii="Times New Roman" w:eastAsia="Times New Roman" w:hAnsi="Times New Roman" w:cs="Times New Roman"/>
          <w:sz w:val="24"/>
          <w:szCs w:val="24"/>
          <w:lang w:eastAsia="pl-PL"/>
        </w:rPr>
        <w:br/>
        <w:t xml:space="preserve">www.usk.bialystok.pl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Tak </w:t>
      </w:r>
      <w:r w:rsidRPr="004A7016">
        <w:rPr>
          <w:rFonts w:ascii="Times New Roman" w:eastAsia="Times New Roman" w:hAnsi="Times New Roman" w:cs="Times New Roman"/>
          <w:sz w:val="24"/>
          <w:szCs w:val="24"/>
          <w:lang w:eastAsia="pl-PL"/>
        </w:rPr>
        <w:br/>
        <w:t xml:space="preserve">www.usk.bialystok.pl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Oferty lub wnioski o dopuszczenie do udziału w postępowaniu należy przesyłać:</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Elektronicznie</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r w:rsidRPr="004A7016">
        <w:rPr>
          <w:rFonts w:ascii="Times New Roman" w:eastAsia="Times New Roman" w:hAnsi="Times New Roman" w:cs="Times New Roman"/>
          <w:sz w:val="24"/>
          <w:szCs w:val="24"/>
          <w:lang w:eastAsia="pl-PL"/>
        </w:rPr>
        <w:br/>
        <w:t xml:space="preserve">adres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Nie </w:t>
      </w:r>
      <w:r w:rsidRPr="004A7016">
        <w:rPr>
          <w:rFonts w:ascii="Times New Roman" w:eastAsia="Times New Roman" w:hAnsi="Times New Roman" w:cs="Times New Roman"/>
          <w:sz w:val="24"/>
          <w:szCs w:val="24"/>
          <w:lang w:eastAsia="pl-PL"/>
        </w:rPr>
        <w:br/>
        <w:t xml:space="preserve">Inny sposób: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Tak </w:t>
      </w:r>
      <w:r w:rsidRPr="004A7016">
        <w:rPr>
          <w:rFonts w:ascii="Times New Roman" w:eastAsia="Times New Roman" w:hAnsi="Times New Roman" w:cs="Times New Roman"/>
          <w:sz w:val="24"/>
          <w:szCs w:val="24"/>
          <w:lang w:eastAsia="pl-PL"/>
        </w:rPr>
        <w:br/>
        <w:t xml:space="preserve">Inny sposób: </w:t>
      </w:r>
      <w:r w:rsidRPr="004A7016">
        <w:rPr>
          <w:rFonts w:ascii="Times New Roman" w:eastAsia="Times New Roman" w:hAnsi="Times New Roman" w:cs="Times New Roman"/>
          <w:sz w:val="24"/>
          <w:szCs w:val="24"/>
          <w:lang w:eastAsia="pl-PL"/>
        </w:rPr>
        <w:br/>
        <w:t xml:space="preserve">Ofertę należy złożyć osobiście lub przesłać za pośrednictwem poczty lub firmy kurierskiej </w:t>
      </w:r>
      <w:r w:rsidRPr="004A7016">
        <w:rPr>
          <w:rFonts w:ascii="Times New Roman" w:eastAsia="Times New Roman" w:hAnsi="Times New Roman" w:cs="Times New Roman"/>
          <w:sz w:val="24"/>
          <w:szCs w:val="24"/>
          <w:lang w:eastAsia="pl-PL"/>
        </w:rPr>
        <w:br/>
        <w:t xml:space="preserve">Adres: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lastRenderedPageBreak/>
        <w:t xml:space="preserve">Uniwersytecki Szpital Kliniczny w Białymstoku , ul. Marii Skłodowskiej - Curie 24A, 15-276 Białystok, Zamówienia Publiczne, Administracja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r w:rsidRPr="004A70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u w:val="single"/>
          <w:lang w:eastAsia="pl-PL"/>
        </w:rPr>
        <w:t xml:space="preserve">SEKCJA II: PRZEDMIOT ZAMÓWIENIA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II.1) Nazwa nadana zamówieniu przez zamawiającego: </w:t>
      </w:r>
      <w:r w:rsidRPr="004A7016">
        <w:rPr>
          <w:rFonts w:ascii="Times New Roman" w:eastAsia="Times New Roman" w:hAnsi="Times New Roman" w:cs="Times New Roman"/>
          <w:sz w:val="24"/>
          <w:szCs w:val="24"/>
          <w:lang w:eastAsia="pl-PL"/>
        </w:rPr>
        <w:t xml:space="preserve">Dostawa bielizny barierowej na okres 24 miesięcy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Numer referencyjny: </w:t>
      </w:r>
      <w:r w:rsidRPr="004A7016">
        <w:rPr>
          <w:rFonts w:ascii="Times New Roman" w:eastAsia="Times New Roman" w:hAnsi="Times New Roman" w:cs="Times New Roman"/>
          <w:sz w:val="24"/>
          <w:szCs w:val="24"/>
          <w:lang w:eastAsia="pl-PL"/>
        </w:rPr>
        <w:t xml:space="preserve">15/2018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7016" w:rsidRPr="004A7016" w:rsidRDefault="004A7016" w:rsidP="004A7016">
      <w:pPr>
        <w:spacing w:after="0" w:line="240" w:lineRule="auto"/>
        <w:jc w:val="both"/>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II.2) Rodzaj zamówienia: </w:t>
      </w:r>
      <w:r w:rsidRPr="004A7016">
        <w:rPr>
          <w:rFonts w:ascii="Times New Roman" w:eastAsia="Times New Roman" w:hAnsi="Times New Roman" w:cs="Times New Roman"/>
          <w:sz w:val="24"/>
          <w:szCs w:val="24"/>
          <w:lang w:eastAsia="pl-PL"/>
        </w:rPr>
        <w:t xml:space="preserve">Dostawy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II.3) Informacja o możliwości składania ofert częściowych</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Zamówienie podzielone jest na części: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Tak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Oferty lub wnioski o dopuszczenie do udziału w postępowaniu można składać w odniesieniu do:</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wszystkich części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II.4) Krótki opis przedmiotu zamówienia </w:t>
      </w:r>
      <w:r w:rsidRPr="004A70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70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7016">
        <w:rPr>
          <w:rFonts w:ascii="Times New Roman" w:eastAsia="Times New Roman" w:hAnsi="Times New Roman" w:cs="Times New Roman"/>
          <w:sz w:val="24"/>
          <w:szCs w:val="24"/>
          <w:lang w:eastAsia="pl-PL"/>
        </w:rPr>
        <w:t xml:space="preserve">Przedmiotem zamówienia jest sukcesywna dostawa bielizny barierowej na okres 24 miesięcy licząc od daty zawarcia umowy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II.5) Główny kod CPV: </w:t>
      </w:r>
      <w:r w:rsidRPr="004A7016">
        <w:rPr>
          <w:rFonts w:ascii="Times New Roman" w:eastAsia="Times New Roman" w:hAnsi="Times New Roman" w:cs="Times New Roman"/>
          <w:sz w:val="24"/>
          <w:szCs w:val="24"/>
          <w:lang w:eastAsia="pl-PL"/>
        </w:rPr>
        <w:t xml:space="preserve">39518000-6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Dodatkowe kody CPV:</w:t>
      </w:r>
      <w:r w:rsidRPr="004A70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Kod CPV</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18222100-2</w:t>
            </w:r>
          </w:p>
        </w:tc>
      </w:tr>
    </w:tbl>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II.6) Całkowita wartość zamówienia </w:t>
      </w:r>
      <w:r w:rsidRPr="004A7016">
        <w:rPr>
          <w:rFonts w:ascii="Times New Roman" w:eastAsia="Times New Roman" w:hAnsi="Times New Roman" w:cs="Times New Roman"/>
          <w:i/>
          <w:iCs/>
          <w:sz w:val="24"/>
          <w:szCs w:val="24"/>
          <w:lang w:eastAsia="pl-PL"/>
        </w:rPr>
        <w:t>(jeżeli zamawiający podaje informacje o wartości zamówienia)</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Wartość bez VAT: </w:t>
      </w:r>
      <w:r w:rsidRPr="004A7016">
        <w:rPr>
          <w:rFonts w:ascii="Times New Roman" w:eastAsia="Times New Roman" w:hAnsi="Times New Roman" w:cs="Times New Roman"/>
          <w:sz w:val="24"/>
          <w:szCs w:val="24"/>
          <w:lang w:eastAsia="pl-PL"/>
        </w:rPr>
        <w:br/>
        <w:t xml:space="preserve">Waluta: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lastRenderedPageBreak/>
        <w:br/>
      </w:r>
      <w:r w:rsidRPr="004A70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7016">
        <w:rPr>
          <w:rFonts w:ascii="Times New Roman" w:eastAsia="Times New Roman" w:hAnsi="Times New Roman" w:cs="Times New Roman"/>
          <w:b/>
          <w:bCs/>
          <w:sz w:val="24"/>
          <w:szCs w:val="24"/>
          <w:lang w:eastAsia="pl-PL"/>
        </w:rPr>
        <w:t>Pzp</w:t>
      </w:r>
      <w:proofErr w:type="spellEnd"/>
      <w:r w:rsidRPr="004A7016">
        <w:rPr>
          <w:rFonts w:ascii="Times New Roman" w:eastAsia="Times New Roman" w:hAnsi="Times New Roman" w:cs="Times New Roman"/>
          <w:b/>
          <w:bCs/>
          <w:sz w:val="24"/>
          <w:szCs w:val="24"/>
          <w:lang w:eastAsia="pl-PL"/>
        </w:rPr>
        <w:t xml:space="preserve">: </w:t>
      </w:r>
      <w:r w:rsidRPr="004A7016">
        <w:rPr>
          <w:rFonts w:ascii="Times New Roman" w:eastAsia="Times New Roman" w:hAnsi="Times New Roman" w:cs="Times New Roman"/>
          <w:sz w:val="24"/>
          <w:szCs w:val="24"/>
          <w:lang w:eastAsia="pl-PL"/>
        </w:rPr>
        <w:t xml:space="preserve">Nie </w:t>
      </w:r>
      <w:r w:rsidRPr="004A70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7016">
        <w:rPr>
          <w:rFonts w:ascii="Times New Roman" w:eastAsia="Times New Roman" w:hAnsi="Times New Roman" w:cs="Times New Roman"/>
          <w:sz w:val="24"/>
          <w:szCs w:val="24"/>
          <w:lang w:eastAsia="pl-PL"/>
        </w:rPr>
        <w:t>Pzp</w:t>
      </w:r>
      <w:proofErr w:type="spellEnd"/>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miesiącach:  24  </w:t>
      </w:r>
      <w:r w:rsidRPr="004A7016">
        <w:rPr>
          <w:rFonts w:ascii="Times New Roman" w:eastAsia="Times New Roman" w:hAnsi="Times New Roman" w:cs="Times New Roman"/>
          <w:i/>
          <w:iCs/>
          <w:sz w:val="24"/>
          <w:szCs w:val="24"/>
          <w:lang w:eastAsia="pl-PL"/>
        </w:rPr>
        <w:t xml:space="preserve"> lub </w:t>
      </w:r>
      <w:r w:rsidRPr="004A7016">
        <w:rPr>
          <w:rFonts w:ascii="Times New Roman" w:eastAsia="Times New Roman" w:hAnsi="Times New Roman" w:cs="Times New Roman"/>
          <w:b/>
          <w:bCs/>
          <w:sz w:val="24"/>
          <w:szCs w:val="24"/>
          <w:lang w:eastAsia="pl-PL"/>
        </w:rPr>
        <w:t>dniach:</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i/>
          <w:iCs/>
          <w:sz w:val="24"/>
          <w:szCs w:val="24"/>
          <w:lang w:eastAsia="pl-PL"/>
        </w:rPr>
        <w:t>lub</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data rozpoczęcia: </w:t>
      </w:r>
      <w:r w:rsidRPr="004A7016">
        <w:rPr>
          <w:rFonts w:ascii="Times New Roman" w:eastAsia="Times New Roman" w:hAnsi="Times New Roman" w:cs="Times New Roman"/>
          <w:sz w:val="24"/>
          <w:szCs w:val="24"/>
          <w:lang w:eastAsia="pl-PL"/>
        </w:rPr>
        <w:t> </w:t>
      </w:r>
      <w:r w:rsidRPr="004A7016">
        <w:rPr>
          <w:rFonts w:ascii="Times New Roman" w:eastAsia="Times New Roman" w:hAnsi="Times New Roman" w:cs="Times New Roman"/>
          <w:i/>
          <w:iCs/>
          <w:sz w:val="24"/>
          <w:szCs w:val="24"/>
          <w:lang w:eastAsia="pl-PL"/>
        </w:rPr>
        <w:t xml:space="preserve"> lub </w:t>
      </w:r>
      <w:r w:rsidRPr="004A701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Data zakończenia</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p>
        </w:tc>
      </w:tr>
    </w:tbl>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II.9) Informacje dodatkowe: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III.1) WARUNKI UDZIAŁU W POSTĘPOWANIU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Określenie warunków: Zamawiający nie stawia wymagań w tym zakresie </w:t>
      </w:r>
      <w:r w:rsidRPr="004A7016">
        <w:rPr>
          <w:rFonts w:ascii="Times New Roman" w:eastAsia="Times New Roman" w:hAnsi="Times New Roman" w:cs="Times New Roman"/>
          <w:sz w:val="24"/>
          <w:szCs w:val="24"/>
          <w:lang w:eastAsia="pl-PL"/>
        </w:rPr>
        <w:br/>
        <w:t xml:space="preserve">Informacje dodatkowe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III.1.2) Sytuacja finansowa lub ekonomiczna </w:t>
      </w:r>
      <w:r w:rsidRPr="004A7016">
        <w:rPr>
          <w:rFonts w:ascii="Times New Roman" w:eastAsia="Times New Roman" w:hAnsi="Times New Roman" w:cs="Times New Roman"/>
          <w:sz w:val="24"/>
          <w:szCs w:val="24"/>
          <w:lang w:eastAsia="pl-PL"/>
        </w:rPr>
        <w:br/>
        <w:t xml:space="preserve">Określenie warunków: Zamawiający nie stawia wymagań w tym zakresie </w:t>
      </w:r>
      <w:r w:rsidRPr="004A7016">
        <w:rPr>
          <w:rFonts w:ascii="Times New Roman" w:eastAsia="Times New Roman" w:hAnsi="Times New Roman" w:cs="Times New Roman"/>
          <w:sz w:val="24"/>
          <w:szCs w:val="24"/>
          <w:lang w:eastAsia="pl-PL"/>
        </w:rPr>
        <w:br/>
        <w:t xml:space="preserve">Informacje dodatkowe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III.1.3) Zdolność techniczna lub zawodowa </w:t>
      </w:r>
      <w:r w:rsidRPr="004A7016">
        <w:rPr>
          <w:rFonts w:ascii="Times New Roman" w:eastAsia="Times New Roman" w:hAnsi="Times New Roman" w:cs="Times New Roman"/>
          <w:sz w:val="24"/>
          <w:szCs w:val="24"/>
          <w:lang w:eastAsia="pl-PL"/>
        </w:rPr>
        <w:br/>
        <w:t xml:space="preserve">Określenie warunków: Zamawiający nie stawia wymagań w tym zakresie </w:t>
      </w:r>
      <w:r w:rsidRPr="004A70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A7016">
        <w:rPr>
          <w:rFonts w:ascii="Times New Roman" w:eastAsia="Times New Roman" w:hAnsi="Times New Roman" w:cs="Times New Roman"/>
          <w:sz w:val="24"/>
          <w:szCs w:val="24"/>
          <w:lang w:eastAsia="pl-PL"/>
        </w:rPr>
        <w:br/>
        <w:t xml:space="preserve">Informacje dodatkowe: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III.2) PODSTAWY WYKLUCZENIA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7016">
        <w:rPr>
          <w:rFonts w:ascii="Times New Roman" w:eastAsia="Times New Roman" w:hAnsi="Times New Roman" w:cs="Times New Roman"/>
          <w:b/>
          <w:bCs/>
          <w:sz w:val="24"/>
          <w:szCs w:val="24"/>
          <w:lang w:eastAsia="pl-PL"/>
        </w:rPr>
        <w:t>Pzp</w:t>
      </w:r>
      <w:proofErr w:type="spellEnd"/>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7016">
        <w:rPr>
          <w:rFonts w:ascii="Times New Roman" w:eastAsia="Times New Roman" w:hAnsi="Times New Roman" w:cs="Times New Roman"/>
          <w:b/>
          <w:bCs/>
          <w:sz w:val="24"/>
          <w:szCs w:val="24"/>
          <w:lang w:eastAsia="pl-PL"/>
        </w:rPr>
        <w:t>Pzp</w:t>
      </w:r>
      <w:proofErr w:type="spellEnd"/>
      <w:r w:rsidRPr="004A701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A7016">
        <w:rPr>
          <w:rFonts w:ascii="Times New Roman" w:eastAsia="Times New Roman" w:hAnsi="Times New Roman" w:cs="Times New Roman"/>
          <w:sz w:val="24"/>
          <w:szCs w:val="24"/>
          <w:lang w:eastAsia="pl-PL"/>
        </w:rPr>
        <w:t>Pzp</w:t>
      </w:r>
      <w:proofErr w:type="spellEnd"/>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A7016">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7016">
        <w:rPr>
          <w:rFonts w:ascii="Times New Roman" w:eastAsia="Times New Roman" w:hAnsi="Times New Roman" w:cs="Times New Roman"/>
          <w:sz w:val="24"/>
          <w:szCs w:val="24"/>
          <w:lang w:eastAsia="pl-PL"/>
        </w:rPr>
        <w:br/>
        <w:t xml:space="preserve">Tak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Oświadczenie o spełnianiu kryteriów selekcji </w:t>
      </w:r>
      <w:r w:rsidRPr="004A7016">
        <w:rPr>
          <w:rFonts w:ascii="Times New Roman" w:eastAsia="Times New Roman" w:hAnsi="Times New Roman" w:cs="Times New Roman"/>
          <w:sz w:val="24"/>
          <w:szCs w:val="24"/>
          <w:lang w:eastAsia="pl-PL"/>
        </w:rPr>
        <w:br/>
        <w:t xml:space="preserve">Nie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III.5.1) W ZAKRESIE SPEŁNIANIA WARUNKÓW UDZIAŁU W POSTĘPOWANIU:</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Zamawiający nie wymaga przedstawienia oświadczeń ani dokumentów w tym zakresie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III.5.2) W ZAKRESIE KRYTERIÓW SELEKCJI:</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1. Katalogi/prospekty techniczne oferowanego asortymentu potwierdzające parametry techniczne; jeżeli w prospekcie technicznym brak opisu danej funkcji lub wartości parametru, dopuszcza się załączenie do oferty innych dokumentów (np. instrukcja użytkowania, oświadczenie producenta, etykieta produktu), w których Zamawiający będzie w stanie zweryfikować zgodność opisu funkcji lub wartości danego parametru. 2. Próbki oferowanych produktów – dla pozycji i w ilościach określonych w Załączniku nr 1. Uwaga: dopuszczalne jest załączenie próbek bez nadruku.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III.7) INNE DOKUMENTY NIE WYMIENIONE W pkt III.3) - III.6)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POZOSTAŁE DOKUMENTY, KTÓRE WYKONAWCA MUSI ZAŁĄCZYĆ WRAZ Z OFERTĄ: 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w:t>
      </w:r>
      <w:r w:rsidRPr="004A7016">
        <w:rPr>
          <w:rFonts w:ascii="Times New Roman" w:eastAsia="Times New Roman" w:hAnsi="Times New Roman" w:cs="Times New Roman"/>
          <w:sz w:val="24"/>
          <w:szCs w:val="24"/>
          <w:lang w:eastAsia="pl-PL"/>
        </w:rPr>
        <w:lastRenderedPageBreak/>
        <w:t xml:space="preserve">4 do SIWZ. Wraz ze złożeniem ww. oświadczenia, Wykonawca może przedstawić dowody, że powiązania z innym wykonawcą nie prowadzą do zakłócenia konkurencji w postępowaniu o udzielenie zamówienia.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4A7016">
        <w:rPr>
          <w:rFonts w:ascii="Times New Roman" w:eastAsia="Times New Roman" w:hAnsi="Times New Roman" w:cs="Times New Roman"/>
          <w:sz w:val="24"/>
          <w:szCs w:val="24"/>
          <w:lang w:eastAsia="pl-PL"/>
        </w:rPr>
        <w:t>p.z.p</w:t>
      </w:r>
      <w:proofErr w:type="spellEnd"/>
      <w:r w:rsidRPr="004A7016">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u w:val="single"/>
          <w:lang w:eastAsia="pl-PL"/>
        </w:rPr>
        <w:t xml:space="preserve">SEKCJA IV: PROCEDURA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IV.1) OPIS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IV.1.1) Tryb udzielenia zamówienia: </w:t>
      </w:r>
      <w:r w:rsidRPr="004A7016">
        <w:rPr>
          <w:rFonts w:ascii="Times New Roman" w:eastAsia="Times New Roman" w:hAnsi="Times New Roman" w:cs="Times New Roman"/>
          <w:sz w:val="24"/>
          <w:szCs w:val="24"/>
          <w:lang w:eastAsia="pl-PL"/>
        </w:rPr>
        <w:t xml:space="preserve">Przetarg nieograniczony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IV.1.2) Zamawiający żąda wniesienia wadium:</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r w:rsidRPr="004A7016">
        <w:rPr>
          <w:rFonts w:ascii="Times New Roman" w:eastAsia="Times New Roman" w:hAnsi="Times New Roman" w:cs="Times New Roman"/>
          <w:sz w:val="24"/>
          <w:szCs w:val="24"/>
          <w:lang w:eastAsia="pl-PL"/>
        </w:rPr>
        <w:br/>
        <w:t xml:space="preserve">Informacja na temat wadium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IV.1.3) Przewiduje się udzielenie zaliczek na poczet wykonania zamówienia:</w:t>
      </w:r>
      <w:r w:rsidRPr="004A7016">
        <w:rPr>
          <w:rFonts w:ascii="Times New Roman" w:eastAsia="Times New Roman" w:hAnsi="Times New Roman" w:cs="Times New Roman"/>
          <w:sz w:val="24"/>
          <w:szCs w:val="24"/>
          <w:lang w:eastAsia="pl-PL"/>
        </w:rPr>
        <w:t xml:space="preserv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lastRenderedPageBreak/>
        <w:t xml:space="preserve">Nie </w:t>
      </w:r>
      <w:r w:rsidRPr="004A7016">
        <w:rPr>
          <w:rFonts w:ascii="Times New Roman" w:eastAsia="Times New Roman" w:hAnsi="Times New Roman" w:cs="Times New Roman"/>
          <w:sz w:val="24"/>
          <w:szCs w:val="24"/>
          <w:lang w:eastAsia="pl-PL"/>
        </w:rPr>
        <w:br/>
        <w:t xml:space="preserve">Należy podać informacje na temat udzielania zaliczek: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Nie </w:t>
      </w:r>
      <w:r w:rsidRPr="004A70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7016">
        <w:rPr>
          <w:rFonts w:ascii="Times New Roman" w:eastAsia="Times New Roman" w:hAnsi="Times New Roman" w:cs="Times New Roman"/>
          <w:sz w:val="24"/>
          <w:szCs w:val="24"/>
          <w:lang w:eastAsia="pl-PL"/>
        </w:rPr>
        <w:br/>
        <w:t xml:space="preserve">Nie </w:t>
      </w:r>
      <w:r w:rsidRPr="004A7016">
        <w:rPr>
          <w:rFonts w:ascii="Times New Roman" w:eastAsia="Times New Roman" w:hAnsi="Times New Roman" w:cs="Times New Roman"/>
          <w:sz w:val="24"/>
          <w:szCs w:val="24"/>
          <w:lang w:eastAsia="pl-PL"/>
        </w:rPr>
        <w:br/>
        <w:t xml:space="preserve">Informacje dodatkowe: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IV.1.5.) Wymaga się złożenia oferty wariantowej: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t xml:space="preserve">Dopuszcza się złożenie oferty wariantowej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Liczba wykonawców   </w:t>
      </w:r>
      <w:r w:rsidRPr="004A7016">
        <w:rPr>
          <w:rFonts w:ascii="Times New Roman" w:eastAsia="Times New Roman" w:hAnsi="Times New Roman" w:cs="Times New Roman"/>
          <w:sz w:val="24"/>
          <w:szCs w:val="24"/>
          <w:lang w:eastAsia="pl-PL"/>
        </w:rPr>
        <w:br/>
        <w:t xml:space="preserve">Przewidywana minimalna liczba wykonawców </w:t>
      </w:r>
      <w:r w:rsidRPr="004A7016">
        <w:rPr>
          <w:rFonts w:ascii="Times New Roman" w:eastAsia="Times New Roman" w:hAnsi="Times New Roman" w:cs="Times New Roman"/>
          <w:sz w:val="24"/>
          <w:szCs w:val="24"/>
          <w:lang w:eastAsia="pl-PL"/>
        </w:rPr>
        <w:br/>
        <w:t xml:space="preserve">Maksymalna liczba wykonawców   </w:t>
      </w:r>
      <w:r w:rsidRPr="004A7016">
        <w:rPr>
          <w:rFonts w:ascii="Times New Roman" w:eastAsia="Times New Roman" w:hAnsi="Times New Roman" w:cs="Times New Roman"/>
          <w:sz w:val="24"/>
          <w:szCs w:val="24"/>
          <w:lang w:eastAsia="pl-PL"/>
        </w:rPr>
        <w:br/>
        <w:t xml:space="preserve">Kryteria selekcji wykonawców: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IV.1.7) Informacje na temat umowy ramowej lub dynamicznego systemu zakupów: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Umowa ramowa będzie zawarta: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Czy przewiduje się ograniczenie liczby uczestników umowy ramowej: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Przewidziana maksymalna liczba uczestników umowy ramowej: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Informacje dodatkowe: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Zamówienie obejmuje ustanowienie dynamicznego systemu zakupów: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Informacje dodatkowe: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IV.1.8) Aukcja elektroniczna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Przewidziane jest przeprowadzenie aukcji elektronicznej </w:t>
      </w:r>
      <w:r w:rsidRPr="004A7016">
        <w:rPr>
          <w:rFonts w:ascii="Times New Roman" w:eastAsia="Times New Roman" w:hAnsi="Times New Roman" w:cs="Times New Roman"/>
          <w:i/>
          <w:iCs/>
          <w:sz w:val="24"/>
          <w:szCs w:val="24"/>
          <w:lang w:eastAsia="pl-PL"/>
        </w:rPr>
        <w:t xml:space="preserve">(przetarg nieograniczony, przetarg ograniczony, negocjacje z ogłoszeniem) </w:t>
      </w:r>
      <w:r w:rsidRPr="004A7016">
        <w:rPr>
          <w:rFonts w:ascii="Times New Roman" w:eastAsia="Times New Roman" w:hAnsi="Times New Roman" w:cs="Times New Roman"/>
          <w:sz w:val="24"/>
          <w:szCs w:val="24"/>
          <w:lang w:eastAsia="pl-PL"/>
        </w:rPr>
        <w:t xml:space="preserve">Nie </w:t>
      </w:r>
      <w:r w:rsidRPr="004A7016">
        <w:rPr>
          <w:rFonts w:ascii="Times New Roman" w:eastAsia="Times New Roman" w:hAnsi="Times New Roman" w:cs="Times New Roman"/>
          <w:sz w:val="24"/>
          <w:szCs w:val="24"/>
          <w:lang w:eastAsia="pl-PL"/>
        </w:rPr>
        <w:br/>
        <w:t xml:space="preserve">Należy podać adres strony internetowej, na której aukcja będzie prowadzona: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7016">
        <w:rPr>
          <w:rFonts w:ascii="Times New Roman" w:eastAsia="Times New Roman" w:hAnsi="Times New Roman" w:cs="Times New Roman"/>
          <w:sz w:val="24"/>
          <w:szCs w:val="24"/>
          <w:lang w:eastAsia="pl-PL"/>
        </w:rPr>
        <w:br/>
        <w:t xml:space="preserve">Informacje dotyczące przebiegu aukcji elektronicznej: </w:t>
      </w:r>
      <w:r w:rsidRPr="004A701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70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70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7016">
        <w:rPr>
          <w:rFonts w:ascii="Times New Roman" w:eastAsia="Times New Roman" w:hAnsi="Times New Roman" w:cs="Times New Roman"/>
          <w:sz w:val="24"/>
          <w:szCs w:val="24"/>
          <w:lang w:eastAsia="pl-PL"/>
        </w:rPr>
        <w:br/>
        <w:t xml:space="preserve">Informacje o liczbie etapów aukcji elektronicznej i czasie ich trwania: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t xml:space="preserve">Czas trwania: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7016">
        <w:rPr>
          <w:rFonts w:ascii="Times New Roman" w:eastAsia="Times New Roman" w:hAnsi="Times New Roman" w:cs="Times New Roman"/>
          <w:sz w:val="24"/>
          <w:szCs w:val="24"/>
          <w:lang w:eastAsia="pl-PL"/>
        </w:rPr>
        <w:br/>
        <w:t xml:space="preserve">Warunki zamknięcia aukcji elektronicznej: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IV.2) KRYTERIA OCENY OFERT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IV.2.1) Kryteria oceny ofert: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IV.2.2) Kryteria</w:t>
      </w:r>
      <w:r w:rsidRPr="004A70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Znaczenie</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60,00</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30,00</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Ilość kolorów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10,00</w:t>
            </w:r>
          </w:p>
        </w:tc>
      </w:tr>
    </w:tbl>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7016">
        <w:rPr>
          <w:rFonts w:ascii="Times New Roman" w:eastAsia="Times New Roman" w:hAnsi="Times New Roman" w:cs="Times New Roman"/>
          <w:b/>
          <w:bCs/>
          <w:sz w:val="24"/>
          <w:szCs w:val="24"/>
          <w:lang w:eastAsia="pl-PL"/>
        </w:rPr>
        <w:t>Pzp</w:t>
      </w:r>
      <w:proofErr w:type="spellEnd"/>
      <w:r w:rsidRPr="004A7016">
        <w:rPr>
          <w:rFonts w:ascii="Times New Roman" w:eastAsia="Times New Roman" w:hAnsi="Times New Roman" w:cs="Times New Roman"/>
          <w:b/>
          <w:bCs/>
          <w:sz w:val="24"/>
          <w:szCs w:val="24"/>
          <w:lang w:eastAsia="pl-PL"/>
        </w:rPr>
        <w:t xml:space="preserve"> </w:t>
      </w:r>
      <w:r w:rsidRPr="004A7016">
        <w:rPr>
          <w:rFonts w:ascii="Times New Roman" w:eastAsia="Times New Roman" w:hAnsi="Times New Roman" w:cs="Times New Roman"/>
          <w:sz w:val="24"/>
          <w:szCs w:val="24"/>
          <w:lang w:eastAsia="pl-PL"/>
        </w:rPr>
        <w:t xml:space="preserve">(przetarg nieograniczony) </w:t>
      </w:r>
      <w:r w:rsidRPr="004A7016">
        <w:rPr>
          <w:rFonts w:ascii="Times New Roman" w:eastAsia="Times New Roman" w:hAnsi="Times New Roman" w:cs="Times New Roman"/>
          <w:sz w:val="24"/>
          <w:szCs w:val="24"/>
          <w:lang w:eastAsia="pl-PL"/>
        </w:rPr>
        <w:br/>
        <w:t xml:space="preserve">Tak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IV.3) Negocjacje z ogłoszeniem, dialog konkurencyjny, partnerstwo innowacyjne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IV.3.1) Informacje na temat negocjacji z ogłoszeniem</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Minimalne wymagania, które muszą spełniać wszystkie oferty: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7016">
        <w:rPr>
          <w:rFonts w:ascii="Times New Roman" w:eastAsia="Times New Roman" w:hAnsi="Times New Roman" w:cs="Times New Roman"/>
          <w:sz w:val="24"/>
          <w:szCs w:val="24"/>
          <w:lang w:eastAsia="pl-PL"/>
        </w:rPr>
        <w:br/>
        <w:t xml:space="preserve">Przewidziany jest podział negocjacji na etapy w celu ograniczenia liczby ofert: </w:t>
      </w:r>
      <w:r w:rsidRPr="004A7016">
        <w:rPr>
          <w:rFonts w:ascii="Times New Roman" w:eastAsia="Times New Roman" w:hAnsi="Times New Roman" w:cs="Times New Roman"/>
          <w:sz w:val="24"/>
          <w:szCs w:val="24"/>
          <w:lang w:eastAsia="pl-PL"/>
        </w:rPr>
        <w:br/>
        <w:t xml:space="preserve">Należy podać informacje na temat etapów negocjacji (w tym liczbę etapów):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lastRenderedPageBreak/>
        <w:t xml:space="preserve">Informacje dodatkowe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IV.3.2) Informacje na temat dialogu konkurencyjnego</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Wstępny harmonogram postępowania: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Podział dialogu na etapy w celu ograniczenia liczby rozwiązań: </w:t>
      </w:r>
      <w:r w:rsidRPr="004A7016">
        <w:rPr>
          <w:rFonts w:ascii="Times New Roman" w:eastAsia="Times New Roman" w:hAnsi="Times New Roman" w:cs="Times New Roman"/>
          <w:sz w:val="24"/>
          <w:szCs w:val="24"/>
          <w:lang w:eastAsia="pl-PL"/>
        </w:rPr>
        <w:br/>
        <w:t xml:space="preserve">Należy podać informacje na temat etapów dialogu: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Informacje dodatkowe: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IV.3.3) Informacje na temat partnerstwa innowacyjnego</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Informacje dodatkowe: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IV.4) Licytacja elektroniczna </w:t>
      </w:r>
      <w:r w:rsidRPr="004A7016">
        <w:rPr>
          <w:rFonts w:ascii="Times New Roman" w:eastAsia="Times New Roman" w:hAnsi="Times New Roman" w:cs="Times New Roman"/>
          <w:sz w:val="24"/>
          <w:szCs w:val="24"/>
          <w:lang w:eastAsia="pl-PL"/>
        </w:rPr>
        <w:br/>
        <w:t xml:space="preserve">Adres strony internetowej, na której będzie prowadzona licytacja elektroniczna: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Informacje o liczbie etapów licytacji elektronicznej i czasie ich trwania: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Czas trwania: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Termin składania wniosków o dopuszczenie do udziału w licytacji elektronicznej: </w:t>
      </w:r>
      <w:r w:rsidRPr="004A7016">
        <w:rPr>
          <w:rFonts w:ascii="Times New Roman" w:eastAsia="Times New Roman" w:hAnsi="Times New Roman" w:cs="Times New Roman"/>
          <w:sz w:val="24"/>
          <w:szCs w:val="24"/>
          <w:lang w:eastAsia="pl-PL"/>
        </w:rPr>
        <w:br/>
        <w:t xml:space="preserve">Data: godzina: </w:t>
      </w:r>
      <w:r w:rsidRPr="004A7016">
        <w:rPr>
          <w:rFonts w:ascii="Times New Roman" w:eastAsia="Times New Roman" w:hAnsi="Times New Roman" w:cs="Times New Roman"/>
          <w:sz w:val="24"/>
          <w:szCs w:val="24"/>
          <w:lang w:eastAsia="pl-PL"/>
        </w:rPr>
        <w:br/>
        <w:t xml:space="preserve">Termin otwarcia licytacji elektronicznej: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 xml:space="preserve">Termin i warunki zamknięcia licytacji elektronicznej: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t xml:space="preserve">Wymagania dotyczące zabezpieczenia należytego wykonania umowy: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lastRenderedPageBreak/>
        <w:br/>
        <w:t xml:space="preserve">Informacje dodatkowe: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IV.5) ZMIANA UMOWY</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7016">
        <w:rPr>
          <w:rFonts w:ascii="Times New Roman" w:eastAsia="Times New Roman" w:hAnsi="Times New Roman" w:cs="Times New Roman"/>
          <w:sz w:val="24"/>
          <w:szCs w:val="24"/>
          <w:lang w:eastAsia="pl-PL"/>
        </w:rPr>
        <w:t xml:space="preserve"> Tak </w:t>
      </w:r>
      <w:r w:rsidRPr="004A7016">
        <w:rPr>
          <w:rFonts w:ascii="Times New Roman" w:eastAsia="Times New Roman" w:hAnsi="Times New Roman" w:cs="Times New Roman"/>
          <w:sz w:val="24"/>
          <w:szCs w:val="24"/>
          <w:lang w:eastAsia="pl-PL"/>
        </w:rPr>
        <w:br/>
        <w:t xml:space="preserve">Należy wskazać zakres, charakter zmian oraz warunki wprowadzenia zmian: </w:t>
      </w:r>
      <w:r w:rsidRPr="004A7016">
        <w:rPr>
          <w:rFonts w:ascii="Times New Roman" w:eastAsia="Times New Roman" w:hAnsi="Times New Roman" w:cs="Times New Roman"/>
          <w:sz w:val="24"/>
          <w:szCs w:val="24"/>
          <w:lang w:eastAsia="pl-PL"/>
        </w:rPr>
        <w:br/>
        <w:t xml:space="preserve">Wzór umowy: § 8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terminu lub miejsca realizacji dostaw – w przypadku zmiany organizacyjnej po stronie Zamawiającego, w szczególności w zakresie organizacji pracy Uniwersyteckiego Szpitala Klinicznego w Białymstoku. 2. Obniżenie ceny brutto Towaru może nastąpić w każdym czasie i następuje od dnia akceptacji przez Zamawiającego wniosku Wykonawcy w tym przedmiocie. 3. Jeżeli zmiany określone w ust. 1 pkt 8 - 9 następują na wniosek Wykonawcy, Zamawiający może żądać od Wykonawcy wykazania, że przesłanki zmiany Umowy zostały niewątpliwie spełnione. 4. Cena brutto ulegnie zmniejszeniu w przypadku obniżenia stawek podatku VAT wynikających z Umowy. Nowa cena obowiązywać będzie od dnia wejścia w życie przepisów wprowadzających nową (obniżoną) stawkę podatku VAT i nie wymaga aneksu. 5. Zamawiający zastrzega sobie prawo do zmiany limitów ilościowych zamawianych Towarów w stosunku do określonych w poszczególnych pakietach objętych Umową, zarówno „in plus” jak i „in minus”, bez wzrostu wartości brutto danego pakietu, a Wykonawca oświadcza, że wyraża na to zgodę.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lastRenderedPageBreak/>
        <w:t xml:space="preserve">IV.6) INFORMACJE ADMINISTRACYJNE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IV.6.1) Sposób udostępniania informacji o charakterze poufnym </w:t>
      </w:r>
      <w:r w:rsidRPr="004A7016">
        <w:rPr>
          <w:rFonts w:ascii="Times New Roman" w:eastAsia="Times New Roman" w:hAnsi="Times New Roman" w:cs="Times New Roman"/>
          <w:i/>
          <w:iCs/>
          <w:sz w:val="24"/>
          <w:szCs w:val="24"/>
          <w:lang w:eastAsia="pl-PL"/>
        </w:rPr>
        <w:t xml:space="preserve">(jeżeli dotyczy):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Środki służące ochronie informacji o charakterze poufnym</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7016">
        <w:rPr>
          <w:rFonts w:ascii="Times New Roman" w:eastAsia="Times New Roman" w:hAnsi="Times New Roman" w:cs="Times New Roman"/>
          <w:sz w:val="24"/>
          <w:szCs w:val="24"/>
          <w:lang w:eastAsia="pl-PL"/>
        </w:rPr>
        <w:br/>
        <w:t xml:space="preserve">Data: 2018-03-30, godzina: 11:30, </w:t>
      </w:r>
      <w:r w:rsidRPr="004A70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Wskazać powody: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7016">
        <w:rPr>
          <w:rFonts w:ascii="Times New Roman" w:eastAsia="Times New Roman" w:hAnsi="Times New Roman" w:cs="Times New Roman"/>
          <w:sz w:val="24"/>
          <w:szCs w:val="24"/>
          <w:lang w:eastAsia="pl-PL"/>
        </w:rPr>
        <w:br/>
        <w:t xml:space="preserve">&gt; polski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IV.6.3) Termin związania ofertą: </w:t>
      </w:r>
      <w:r w:rsidRPr="004A7016">
        <w:rPr>
          <w:rFonts w:ascii="Times New Roman" w:eastAsia="Times New Roman" w:hAnsi="Times New Roman" w:cs="Times New Roman"/>
          <w:sz w:val="24"/>
          <w:szCs w:val="24"/>
          <w:lang w:eastAsia="pl-PL"/>
        </w:rPr>
        <w:t xml:space="preserve">do: okres w dniach: 30 (od ostatecznego terminu składania ofert)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IV.6.6) Informacje dodatkowe:</w:t>
      </w:r>
      <w:r w:rsidRPr="004A7016">
        <w:rPr>
          <w:rFonts w:ascii="Times New Roman" w:eastAsia="Times New Roman" w:hAnsi="Times New Roman" w:cs="Times New Roman"/>
          <w:sz w:val="24"/>
          <w:szCs w:val="24"/>
          <w:lang w:eastAsia="pl-PL"/>
        </w:rPr>
        <w:t xml:space="preserve"> </w:t>
      </w:r>
      <w:r w:rsidRPr="004A7016">
        <w:rPr>
          <w:rFonts w:ascii="Times New Roman" w:eastAsia="Times New Roman" w:hAnsi="Times New Roman" w:cs="Times New Roman"/>
          <w:sz w:val="24"/>
          <w:szCs w:val="24"/>
          <w:lang w:eastAsia="pl-PL"/>
        </w:rPr>
        <w:br/>
      </w:r>
    </w:p>
    <w:p w:rsidR="004A7016" w:rsidRPr="004A7016" w:rsidRDefault="004A7016" w:rsidP="004A7016">
      <w:pPr>
        <w:spacing w:after="0" w:line="240" w:lineRule="auto"/>
        <w:jc w:val="center"/>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u w:val="single"/>
          <w:lang w:eastAsia="pl-PL"/>
        </w:rPr>
        <w:t xml:space="preserve">ZAŁĄCZNIK I - INFORMACJE DOTYCZĄCE OFERT CZĘŚCIOWYCH </w:t>
      </w:r>
    </w:p>
    <w:p w:rsidR="004A7016" w:rsidRPr="004A7016" w:rsidRDefault="004A7016" w:rsidP="004A7016">
      <w:pPr>
        <w:spacing w:after="0" w:line="240" w:lineRule="auto"/>
        <w:rPr>
          <w:rFonts w:ascii="Times New Roman" w:eastAsia="Times New Roman" w:hAnsi="Times New Roman" w:cs="Times New Roman"/>
          <w:sz w:val="24"/>
          <w:szCs w:val="24"/>
          <w:lang w:eastAsia="pl-PL"/>
        </w:rPr>
      </w:pPr>
    </w:p>
    <w:p w:rsidR="004A7016" w:rsidRPr="004A7016" w:rsidRDefault="004A7016" w:rsidP="004A701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29"/>
      </w:tblGrid>
      <w:tr w:rsidR="004A7016" w:rsidRPr="004A7016" w:rsidTr="004A7016">
        <w:trPr>
          <w:tblCellSpacing w:w="15" w:type="dxa"/>
        </w:trPr>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1</w:t>
            </w:r>
          </w:p>
        </w:tc>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Nazwa: </w:t>
            </w:r>
          </w:p>
        </w:tc>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PAKIET NR 1 – FARTUCHY OPERACYJNE</w:t>
            </w:r>
          </w:p>
        </w:tc>
      </w:tr>
    </w:tbl>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1) Krótki opis przedmiotu zamówienia </w:t>
      </w:r>
      <w:r w:rsidRPr="004A70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A70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2) Wspólny Słownik Zamówień(CPV): </w:t>
      </w:r>
      <w:r w:rsidRPr="004A7016">
        <w:rPr>
          <w:rFonts w:ascii="Times New Roman" w:eastAsia="Times New Roman" w:hAnsi="Times New Roman" w:cs="Times New Roman"/>
          <w:sz w:val="24"/>
          <w:szCs w:val="24"/>
          <w:lang w:eastAsia="pl-PL"/>
        </w:rPr>
        <w:t xml:space="preserve">39518000-6,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3) Wartość części zamówienia(jeżeli zamawiający podaje informacje o wartości zamówienia):</w:t>
      </w:r>
      <w:r w:rsidRPr="004A7016">
        <w:rPr>
          <w:rFonts w:ascii="Times New Roman" w:eastAsia="Times New Roman" w:hAnsi="Times New Roman" w:cs="Times New Roman"/>
          <w:sz w:val="24"/>
          <w:szCs w:val="24"/>
          <w:lang w:eastAsia="pl-PL"/>
        </w:rPr>
        <w:br/>
        <w:t xml:space="preserve">Wartość bez VAT: </w:t>
      </w:r>
      <w:r w:rsidRPr="004A7016">
        <w:rPr>
          <w:rFonts w:ascii="Times New Roman" w:eastAsia="Times New Roman" w:hAnsi="Times New Roman" w:cs="Times New Roman"/>
          <w:sz w:val="24"/>
          <w:szCs w:val="24"/>
          <w:lang w:eastAsia="pl-PL"/>
        </w:rPr>
        <w:br/>
        <w:t xml:space="preserve">Waluta: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4) Czas trwania lub termin wykonania: </w:t>
      </w:r>
      <w:r w:rsidRPr="004A7016">
        <w:rPr>
          <w:rFonts w:ascii="Times New Roman" w:eastAsia="Times New Roman" w:hAnsi="Times New Roman" w:cs="Times New Roman"/>
          <w:sz w:val="24"/>
          <w:szCs w:val="24"/>
          <w:lang w:eastAsia="pl-PL"/>
        </w:rPr>
        <w:br/>
        <w:t xml:space="preserve">okres w miesiącach: </w:t>
      </w:r>
      <w:r w:rsidRPr="004A7016">
        <w:rPr>
          <w:rFonts w:ascii="Times New Roman" w:eastAsia="Times New Roman" w:hAnsi="Times New Roman" w:cs="Times New Roman"/>
          <w:sz w:val="24"/>
          <w:szCs w:val="24"/>
          <w:lang w:eastAsia="pl-PL"/>
        </w:rPr>
        <w:br/>
        <w:t xml:space="preserve">okres w dniach: </w:t>
      </w:r>
      <w:r w:rsidRPr="004A7016">
        <w:rPr>
          <w:rFonts w:ascii="Times New Roman" w:eastAsia="Times New Roman" w:hAnsi="Times New Roman" w:cs="Times New Roman"/>
          <w:sz w:val="24"/>
          <w:szCs w:val="24"/>
          <w:lang w:eastAsia="pl-PL"/>
        </w:rPr>
        <w:br/>
        <w:t xml:space="preserve">data rozpoczęcia: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lastRenderedPageBreak/>
        <w:t xml:space="preserve">data zakończenia: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Znaczenie</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60,00</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30,00</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Ilość kolorów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10,00</w:t>
            </w:r>
          </w:p>
        </w:tc>
      </w:tr>
    </w:tbl>
    <w:p w:rsidR="004A7016" w:rsidRPr="004A7016" w:rsidRDefault="004A7016" w:rsidP="004A7016">
      <w:pPr>
        <w:spacing w:after="24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6) INFORMACJE DODATKOWE:</w:t>
      </w:r>
      <w:r w:rsidRPr="004A70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82"/>
      </w:tblGrid>
      <w:tr w:rsidR="004A7016" w:rsidRPr="004A7016" w:rsidTr="004A7016">
        <w:trPr>
          <w:tblCellSpacing w:w="15" w:type="dxa"/>
        </w:trPr>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Część nr: </w:t>
            </w:r>
          </w:p>
        </w:tc>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1</w:t>
            </w:r>
          </w:p>
        </w:tc>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Nazwa: </w:t>
            </w:r>
          </w:p>
        </w:tc>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PAKIET NR 2 – UBRANIA CHIRURGICZNE</w:t>
            </w:r>
          </w:p>
        </w:tc>
      </w:tr>
    </w:tbl>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b/>
          <w:bCs/>
          <w:sz w:val="24"/>
          <w:szCs w:val="24"/>
          <w:lang w:eastAsia="pl-PL"/>
        </w:rPr>
        <w:t xml:space="preserve">1) Krótki opis przedmiotu zamówienia </w:t>
      </w:r>
      <w:r w:rsidRPr="004A701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A701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2) Wspólny Słownik Zamówień(CPV): </w:t>
      </w:r>
      <w:r w:rsidRPr="004A7016">
        <w:rPr>
          <w:rFonts w:ascii="Times New Roman" w:eastAsia="Times New Roman" w:hAnsi="Times New Roman" w:cs="Times New Roman"/>
          <w:sz w:val="24"/>
          <w:szCs w:val="24"/>
          <w:lang w:eastAsia="pl-PL"/>
        </w:rPr>
        <w:t xml:space="preserve">39518000-6,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3) Wartość części zamówienia(jeżeli zamawiający podaje informacje o wartości zamówienia):</w:t>
      </w:r>
      <w:r w:rsidRPr="004A7016">
        <w:rPr>
          <w:rFonts w:ascii="Times New Roman" w:eastAsia="Times New Roman" w:hAnsi="Times New Roman" w:cs="Times New Roman"/>
          <w:sz w:val="24"/>
          <w:szCs w:val="24"/>
          <w:lang w:eastAsia="pl-PL"/>
        </w:rPr>
        <w:br/>
        <w:t xml:space="preserve">Wartość bez VAT: </w:t>
      </w:r>
      <w:r w:rsidRPr="004A7016">
        <w:rPr>
          <w:rFonts w:ascii="Times New Roman" w:eastAsia="Times New Roman" w:hAnsi="Times New Roman" w:cs="Times New Roman"/>
          <w:sz w:val="24"/>
          <w:szCs w:val="24"/>
          <w:lang w:eastAsia="pl-PL"/>
        </w:rPr>
        <w:br/>
        <w:t xml:space="preserve">Waluta: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4) Czas trwania lub termin wykonania: </w:t>
      </w:r>
      <w:r w:rsidRPr="004A7016">
        <w:rPr>
          <w:rFonts w:ascii="Times New Roman" w:eastAsia="Times New Roman" w:hAnsi="Times New Roman" w:cs="Times New Roman"/>
          <w:sz w:val="24"/>
          <w:szCs w:val="24"/>
          <w:lang w:eastAsia="pl-PL"/>
        </w:rPr>
        <w:br/>
        <w:t xml:space="preserve">okres w miesiącach: </w:t>
      </w:r>
      <w:r w:rsidRPr="004A7016">
        <w:rPr>
          <w:rFonts w:ascii="Times New Roman" w:eastAsia="Times New Roman" w:hAnsi="Times New Roman" w:cs="Times New Roman"/>
          <w:sz w:val="24"/>
          <w:szCs w:val="24"/>
          <w:lang w:eastAsia="pl-PL"/>
        </w:rPr>
        <w:br/>
        <w:t xml:space="preserve">okres w dniach: </w:t>
      </w:r>
      <w:r w:rsidRPr="004A7016">
        <w:rPr>
          <w:rFonts w:ascii="Times New Roman" w:eastAsia="Times New Roman" w:hAnsi="Times New Roman" w:cs="Times New Roman"/>
          <w:sz w:val="24"/>
          <w:szCs w:val="24"/>
          <w:lang w:eastAsia="pl-PL"/>
        </w:rPr>
        <w:br/>
        <w:t xml:space="preserve">data rozpoczęcia: </w:t>
      </w:r>
      <w:r w:rsidRPr="004A7016">
        <w:rPr>
          <w:rFonts w:ascii="Times New Roman" w:eastAsia="Times New Roman" w:hAnsi="Times New Roman" w:cs="Times New Roman"/>
          <w:sz w:val="24"/>
          <w:szCs w:val="24"/>
          <w:lang w:eastAsia="pl-PL"/>
        </w:rPr>
        <w:br/>
        <w:t xml:space="preserve">data zakończenia: </w:t>
      </w: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Znaczenie</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60,00</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30,00</w:t>
            </w:r>
          </w:p>
        </w:tc>
      </w:tr>
      <w:tr w:rsidR="004A7016" w:rsidRPr="004A7016" w:rsidTr="004A7016">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Ilość kolorów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t>10,00</w:t>
            </w:r>
          </w:p>
        </w:tc>
      </w:tr>
    </w:tbl>
    <w:p w:rsidR="004A7016" w:rsidRPr="004A7016" w:rsidRDefault="004A7016" w:rsidP="004A7016">
      <w:pPr>
        <w:spacing w:after="240" w:line="240" w:lineRule="auto"/>
        <w:rPr>
          <w:rFonts w:ascii="Times New Roman" w:eastAsia="Times New Roman" w:hAnsi="Times New Roman" w:cs="Times New Roman"/>
          <w:sz w:val="24"/>
          <w:szCs w:val="24"/>
          <w:lang w:eastAsia="pl-PL"/>
        </w:rPr>
      </w:pPr>
      <w:r w:rsidRPr="004A7016">
        <w:rPr>
          <w:rFonts w:ascii="Times New Roman" w:eastAsia="Times New Roman" w:hAnsi="Times New Roman" w:cs="Times New Roman"/>
          <w:sz w:val="24"/>
          <w:szCs w:val="24"/>
          <w:lang w:eastAsia="pl-PL"/>
        </w:rPr>
        <w:br/>
      </w:r>
      <w:r w:rsidRPr="004A7016">
        <w:rPr>
          <w:rFonts w:ascii="Times New Roman" w:eastAsia="Times New Roman" w:hAnsi="Times New Roman" w:cs="Times New Roman"/>
          <w:b/>
          <w:bCs/>
          <w:sz w:val="24"/>
          <w:szCs w:val="24"/>
          <w:lang w:eastAsia="pl-PL"/>
        </w:rPr>
        <w:t>6) INFORMACJE DODATKOWE:</w:t>
      </w:r>
      <w:r w:rsidRPr="004A7016">
        <w:rPr>
          <w:rFonts w:ascii="Times New Roman" w:eastAsia="Times New Roman" w:hAnsi="Times New Roman" w:cs="Times New Roman"/>
          <w:sz w:val="24"/>
          <w:szCs w:val="24"/>
          <w:lang w:eastAsia="pl-PL"/>
        </w:rPr>
        <w:br/>
      </w:r>
    </w:p>
    <w:p w:rsidR="004A7016" w:rsidRPr="004A7016" w:rsidRDefault="004A7016" w:rsidP="004A7016">
      <w:pPr>
        <w:spacing w:after="240" w:line="240" w:lineRule="auto"/>
        <w:rPr>
          <w:rFonts w:ascii="Times New Roman" w:eastAsia="Times New Roman" w:hAnsi="Times New Roman" w:cs="Times New Roman"/>
          <w:sz w:val="24"/>
          <w:szCs w:val="24"/>
          <w:lang w:eastAsia="pl-PL"/>
        </w:rPr>
      </w:pPr>
    </w:p>
    <w:p w:rsidR="004A7016" w:rsidRPr="004A7016" w:rsidRDefault="004A7016" w:rsidP="004A701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A7016" w:rsidRPr="004A7016" w:rsidTr="004A7016">
        <w:trPr>
          <w:tblCellSpacing w:w="15" w:type="dxa"/>
        </w:trPr>
        <w:tc>
          <w:tcPr>
            <w:tcW w:w="0" w:type="auto"/>
            <w:vAlign w:val="center"/>
            <w:hideMark/>
          </w:tcPr>
          <w:p w:rsidR="004A7016" w:rsidRPr="004A7016" w:rsidRDefault="004A7016" w:rsidP="004A7016">
            <w:pPr>
              <w:spacing w:after="0" w:line="240" w:lineRule="auto"/>
              <w:rPr>
                <w:rFonts w:ascii="Times New Roman" w:eastAsia="Times New Roman" w:hAnsi="Times New Roman" w:cs="Times New Roman"/>
                <w:sz w:val="24"/>
                <w:szCs w:val="24"/>
                <w:lang w:eastAsia="pl-PL"/>
              </w:rPr>
            </w:pPr>
          </w:p>
        </w:tc>
      </w:tr>
    </w:tbl>
    <w:p w:rsidR="004A7016" w:rsidRPr="004A7016" w:rsidRDefault="004A7016" w:rsidP="004A7016">
      <w:pPr>
        <w:pBdr>
          <w:top w:val="single" w:sz="6" w:space="1" w:color="auto"/>
        </w:pBdr>
        <w:spacing w:after="0" w:line="240" w:lineRule="auto"/>
        <w:jc w:val="center"/>
        <w:rPr>
          <w:rFonts w:ascii="Arial" w:eastAsia="Times New Roman" w:hAnsi="Arial" w:cs="Arial"/>
          <w:vanish/>
          <w:sz w:val="16"/>
          <w:szCs w:val="16"/>
          <w:lang w:eastAsia="pl-PL"/>
        </w:rPr>
      </w:pPr>
      <w:r w:rsidRPr="004A7016">
        <w:rPr>
          <w:rFonts w:ascii="Arial" w:eastAsia="Times New Roman" w:hAnsi="Arial" w:cs="Arial"/>
          <w:vanish/>
          <w:sz w:val="16"/>
          <w:szCs w:val="16"/>
          <w:lang w:eastAsia="pl-PL"/>
        </w:rPr>
        <w:t>Dół formularza</w:t>
      </w:r>
    </w:p>
    <w:p w:rsidR="004A7016" w:rsidRPr="004A7016" w:rsidRDefault="004A7016" w:rsidP="004A7016">
      <w:pPr>
        <w:pBdr>
          <w:bottom w:val="single" w:sz="6" w:space="1" w:color="auto"/>
        </w:pBdr>
        <w:spacing w:after="0" w:line="240" w:lineRule="auto"/>
        <w:jc w:val="center"/>
        <w:rPr>
          <w:rFonts w:ascii="Arial" w:eastAsia="Times New Roman" w:hAnsi="Arial" w:cs="Arial"/>
          <w:vanish/>
          <w:sz w:val="16"/>
          <w:szCs w:val="16"/>
          <w:lang w:eastAsia="pl-PL"/>
        </w:rPr>
      </w:pPr>
      <w:r w:rsidRPr="004A7016">
        <w:rPr>
          <w:rFonts w:ascii="Arial" w:eastAsia="Times New Roman" w:hAnsi="Arial" w:cs="Arial"/>
          <w:vanish/>
          <w:sz w:val="16"/>
          <w:szCs w:val="16"/>
          <w:lang w:eastAsia="pl-PL"/>
        </w:rPr>
        <w:t>Początek formularza</w:t>
      </w:r>
    </w:p>
    <w:p w:rsidR="004A7016" w:rsidRPr="004A7016" w:rsidRDefault="004A7016" w:rsidP="004A7016">
      <w:pPr>
        <w:pBdr>
          <w:top w:val="single" w:sz="6" w:space="1" w:color="auto"/>
        </w:pBdr>
        <w:spacing w:after="0" w:line="240" w:lineRule="auto"/>
        <w:jc w:val="center"/>
        <w:rPr>
          <w:rFonts w:ascii="Arial" w:eastAsia="Times New Roman" w:hAnsi="Arial" w:cs="Arial"/>
          <w:vanish/>
          <w:sz w:val="16"/>
          <w:szCs w:val="16"/>
          <w:lang w:eastAsia="pl-PL"/>
        </w:rPr>
      </w:pPr>
      <w:r w:rsidRPr="004A7016">
        <w:rPr>
          <w:rFonts w:ascii="Arial" w:eastAsia="Times New Roman" w:hAnsi="Arial" w:cs="Arial"/>
          <w:vanish/>
          <w:sz w:val="16"/>
          <w:szCs w:val="16"/>
          <w:lang w:eastAsia="pl-PL"/>
        </w:rPr>
        <w:t>Dół formularza</w:t>
      </w:r>
    </w:p>
    <w:p w:rsidR="00544C82" w:rsidRDefault="00544C82">
      <w:bookmarkStart w:id="0" w:name="_GoBack"/>
      <w:bookmarkEnd w:id="0"/>
    </w:p>
    <w:sectPr w:rsidR="00544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16"/>
    <w:rsid w:val="004A7016"/>
    <w:rsid w:val="00544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A701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A701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A701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A701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A701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A701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A701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A701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17164">
      <w:bodyDiv w:val="1"/>
      <w:marLeft w:val="0"/>
      <w:marRight w:val="0"/>
      <w:marTop w:val="0"/>
      <w:marBottom w:val="0"/>
      <w:divBdr>
        <w:top w:val="none" w:sz="0" w:space="0" w:color="auto"/>
        <w:left w:val="none" w:sz="0" w:space="0" w:color="auto"/>
        <w:bottom w:val="none" w:sz="0" w:space="0" w:color="auto"/>
        <w:right w:val="none" w:sz="0" w:space="0" w:color="auto"/>
      </w:divBdr>
      <w:divsChild>
        <w:div w:id="1011109856">
          <w:marLeft w:val="0"/>
          <w:marRight w:val="0"/>
          <w:marTop w:val="0"/>
          <w:marBottom w:val="0"/>
          <w:divBdr>
            <w:top w:val="none" w:sz="0" w:space="0" w:color="auto"/>
            <w:left w:val="none" w:sz="0" w:space="0" w:color="auto"/>
            <w:bottom w:val="none" w:sz="0" w:space="0" w:color="auto"/>
            <w:right w:val="none" w:sz="0" w:space="0" w:color="auto"/>
          </w:divBdr>
          <w:divsChild>
            <w:div w:id="1643803121">
              <w:marLeft w:val="0"/>
              <w:marRight w:val="0"/>
              <w:marTop w:val="0"/>
              <w:marBottom w:val="0"/>
              <w:divBdr>
                <w:top w:val="none" w:sz="0" w:space="0" w:color="auto"/>
                <w:left w:val="none" w:sz="0" w:space="0" w:color="auto"/>
                <w:bottom w:val="none" w:sz="0" w:space="0" w:color="auto"/>
                <w:right w:val="none" w:sz="0" w:space="0" w:color="auto"/>
              </w:divBdr>
              <w:divsChild>
                <w:div w:id="1218474390">
                  <w:marLeft w:val="0"/>
                  <w:marRight w:val="0"/>
                  <w:marTop w:val="0"/>
                  <w:marBottom w:val="0"/>
                  <w:divBdr>
                    <w:top w:val="none" w:sz="0" w:space="0" w:color="auto"/>
                    <w:left w:val="none" w:sz="0" w:space="0" w:color="auto"/>
                    <w:bottom w:val="none" w:sz="0" w:space="0" w:color="auto"/>
                    <w:right w:val="none" w:sz="0" w:space="0" w:color="auto"/>
                  </w:divBdr>
                </w:div>
                <w:div w:id="961881648">
                  <w:marLeft w:val="0"/>
                  <w:marRight w:val="0"/>
                  <w:marTop w:val="0"/>
                  <w:marBottom w:val="0"/>
                  <w:divBdr>
                    <w:top w:val="none" w:sz="0" w:space="0" w:color="auto"/>
                    <w:left w:val="none" w:sz="0" w:space="0" w:color="auto"/>
                    <w:bottom w:val="none" w:sz="0" w:space="0" w:color="auto"/>
                    <w:right w:val="none" w:sz="0" w:space="0" w:color="auto"/>
                  </w:divBdr>
                </w:div>
                <w:div w:id="894202964">
                  <w:marLeft w:val="0"/>
                  <w:marRight w:val="0"/>
                  <w:marTop w:val="0"/>
                  <w:marBottom w:val="0"/>
                  <w:divBdr>
                    <w:top w:val="none" w:sz="0" w:space="0" w:color="auto"/>
                    <w:left w:val="none" w:sz="0" w:space="0" w:color="auto"/>
                    <w:bottom w:val="none" w:sz="0" w:space="0" w:color="auto"/>
                    <w:right w:val="none" w:sz="0" w:space="0" w:color="auto"/>
                  </w:divBdr>
                  <w:divsChild>
                    <w:div w:id="54939882">
                      <w:marLeft w:val="0"/>
                      <w:marRight w:val="0"/>
                      <w:marTop w:val="0"/>
                      <w:marBottom w:val="0"/>
                      <w:divBdr>
                        <w:top w:val="none" w:sz="0" w:space="0" w:color="auto"/>
                        <w:left w:val="none" w:sz="0" w:space="0" w:color="auto"/>
                        <w:bottom w:val="none" w:sz="0" w:space="0" w:color="auto"/>
                        <w:right w:val="none" w:sz="0" w:space="0" w:color="auto"/>
                      </w:divBdr>
                    </w:div>
                  </w:divsChild>
                </w:div>
                <w:div w:id="1145321882">
                  <w:marLeft w:val="0"/>
                  <w:marRight w:val="0"/>
                  <w:marTop w:val="0"/>
                  <w:marBottom w:val="0"/>
                  <w:divBdr>
                    <w:top w:val="none" w:sz="0" w:space="0" w:color="auto"/>
                    <w:left w:val="none" w:sz="0" w:space="0" w:color="auto"/>
                    <w:bottom w:val="none" w:sz="0" w:space="0" w:color="auto"/>
                    <w:right w:val="none" w:sz="0" w:space="0" w:color="auto"/>
                  </w:divBdr>
                  <w:divsChild>
                    <w:div w:id="2018607075">
                      <w:marLeft w:val="0"/>
                      <w:marRight w:val="0"/>
                      <w:marTop w:val="0"/>
                      <w:marBottom w:val="0"/>
                      <w:divBdr>
                        <w:top w:val="none" w:sz="0" w:space="0" w:color="auto"/>
                        <w:left w:val="none" w:sz="0" w:space="0" w:color="auto"/>
                        <w:bottom w:val="none" w:sz="0" w:space="0" w:color="auto"/>
                        <w:right w:val="none" w:sz="0" w:space="0" w:color="auto"/>
                      </w:divBdr>
                    </w:div>
                  </w:divsChild>
                </w:div>
                <w:div w:id="282855571">
                  <w:marLeft w:val="0"/>
                  <w:marRight w:val="0"/>
                  <w:marTop w:val="0"/>
                  <w:marBottom w:val="0"/>
                  <w:divBdr>
                    <w:top w:val="none" w:sz="0" w:space="0" w:color="auto"/>
                    <w:left w:val="none" w:sz="0" w:space="0" w:color="auto"/>
                    <w:bottom w:val="none" w:sz="0" w:space="0" w:color="auto"/>
                    <w:right w:val="none" w:sz="0" w:space="0" w:color="auto"/>
                  </w:divBdr>
                  <w:divsChild>
                    <w:div w:id="1365254658">
                      <w:marLeft w:val="0"/>
                      <w:marRight w:val="0"/>
                      <w:marTop w:val="0"/>
                      <w:marBottom w:val="0"/>
                      <w:divBdr>
                        <w:top w:val="none" w:sz="0" w:space="0" w:color="auto"/>
                        <w:left w:val="none" w:sz="0" w:space="0" w:color="auto"/>
                        <w:bottom w:val="none" w:sz="0" w:space="0" w:color="auto"/>
                        <w:right w:val="none" w:sz="0" w:space="0" w:color="auto"/>
                      </w:divBdr>
                    </w:div>
                    <w:div w:id="993753681">
                      <w:marLeft w:val="0"/>
                      <w:marRight w:val="0"/>
                      <w:marTop w:val="0"/>
                      <w:marBottom w:val="0"/>
                      <w:divBdr>
                        <w:top w:val="none" w:sz="0" w:space="0" w:color="auto"/>
                        <w:left w:val="none" w:sz="0" w:space="0" w:color="auto"/>
                        <w:bottom w:val="none" w:sz="0" w:space="0" w:color="auto"/>
                        <w:right w:val="none" w:sz="0" w:space="0" w:color="auto"/>
                      </w:divBdr>
                    </w:div>
                    <w:div w:id="848370097">
                      <w:marLeft w:val="0"/>
                      <w:marRight w:val="0"/>
                      <w:marTop w:val="0"/>
                      <w:marBottom w:val="0"/>
                      <w:divBdr>
                        <w:top w:val="none" w:sz="0" w:space="0" w:color="auto"/>
                        <w:left w:val="none" w:sz="0" w:space="0" w:color="auto"/>
                        <w:bottom w:val="none" w:sz="0" w:space="0" w:color="auto"/>
                        <w:right w:val="none" w:sz="0" w:space="0" w:color="auto"/>
                      </w:divBdr>
                    </w:div>
                    <w:div w:id="949513457">
                      <w:marLeft w:val="0"/>
                      <w:marRight w:val="0"/>
                      <w:marTop w:val="0"/>
                      <w:marBottom w:val="0"/>
                      <w:divBdr>
                        <w:top w:val="none" w:sz="0" w:space="0" w:color="auto"/>
                        <w:left w:val="none" w:sz="0" w:space="0" w:color="auto"/>
                        <w:bottom w:val="none" w:sz="0" w:space="0" w:color="auto"/>
                        <w:right w:val="none" w:sz="0" w:space="0" w:color="auto"/>
                      </w:divBdr>
                    </w:div>
                  </w:divsChild>
                </w:div>
                <w:div w:id="1033388482">
                  <w:marLeft w:val="0"/>
                  <w:marRight w:val="0"/>
                  <w:marTop w:val="0"/>
                  <w:marBottom w:val="0"/>
                  <w:divBdr>
                    <w:top w:val="none" w:sz="0" w:space="0" w:color="auto"/>
                    <w:left w:val="none" w:sz="0" w:space="0" w:color="auto"/>
                    <w:bottom w:val="none" w:sz="0" w:space="0" w:color="auto"/>
                    <w:right w:val="none" w:sz="0" w:space="0" w:color="auto"/>
                  </w:divBdr>
                  <w:divsChild>
                    <w:div w:id="140655925">
                      <w:marLeft w:val="0"/>
                      <w:marRight w:val="0"/>
                      <w:marTop w:val="0"/>
                      <w:marBottom w:val="0"/>
                      <w:divBdr>
                        <w:top w:val="none" w:sz="0" w:space="0" w:color="auto"/>
                        <w:left w:val="none" w:sz="0" w:space="0" w:color="auto"/>
                        <w:bottom w:val="none" w:sz="0" w:space="0" w:color="auto"/>
                        <w:right w:val="none" w:sz="0" w:space="0" w:color="auto"/>
                      </w:divBdr>
                    </w:div>
                    <w:div w:id="598636818">
                      <w:marLeft w:val="0"/>
                      <w:marRight w:val="0"/>
                      <w:marTop w:val="0"/>
                      <w:marBottom w:val="0"/>
                      <w:divBdr>
                        <w:top w:val="none" w:sz="0" w:space="0" w:color="auto"/>
                        <w:left w:val="none" w:sz="0" w:space="0" w:color="auto"/>
                        <w:bottom w:val="none" w:sz="0" w:space="0" w:color="auto"/>
                        <w:right w:val="none" w:sz="0" w:space="0" w:color="auto"/>
                      </w:divBdr>
                    </w:div>
                    <w:div w:id="1623922188">
                      <w:marLeft w:val="0"/>
                      <w:marRight w:val="0"/>
                      <w:marTop w:val="0"/>
                      <w:marBottom w:val="0"/>
                      <w:divBdr>
                        <w:top w:val="none" w:sz="0" w:space="0" w:color="auto"/>
                        <w:left w:val="none" w:sz="0" w:space="0" w:color="auto"/>
                        <w:bottom w:val="none" w:sz="0" w:space="0" w:color="auto"/>
                        <w:right w:val="none" w:sz="0" w:space="0" w:color="auto"/>
                      </w:divBdr>
                    </w:div>
                    <w:div w:id="1197354760">
                      <w:marLeft w:val="0"/>
                      <w:marRight w:val="0"/>
                      <w:marTop w:val="0"/>
                      <w:marBottom w:val="0"/>
                      <w:divBdr>
                        <w:top w:val="none" w:sz="0" w:space="0" w:color="auto"/>
                        <w:left w:val="none" w:sz="0" w:space="0" w:color="auto"/>
                        <w:bottom w:val="none" w:sz="0" w:space="0" w:color="auto"/>
                        <w:right w:val="none" w:sz="0" w:space="0" w:color="auto"/>
                      </w:divBdr>
                    </w:div>
                    <w:div w:id="1356955133">
                      <w:marLeft w:val="0"/>
                      <w:marRight w:val="0"/>
                      <w:marTop w:val="0"/>
                      <w:marBottom w:val="0"/>
                      <w:divBdr>
                        <w:top w:val="none" w:sz="0" w:space="0" w:color="auto"/>
                        <w:left w:val="none" w:sz="0" w:space="0" w:color="auto"/>
                        <w:bottom w:val="none" w:sz="0" w:space="0" w:color="auto"/>
                        <w:right w:val="none" w:sz="0" w:space="0" w:color="auto"/>
                      </w:divBdr>
                    </w:div>
                    <w:div w:id="315688033">
                      <w:marLeft w:val="0"/>
                      <w:marRight w:val="0"/>
                      <w:marTop w:val="0"/>
                      <w:marBottom w:val="0"/>
                      <w:divBdr>
                        <w:top w:val="none" w:sz="0" w:space="0" w:color="auto"/>
                        <w:left w:val="none" w:sz="0" w:space="0" w:color="auto"/>
                        <w:bottom w:val="none" w:sz="0" w:space="0" w:color="auto"/>
                        <w:right w:val="none" w:sz="0" w:space="0" w:color="auto"/>
                      </w:divBdr>
                    </w:div>
                    <w:div w:id="1862738">
                      <w:marLeft w:val="0"/>
                      <w:marRight w:val="0"/>
                      <w:marTop w:val="0"/>
                      <w:marBottom w:val="0"/>
                      <w:divBdr>
                        <w:top w:val="none" w:sz="0" w:space="0" w:color="auto"/>
                        <w:left w:val="none" w:sz="0" w:space="0" w:color="auto"/>
                        <w:bottom w:val="none" w:sz="0" w:space="0" w:color="auto"/>
                        <w:right w:val="none" w:sz="0" w:space="0" w:color="auto"/>
                      </w:divBdr>
                    </w:div>
                  </w:divsChild>
                </w:div>
                <w:div w:id="750465935">
                  <w:marLeft w:val="0"/>
                  <w:marRight w:val="0"/>
                  <w:marTop w:val="0"/>
                  <w:marBottom w:val="0"/>
                  <w:divBdr>
                    <w:top w:val="none" w:sz="0" w:space="0" w:color="auto"/>
                    <w:left w:val="none" w:sz="0" w:space="0" w:color="auto"/>
                    <w:bottom w:val="none" w:sz="0" w:space="0" w:color="auto"/>
                    <w:right w:val="none" w:sz="0" w:space="0" w:color="auto"/>
                  </w:divBdr>
                  <w:divsChild>
                    <w:div w:id="955021056">
                      <w:marLeft w:val="0"/>
                      <w:marRight w:val="0"/>
                      <w:marTop w:val="0"/>
                      <w:marBottom w:val="0"/>
                      <w:divBdr>
                        <w:top w:val="none" w:sz="0" w:space="0" w:color="auto"/>
                        <w:left w:val="none" w:sz="0" w:space="0" w:color="auto"/>
                        <w:bottom w:val="none" w:sz="0" w:space="0" w:color="auto"/>
                        <w:right w:val="none" w:sz="0" w:space="0" w:color="auto"/>
                      </w:divBdr>
                    </w:div>
                    <w:div w:id="1218976489">
                      <w:marLeft w:val="0"/>
                      <w:marRight w:val="0"/>
                      <w:marTop w:val="0"/>
                      <w:marBottom w:val="0"/>
                      <w:divBdr>
                        <w:top w:val="none" w:sz="0" w:space="0" w:color="auto"/>
                        <w:left w:val="none" w:sz="0" w:space="0" w:color="auto"/>
                        <w:bottom w:val="none" w:sz="0" w:space="0" w:color="auto"/>
                        <w:right w:val="none" w:sz="0" w:space="0" w:color="auto"/>
                      </w:divBdr>
                    </w:div>
                  </w:divsChild>
                </w:div>
                <w:div w:id="164055764">
                  <w:marLeft w:val="0"/>
                  <w:marRight w:val="0"/>
                  <w:marTop w:val="0"/>
                  <w:marBottom w:val="0"/>
                  <w:divBdr>
                    <w:top w:val="none" w:sz="0" w:space="0" w:color="auto"/>
                    <w:left w:val="none" w:sz="0" w:space="0" w:color="auto"/>
                    <w:bottom w:val="none" w:sz="0" w:space="0" w:color="auto"/>
                    <w:right w:val="none" w:sz="0" w:space="0" w:color="auto"/>
                  </w:divBdr>
                  <w:divsChild>
                    <w:div w:id="13771379">
                      <w:marLeft w:val="0"/>
                      <w:marRight w:val="0"/>
                      <w:marTop w:val="0"/>
                      <w:marBottom w:val="0"/>
                      <w:divBdr>
                        <w:top w:val="none" w:sz="0" w:space="0" w:color="auto"/>
                        <w:left w:val="none" w:sz="0" w:space="0" w:color="auto"/>
                        <w:bottom w:val="none" w:sz="0" w:space="0" w:color="auto"/>
                        <w:right w:val="none" w:sz="0" w:space="0" w:color="auto"/>
                      </w:divBdr>
                    </w:div>
                    <w:div w:id="755368177">
                      <w:marLeft w:val="0"/>
                      <w:marRight w:val="0"/>
                      <w:marTop w:val="0"/>
                      <w:marBottom w:val="0"/>
                      <w:divBdr>
                        <w:top w:val="none" w:sz="0" w:space="0" w:color="auto"/>
                        <w:left w:val="none" w:sz="0" w:space="0" w:color="auto"/>
                        <w:bottom w:val="none" w:sz="0" w:space="0" w:color="auto"/>
                        <w:right w:val="none" w:sz="0" w:space="0" w:color="auto"/>
                      </w:divBdr>
                    </w:div>
                    <w:div w:id="650721170">
                      <w:marLeft w:val="0"/>
                      <w:marRight w:val="0"/>
                      <w:marTop w:val="0"/>
                      <w:marBottom w:val="0"/>
                      <w:divBdr>
                        <w:top w:val="none" w:sz="0" w:space="0" w:color="auto"/>
                        <w:left w:val="none" w:sz="0" w:space="0" w:color="auto"/>
                        <w:bottom w:val="none" w:sz="0" w:space="0" w:color="auto"/>
                        <w:right w:val="none" w:sz="0" w:space="0" w:color="auto"/>
                      </w:divBdr>
                    </w:div>
                    <w:div w:id="2032024346">
                      <w:marLeft w:val="0"/>
                      <w:marRight w:val="0"/>
                      <w:marTop w:val="0"/>
                      <w:marBottom w:val="0"/>
                      <w:divBdr>
                        <w:top w:val="none" w:sz="0" w:space="0" w:color="auto"/>
                        <w:left w:val="none" w:sz="0" w:space="0" w:color="auto"/>
                        <w:bottom w:val="none" w:sz="0" w:space="0" w:color="auto"/>
                        <w:right w:val="none" w:sz="0" w:space="0" w:color="auto"/>
                      </w:divBdr>
                    </w:div>
                    <w:div w:id="1683819634">
                      <w:marLeft w:val="0"/>
                      <w:marRight w:val="0"/>
                      <w:marTop w:val="0"/>
                      <w:marBottom w:val="0"/>
                      <w:divBdr>
                        <w:top w:val="none" w:sz="0" w:space="0" w:color="auto"/>
                        <w:left w:val="none" w:sz="0" w:space="0" w:color="auto"/>
                        <w:bottom w:val="none" w:sz="0" w:space="0" w:color="auto"/>
                        <w:right w:val="none" w:sz="0" w:space="0" w:color="auto"/>
                      </w:divBdr>
                    </w:div>
                    <w:div w:id="1807969270">
                      <w:marLeft w:val="0"/>
                      <w:marRight w:val="0"/>
                      <w:marTop w:val="0"/>
                      <w:marBottom w:val="0"/>
                      <w:divBdr>
                        <w:top w:val="none" w:sz="0" w:space="0" w:color="auto"/>
                        <w:left w:val="none" w:sz="0" w:space="0" w:color="auto"/>
                        <w:bottom w:val="none" w:sz="0" w:space="0" w:color="auto"/>
                        <w:right w:val="none" w:sz="0" w:space="0" w:color="auto"/>
                      </w:divBdr>
                    </w:div>
                    <w:div w:id="1677685772">
                      <w:marLeft w:val="0"/>
                      <w:marRight w:val="0"/>
                      <w:marTop w:val="0"/>
                      <w:marBottom w:val="0"/>
                      <w:divBdr>
                        <w:top w:val="none" w:sz="0" w:space="0" w:color="auto"/>
                        <w:left w:val="none" w:sz="0" w:space="0" w:color="auto"/>
                        <w:bottom w:val="none" w:sz="0" w:space="0" w:color="auto"/>
                        <w:right w:val="none" w:sz="0" w:space="0" w:color="auto"/>
                      </w:divBdr>
                    </w:div>
                  </w:divsChild>
                </w:div>
                <w:div w:id="875780058">
                  <w:marLeft w:val="0"/>
                  <w:marRight w:val="0"/>
                  <w:marTop w:val="0"/>
                  <w:marBottom w:val="0"/>
                  <w:divBdr>
                    <w:top w:val="none" w:sz="0" w:space="0" w:color="auto"/>
                    <w:left w:val="none" w:sz="0" w:space="0" w:color="auto"/>
                    <w:bottom w:val="none" w:sz="0" w:space="0" w:color="auto"/>
                    <w:right w:val="none" w:sz="0" w:space="0" w:color="auto"/>
                  </w:divBdr>
                  <w:divsChild>
                    <w:div w:id="1174609546">
                      <w:marLeft w:val="0"/>
                      <w:marRight w:val="0"/>
                      <w:marTop w:val="0"/>
                      <w:marBottom w:val="0"/>
                      <w:divBdr>
                        <w:top w:val="none" w:sz="0" w:space="0" w:color="auto"/>
                        <w:left w:val="none" w:sz="0" w:space="0" w:color="auto"/>
                        <w:bottom w:val="none" w:sz="0" w:space="0" w:color="auto"/>
                        <w:right w:val="none" w:sz="0" w:space="0" w:color="auto"/>
                      </w:divBdr>
                    </w:div>
                    <w:div w:id="428038707">
                      <w:marLeft w:val="0"/>
                      <w:marRight w:val="0"/>
                      <w:marTop w:val="0"/>
                      <w:marBottom w:val="0"/>
                      <w:divBdr>
                        <w:top w:val="none" w:sz="0" w:space="0" w:color="auto"/>
                        <w:left w:val="none" w:sz="0" w:space="0" w:color="auto"/>
                        <w:bottom w:val="none" w:sz="0" w:space="0" w:color="auto"/>
                        <w:right w:val="none" w:sz="0" w:space="0" w:color="auto"/>
                      </w:divBdr>
                    </w:div>
                    <w:div w:id="31424214">
                      <w:marLeft w:val="0"/>
                      <w:marRight w:val="0"/>
                      <w:marTop w:val="0"/>
                      <w:marBottom w:val="0"/>
                      <w:divBdr>
                        <w:top w:val="none" w:sz="0" w:space="0" w:color="auto"/>
                        <w:left w:val="none" w:sz="0" w:space="0" w:color="auto"/>
                        <w:bottom w:val="none" w:sz="0" w:space="0" w:color="auto"/>
                        <w:right w:val="none" w:sz="0" w:space="0" w:color="auto"/>
                      </w:divBdr>
                    </w:div>
                    <w:div w:id="11301204">
                      <w:marLeft w:val="0"/>
                      <w:marRight w:val="0"/>
                      <w:marTop w:val="0"/>
                      <w:marBottom w:val="0"/>
                      <w:divBdr>
                        <w:top w:val="none" w:sz="0" w:space="0" w:color="auto"/>
                        <w:left w:val="none" w:sz="0" w:space="0" w:color="auto"/>
                        <w:bottom w:val="none" w:sz="0" w:space="0" w:color="auto"/>
                        <w:right w:val="none" w:sz="0" w:space="0" w:color="auto"/>
                      </w:divBdr>
                    </w:div>
                    <w:div w:id="1310983338">
                      <w:marLeft w:val="0"/>
                      <w:marRight w:val="0"/>
                      <w:marTop w:val="0"/>
                      <w:marBottom w:val="0"/>
                      <w:divBdr>
                        <w:top w:val="none" w:sz="0" w:space="0" w:color="auto"/>
                        <w:left w:val="none" w:sz="0" w:space="0" w:color="auto"/>
                        <w:bottom w:val="none" w:sz="0" w:space="0" w:color="auto"/>
                        <w:right w:val="none" w:sz="0" w:space="0" w:color="auto"/>
                      </w:divBdr>
                    </w:div>
                    <w:div w:id="1745641844">
                      <w:marLeft w:val="0"/>
                      <w:marRight w:val="0"/>
                      <w:marTop w:val="0"/>
                      <w:marBottom w:val="0"/>
                      <w:divBdr>
                        <w:top w:val="none" w:sz="0" w:space="0" w:color="auto"/>
                        <w:left w:val="none" w:sz="0" w:space="0" w:color="auto"/>
                        <w:bottom w:val="none" w:sz="0" w:space="0" w:color="auto"/>
                        <w:right w:val="none" w:sz="0" w:space="0" w:color="auto"/>
                      </w:divBdr>
                    </w:div>
                    <w:div w:id="917786852">
                      <w:marLeft w:val="0"/>
                      <w:marRight w:val="0"/>
                      <w:marTop w:val="0"/>
                      <w:marBottom w:val="0"/>
                      <w:divBdr>
                        <w:top w:val="none" w:sz="0" w:space="0" w:color="auto"/>
                        <w:left w:val="none" w:sz="0" w:space="0" w:color="auto"/>
                        <w:bottom w:val="none" w:sz="0" w:space="0" w:color="auto"/>
                        <w:right w:val="none" w:sz="0" w:space="0" w:color="auto"/>
                      </w:divBdr>
                    </w:div>
                    <w:div w:id="1835140234">
                      <w:marLeft w:val="0"/>
                      <w:marRight w:val="0"/>
                      <w:marTop w:val="0"/>
                      <w:marBottom w:val="0"/>
                      <w:divBdr>
                        <w:top w:val="none" w:sz="0" w:space="0" w:color="auto"/>
                        <w:left w:val="none" w:sz="0" w:space="0" w:color="auto"/>
                        <w:bottom w:val="none" w:sz="0" w:space="0" w:color="auto"/>
                        <w:right w:val="none" w:sz="0" w:space="0" w:color="auto"/>
                      </w:divBdr>
                    </w:div>
                  </w:divsChild>
                </w:div>
                <w:div w:id="15632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3800</Words>
  <Characters>22802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1</cp:revision>
  <dcterms:created xsi:type="dcterms:W3CDTF">2018-03-22T11:00:00Z</dcterms:created>
  <dcterms:modified xsi:type="dcterms:W3CDTF">2018-03-22T11:01:00Z</dcterms:modified>
</cp:coreProperties>
</file>