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2C" w:rsidRDefault="0024772C" w:rsidP="0024772C">
      <w:pPr>
        <w:rPr>
          <w:rFonts w:eastAsia="Calibri"/>
        </w:rPr>
      </w:pPr>
    </w:p>
    <w:p w:rsidR="0024772C" w:rsidRDefault="0024772C" w:rsidP="0024772C">
      <w:pPr>
        <w:rPr>
          <w:rFonts w:eastAsia="Calibri"/>
        </w:rPr>
      </w:pPr>
      <w:r>
        <w:rPr>
          <w:rFonts w:eastAsia="Calibri"/>
        </w:rPr>
        <w:t>ZP/X/17/</w:t>
      </w:r>
      <w:r w:rsidR="00950B19">
        <w:rPr>
          <w:rFonts w:eastAsia="Calibri"/>
        </w:rPr>
        <w:t>6</w:t>
      </w:r>
      <w:r w:rsidR="009862FC">
        <w:rPr>
          <w:rFonts w:eastAsia="Calibri"/>
        </w:rPr>
        <w:t>48</w:t>
      </w:r>
      <w:r w:rsidR="00950B19">
        <w:rPr>
          <w:rFonts w:eastAsia="Calibri"/>
        </w:rPr>
        <w:tab/>
      </w:r>
      <w:r w:rsidR="00950B19">
        <w:rPr>
          <w:rFonts w:eastAsia="Calibri"/>
        </w:rPr>
        <w:tab/>
      </w:r>
      <w:r w:rsidR="00950B19">
        <w:rPr>
          <w:rFonts w:eastAsia="Calibri"/>
        </w:rPr>
        <w:tab/>
      </w:r>
      <w:r w:rsidR="00950B19">
        <w:rPr>
          <w:rFonts w:eastAsia="Calibri"/>
        </w:rPr>
        <w:tab/>
      </w:r>
      <w:r w:rsidR="00950B19">
        <w:rPr>
          <w:rFonts w:eastAsia="Calibri"/>
        </w:rPr>
        <w:tab/>
      </w:r>
      <w:r w:rsidR="00950B19">
        <w:rPr>
          <w:rFonts w:eastAsia="Calibri"/>
        </w:rPr>
        <w:tab/>
      </w:r>
      <w:r w:rsidR="00950B19">
        <w:rPr>
          <w:rFonts w:eastAsia="Calibri"/>
        </w:rPr>
        <w:tab/>
      </w:r>
      <w:r w:rsidR="00950B19">
        <w:rPr>
          <w:rFonts w:eastAsia="Calibri"/>
        </w:rPr>
        <w:tab/>
      </w:r>
      <w:r w:rsidR="00950B19">
        <w:rPr>
          <w:rFonts w:eastAsia="Calibri"/>
        </w:rPr>
        <w:tab/>
        <w:t xml:space="preserve">   Białystok, dnia 25</w:t>
      </w:r>
      <w:r>
        <w:rPr>
          <w:rFonts w:eastAsia="Calibri"/>
        </w:rPr>
        <w:t>.10.2017 r.</w:t>
      </w:r>
    </w:p>
    <w:p w:rsidR="0024772C" w:rsidRDefault="0024772C" w:rsidP="0024772C">
      <w:pPr>
        <w:rPr>
          <w:rFonts w:eastAsia="Calibri"/>
        </w:rPr>
      </w:pPr>
    </w:p>
    <w:p w:rsidR="00160328" w:rsidRDefault="00160328" w:rsidP="0024772C">
      <w:pPr>
        <w:rPr>
          <w:rFonts w:eastAsia="Calibri"/>
        </w:rPr>
      </w:pPr>
    </w:p>
    <w:p w:rsidR="00160328" w:rsidRDefault="00160328" w:rsidP="0024772C">
      <w:pPr>
        <w:rPr>
          <w:rFonts w:eastAsia="Calibri"/>
        </w:rPr>
      </w:pPr>
    </w:p>
    <w:p w:rsidR="00950B19" w:rsidRDefault="00950B19" w:rsidP="00950B19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 xml:space="preserve">WYJAŚNIENIA </w:t>
      </w:r>
      <w:r>
        <w:rPr>
          <w:b/>
          <w:kern w:val="2"/>
          <w:lang w:eastAsia="ar-SA"/>
        </w:rPr>
        <w:t>cz. 2</w:t>
      </w:r>
    </w:p>
    <w:p w:rsidR="00950B19" w:rsidRDefault="00950B19" w:rsidP="00950B19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SPECYFIKACJI ISTOTNYCH WARUNKÓW ZAMÓWIENIA</w:t>
      </w:r>
    </w:p>
    <w:p w:rsidR="009862FC" w:rsidRDefault="009862FC" w:rsidP="00950B19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ab/>
        <w:t>i ZMIANA TERMINU SKŁADANIA OFERT</w:t>
      </w:r>
    </w:p>
    <w:p w:rsidR="0024772C" w:rsidRDefault="00950B19" w:rsidP="0024772C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ab/>
      </w:r>
    </w:p>
    <w:p w:rsidR="00160328" w:rsidRDefault="00160328" w:rsidP="0024772C">
      <w:pPr>
        <w:spacing w:line="276" w:lineRule="auto"/>
        <w:jc w:val="center"/>
        <w:rPr>
          <w:rFonts w:eastAsia="Calibri"/>
        </w:rPr>
      </w:pPr>
    </w:p>
    <w:p w:rsidR="0024772C" w:rsidRPr="008D3F26" w:rsidRDefault="0024772C" w:rsidP="0024772C">
      <w:pPr>
        <w:spacing w:line="276" w:lineRule="auto"/>
        <w:rPr>
          <w:rFonts w:eastAsia="Calibri"/>
          <w:u w:val="single"/>
        </w:rPr>
      </w:pPr>
      <w:r w:rsidRPr="00E86547">
        <w:rPr>
          <w:rFonts w:eastAsia="Calibri"/>
          <w:b/>
          <w:u w:val="single"/>
        </w:rPr>
        <w:t>Dotyczy:</w:t>
      </w:r>
      <w:r w:rsidRPr="00E86547">
        <w:rPr>
          <w:rFonts w:eastAsia="Calibri"/>
          <w:u w:val="single"/>
        </w:rPr>
        <w:t xml:space="preserve"> </w:t>
      </w:r>
      <w:r w:rsidRPr="008D3F26">
        <w:rPr>
          <w:rFonts w:eastAsia="Calibri"/>
          <w:u w:val="single"/>
        </w:rPr>
        <w:t xml:space="preserve">postępowania o udzielenie zamówienia publicznego w trybie przetargu nieograniczonego na </w:t>
      </w:r>
      <w:r>
        <w:rPr>
          <w:u w:val="single"/>
        </w:rPr>
        <w:t xml:space="preserve">dostawę aparatu USG z kolorowym </w:t>
      </w:r>
      <w:proofErr w:type="spellStart"/>
      <w:r>
        <w:rPr>
          <w:u w:val="single"/>
        </w:rPr>
        <w:t>dopplerem</w:t>
      </w:r>
      <w:proofErr w:type="spellEnd"/>
      <w:r>
        <w:rPr>
          <w:rFonts w:eastAsia="Calibri"/>
          <w:u w:val="single"/>
        </w:rPr>
        <w:t>, nr sprawy 67</w:t>
      </w:r>
      <w:r w:rsidRPr="008D3F26">
        <w:rPr>
          <w:rFonts w:eastAsia="Calibri"/>
          <w:u w:val="single"/>
        </w:rPr>
        <w:t>/2017.</w:t>
      </w:r>
    </w:p>
    <w:p w:rsidR="00950B19" w:rsidRDefault="00950B19" w:rsidP="0024772C">
      <w:pPr>
        <w:spacing w:line="276" w:lineRule="auto"/>
        <w:rPr>
          <w:rFonts w:eastAsia="Calibri"/>
          <w:u w:val="single"/>
        </w:rPr>
      </w:pPr>
      <w:bookmarkStart w:id="0" w:name="_GoBack"/>
      <w:bookmarkEnd w:id="0"/>
    </w:p>
    <w:p w:rsidR="00950B19" w:rsidRDefault="00950B19" w:rsidP="00950B19">
      <w:pPr>
        <w:spacing w:line="276" w:lineRule="auto"/>
        <w:ind w:firstLine="708"/>
      </w:pPr>
      <w:r>
        <w:t xml:space="preserve">Zamawiający Uniwersytecki Szpital Kliniczny w Białymstoku, działając na podstawie art. 38 ust. 1 ustawy </w:t>
      </w:r>
      <w:r>
        <w:br/>
        <w:t xml:space="preserve">z dnia 29.01.2004 r. Prawo zamówień publicznych (Dz. U. z 2015 r. poz. 2164 z </w:t>
      </w:r>
      <w:proofErr w:type="spellStart"/>
      <w:r>
        <w:t>późn</w:t>
      </w:r>
      <w:proofErr w:type="spellEnd"/>
      <w:r>
        <w:t>. zm.) przedstawia poniżej treść pytań i udzielonych odpowiedzi do treści Specyfikacji Istotnych Warunków Zamówienia (SIWZ):</w:t>
      </w:r>
    </w:p>
    <w:p w:rsidR="00950B19" w:rsidRPr="00013A8B" w:rsidRDefault="00950B19" w:rsidP="00950B19">
      <w:pPr>
        <w:rPr>
          <w:b/>
        </w:rPr>
      </w:pPr>
    </w:p>
    <w:p w:rsidR="00950B19" w:rsidRPr="00950B19" w:rsidRDefault="00950B19" w:rsidP="00950B19">
      <w:pPr>
        <w:rPr>
          <w:b/>
        </w:rPr>
      </w:pPr>
      <w:r w:rsidRPr="00950B19">
        <w:rPr>
          <w:b/>
        </w:rPr>
        <w:t>Pytanie nr 1:</w:t>
      </w:r>
    </w:p>
    <w:p w:rsidR="00950B19" w:rsidRPr="00950B19" w:rsidRDefault="00950B19" w:rsidP="00950B19">
      <w:pPr>
        <w:snapToGrid w:val="0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Dotyczy </w:t>
      </w:r>
      <w:r w:rsidRPr="00950B19">
        <w:rPr>
          <w:rFonts w:eastAsia="Calibri"/>
          <w:b/>
          <w:bCs/>
        </w:rPr>
        <w:t>pkt. XIII</w:t>
      </w:r>
      <w:r>
        <w:rPr>
          <w:rFonts w:eastAsia="Calibri"/>
          <w:b/>
          <w:bCs/>
        </w:rPr>
        <w:t xml:space="preserve"> Załącznika 1.1</w:t>
      </w:r>
      <w:r w:rsidRPr="00950B19">
        <w:rPr>
          <w:rFonts w:eastAsia="Calibri"/>
          <w:b/>
          <w:bCs/>
        </w:rPr>
        <w:t xml:space="preserve"> - Arkusz Parametrów Granicznych i Jakościowych </w:t>
      </w:r>
    </w:p>
    <w:p w:rsidR="00950B19" w:rsidRPr="00950B19" w:rsidRDefault="00950B19" w:rsidP="00950B19">
      <w:pPr>
        <w:snapToGrid w:val="0"/>
        <w:rPr>
          <w:rFonts w:eastAsia="Calibri"/>
          <w:b/>
          <w:bCs/>
        </w:rPr>
      </w:pPr>
      <w:r w:rsidRPr="00950B19">
        <w:rPr>
          <w:lang w:eastAsia="ar-SA"/>
        </w:rPr>
        <w:t xml:space="preserve">Czy zamawiający dopuści do przetargu wysokiej klasy aparat USG jednego z największych producentów który posiada obrazowanie panoramiczne w trybie 2D w czasie rzeczywistym na zaoferowanych głowicach na długości 227 cm? </w:t>
      </w:r>
    </w:p>
    <w:p w:rsidR="009C777E" w:rsidRPr="009C777E" w:rsidRDefault="009C777E" w:rsidP="00950B19">
      <w:pPr>
        <w:snapToGrid w:val="0"/>
        <w:rPr>
          <w:rFonts w:eastAsia="Calibri"/>
          <w:b/>
          <w:bCs/>
        </w:rPr>
      </w:pPr>
      <w:r>
        <w:rPr>
          <w:rFonts w:eastAsia="Calibri"/>
          <w:b/>
          <w:bCs/>
        </w:rPr>
        <w:t>Odpowiedź:</w:t>
      </w:r>
    </w:p>
    <w:p w:rsidR="00950B19" w:rsidRDefault="009C777E" w:rsidP="009C777E">
      <w:pPr>
        <w:snapToGrid w:val="0"/>
        <w:spacing w:after="120"/>
        <w:rPr>
          <w:rFonts w:eastAsia="Calibri"/>
          <w:bCs/>
        </w:rPr>
      </w:pPr>
      <w:r w:rsidRPr="009C777E">
        <w:rPr>
          <w:rFonts w:eastAsia="Calibri"/>
          <w:bCs/>
        </w:rPr>
        <w:t>Zamawiający dopuszcza ww. aparat</w:t>
      </w:r>
      <w:r>
        <w:rPr>
          <w:rFonts w:eastAsia="Calibri"/>
          <w:bCs/>
        </w:rPr>
        <w:t>.</w:t>
      </w:r>
    </w:p>
    <w:p w:rsidR="009C777E" w:rsidRDefault="009C777E" w:rsidP="009C777E">
      <w:pPr>
        <w:snapToGrid w:val="0"/>
        <w:spacing w:after="120"/>
        <w:rPr>
          <w:rFonts w:eastAsia="Calibri"/>
          <w:bCs/>
        </w:rPr>
      </w:pPr>
      <w:r>
        <w:rPr>
          <w:rFonts w:eastAsia="Calibri"/>
          <w:bCs/>
        </w:rPr>
        <w:t>Dokonuje się zatem modyfikacji treści pkt XIII Załącznika 1.1 z dn. 20.10.2017r.</w:t>
      </w:r>
      <w:r w:rsidR="009862FC">
        <w:rPr>
          <w:rFonts w:eastAsia="Calibri"/>
          <w:bCs/>
        </w:rPr>
        <w:t xml:space="preserve"> w sposób następujący:</w:t>
      </w:r>
    </w:p>
    <w:p w:rsidR="009C777E" w:rsidRPr="009C777E" w:rsidRDefault="009C777E" w:rsidP="009C777E">
      <w:pPr>
        <w:snapToGrid w:val="0"/>
        <w:spacing w:after="120"/>
        <w:rPr>
          <w:rFonts w:eastAsia="Calibri"/>
          <w:bCs/>
        </w:rPr>
      </w:pPr>
      <w:r>
        <w:rPr>
          <w:rFonts w:eastAsia="Calibri"/>
          <w:bCs/>
        </w:rPr>
        <w:t xml:space="preserve">Treść dotychczasową: </w:t>
      </w:r>
      <w:r w:rsidRPr="009C777E">
        <w:rPr>
          <w:i/>
        </w:rPr>
        <w:t>Obrazowanie panoramiczne w trybie Dopplera kolorowego w czasie rzeczywistym na zaoferowanych głowicach na długości min. 50 cm</w:t>
      </w:r>
    </w:p>
    <w:p w:rsidR="009C777E" w:rsidRPr="009C777E" w:rsidRDefault="009C777E" w:rsidP="009C777E">
      <w:pPr>
        <w:snapToGrid w:val="0"/>
        <w:spacing w:after="120"/>
        <w:rPr>
          <w:rFonts w:eastAsia="Calibri"/>
          <w:bCs/>
        </w:rPr>
      </w:pPr>
      <w:r w:rsidRPr="009C777E">
        <w:rPr>
          <w:rFonts w:eastAsia="Calibri"/>
          <w:bCs/>
        </w:rPr>
        <w:t>Zastępuje s</w:t>
      </w:r>
      <w:r>
        <w:rPr>
          <w:rFonts w:eastAsia="Calibri"/>
          <w:bCs/>
        </w:rPr>
        <w:t xml:space="preserve">ię treścią: </w:t>
      </w:r>
      <w:r w:rsidRPr="009C777E">
        <w:rPr>
          <w:i/>
        </w:rPr>
        <w:t xml:space="preserve">Obrazowanie panoramiczne w trybie Dopplera kolorowego </w:t>
      </w:r>
      <w:r>
        <w:rPr>
          <w:i/>
        </w:rPr>
        <w:t xml:space="preserve">lub </w:t>
      </w:r>
      <w:r w:rsidRPr="009C777E">
        <w:rPr>
          <w:i/>
          <w:lang w:eastAsia="ar-SA"/>
        </w:rPr>
        <w:t>w trybie 2D</w:t>
      </w:r>
      <w:r>
        <w:rPr>
          <w:i/>
        </w:rPr>
        <w:t xml:space="preserve"> </w:t>
      </w:r>
      <w:r w:rsidRPr="009C777E">
        <w:rPr>
          <w:i/>
        </w:rPr>
        <w:t>w czasie rzeczywistym na zaoferowanych głowicach na długości min. 50 cm</w:t>
      </w:r>
    </w:p>
    <w:p w:rsidR="009C777E" w:rsidRPr="006D606A" w:rsidRDefault="006D606A" w:rsidP="009C777E">
      <w:pPr>
        <w:snapToGrid w:val="0"/>
        <w:spacing w:after="120"/>
        <w:rPr>
          <w:rFonts w:eastAsia="Calibri"/>
          <w:bCs/>
        </w:rPr>
      </w:pPr>
      <w:r w:rsidRPr="006D606A">
        <w:rPr>
          <w:rFonts w:eastAsia="Calibri"/>
          <w:bCs/>
        </w:rPr>
        <w:t xml:space="preserve">Zamawiający rezygnuje </w:t>
      </w:r>
      <w:r w:rsidR="009862FC">
        <w:rPr>
          <w:rFonts w:eastAsia="Calibri"/>
          <w:bCs/>
        </w:rPr>
        <w:t>z oceny punktowej ww. parametru. Jest to wymaganie graniczne.</w:t>
      </w:r>
    </w:p>
    <w:p w:rsidR="006D606A" w:rsidRDefault="006D606A" w:rsidP="00950B19">
      <w:pPr>
        <w:snapToGrid w:val="0"/>
        <w:rPr>
          <w:rFonts w:eastAsia="Calibri"/>
          <w:b/>
          <w:bCs/>
        </w:rPr>
      </w:pPr>
    </w:p>
    <w:p w:rsidR="00950B19" w:rsidRPr="00950B19" w:rsidRDefault="00950B19" w:rsidP="00950B19">
      <w:pPr>
        <w:rPr>
          <w:b/>
        </w:rPr>
      </w:pPr>
      <w:r w:rsidRPr="00950B19">
        <w:rPr>
          <w:b/>
        </w:rPr>
        <w:t xml:space="preserve">Pytanie nr </w:t>
      </w:r>
      <w:r>
        <w:rPr>
          <w:b/>
        </w:rPr>
        <w:t>2</w:t>
      </w:r>
      <w:r w:rsidRPr="00950B19">
        <w:rPr>
          <w:b/>
        </w:rPr>
        <w:t>:</w:t>
      </w:r>
    </w:p>
    <w:p w:rsidR="00950B19" w:rsidRPr="00950B19" w:rsidRDefault="00950B19" w:rsidP="00950B19">
      <w:pPr>
        <w:snapToGrid w:val="0"/>
        <w:rPr>
          <w:rFonts w:eastAsia="Calibri"/>
          <w:b/>
          <w:bCs/>
        </w:rPr>
      </w:pPr>
      <w:r>
        <w:rPr>
          <w:rFonts w:eastAsia="Calibri"/>
          <w:b/>
          <w:bCs/>
        </w:rPr>
        <w:t>Dotyczy pkt</w:t>
      </w:r>
      <w:r w:rsidRPr="00950B19">
        <w:rPr>
          <w:rFonts w:eastAsia="Calibri"/>
          <w:b/>
          <w:bCs/>
        </w:rPr>
        <w:t xml:space="preserve"> XIV.6 </w:t>
      </w:r>
      <w:r>
        <w:rPr>
          <w:rFonts w:eastAsia="Calibri"/>
          <w:b/>
          <w:bCs/>
        </w:rPr>
        <w:t>Załącznika 1.1</w:t>
      </w:r>
      <w:r w:rsidRPr="00950B19">
        <w:rPr>
          <w:rFonts w:eastAsia="Calibri"/>
          <w:b/>
          <w:bCs/>
        </w:rPr>
        <w:t xml:space="preserve"> - Arkusz Parametrów Granicznych i Jakościowych</w:t>
      </w:r>
    </w:p>
    <w:p w:rsidR="00950B19" w:rsidRPr="00950B19" w:rsidRDefault="00950B19" w:rsidP="00950B19">
      <w:pPr>
        <w:snapToGrid w:val="0"/>
        <w:rPr>
          <w:rFonts w:eastAsia="Calibri"/>
          <w:b/>
          <w:bCs/>
        </w:rPr>
      </w:pPr>
      <w:r w:rsidRPr="00950B19">
        <w:rPr>
          <w:lang w:eastAsia="ar-SA"/>
        </w:rPr>
        <w:t xml:space="preserve">Zamawiający wymaga dostarczenia aparatu z „Możliwość rozbudowy o opcję </w:t>
      </w:r>
      <w:r w:rsidRPr="00950B19">
        <w:t xml:space="preserve">Zastosowania biopsji cienkoigłowej pod kontrolą fuzji – </w:t>
      </w:r>
      <w:proofErr w:type="spellStart"/>
      <w:r w:rsidRPr="00950B19">
        <w:t>tracking</w:t>
      </w:r>
      <w:proofErr w:type="spellEnd"/>
      <w:r w:rsidRPr="00950B19">
        <w:t xml:space="preserve"> igły biopsyjnej wraz z wyświetlaniem toru biopsyjnego na nałożonych obrazach CT/USG w czasie rzeczywistym”</w:t>
      </w:r>
    </w:p>
    <w:p w:rsidR="00950B19" w:rsidRPr="00950B19" w:rsidRDefault="00950B19" w:rsidP="00950B19">
      <w:pPr>
        <w:suppressAutoHyphens/>
        <w:rPr>
          <w:lang w:eastAsia="ar-SA"/>
        </w:rPr>
      </w:pPr>
      <w:r w:rsidRPr="00950B19">
        <w:rPr>
          <w:lang w:eastAsia="ar-SA"/>
        </w:rPr>
        <w:t xml:space="preserve">Czy Zamawiający dopuści aparat bez opcji </w:t>
      </w:r>
      <w:r w:rsidRPr="00950B19">
        <w:t>biopsji cienkoigłowej pod kontrolą fuzji</w:t>
      </w:r>
      <w:r w:rsidRPr="00950B19">
        <w:rPr>
          <w:lang w:eastAsia="ar-SA"/>
        </w:rPr>
        <w:t>, która nie jest stosowana w przypadku badań naczyniowych?</w:t>
      </w:r>
    </w:p>
    <w:p w:rsidR="009C777E" w:rsidRPr="009C777E" w:rsidRDefault="009C777E" w:rsidP="009C777E">
      <w:pPr>
        <w:snapToGrid w:val="0"/>
        <w:rPr>
          <w:rFonts w:eastAsia="Calibri"/>
          <w:b/>
          <w:bCs/>
        </w:rPr>
      </w:pPr>
      <w:r>
        <w:rPr>
          <w:rFonts w:eastAsia="Calibri"/>
          <w:b/>
          <w:bCs/>
        </w:rPr>
        <w:t>Odpowiedź:</w:t>
      </w:r>
    </w:p>
    <w:p w:rsidR="00950B19" w:rsidRPr="00950B19" w:rsidRDefault="009C777E" w:rsidP="00950B19">
      <w:pPr>
        <w:suppressAutoHyphens/>
        <w:jc w:val="left"/>
        <w:rPr>
          <w:lang w:eastAsia="ar-SA"/>
        </w:rPr>
      </w:pPr>
      <w:r w:rsidRPr="009C777E">
        <w:rPr>
          <w:lang w:eastAsia="ar-SA"/>
        </w:rPr>
        <w:t>Tak.</w:t>
      </w:r>
    </w:p>
    <w:p w:rsidR="00950B19" w:rsidRPr="00950B19" w:rsidRDefault="00950B19" w:rsidP="00950B19">
      <w:pPr>
        <w:suppressAutoHyphens/>
        <w:ind w:left="6129" w:firstLine="227"/>
        <w:jc w:val="left"/>
        <w:rPr>
          <w:rFonts w:ascii="Calibri" w:hAnsi="Calibri"/>
          <w:sz w:val="10"/>
          <w:szCs w:val="10"/>
          <w:lang w:eastAsia="ar-SA"/>
        </w:rPr>
      </w:pPr>
    </w:p>
    <w:p w:rsidR="00950B19" w:rsidRPr="00950B19" w:rsidRDefault="00950B19" w:rsidP="00950B19">
      <w:pPr>
        <w:suppressAutoHyphens/>
        <w:ind w:left="6129" w:firstLine="227"/>
        <w:jc w:val="left"/>
        <w:rPr>
          <w:rFonts w:ascii="Calibri" w:hAnsi="Calibri"/>
          <w:sz w:val="10"/>
          <w:szCs w:val="10"/>
          <w:lang w:eastAsia="ar-SA"/>
        </w:rPr>
      </w:pPr>
    </w:p>
    <w:p w:rsidR="00C45A41" w:rsidRDefault="00C45A41" w:rsidP="00C45A41">
      <w:pPr>
        <w:contextualSpacing/>
        <w:textAlignment w:val="baseline"/>
        <w:rPr>
          <w:rFonts w:eastAsia="Calibri"/>
          <w:color w:val="000000"/>
        </w:rPr>
      </w:pPr>
    </w:p>
    <w:p w:rsidR="00C45A41" w:rsidRPr="00C553DB" w:rsidRDefault="00950B19" w:rsidP="00C45A41">
      <w:pPr>
        <w:contextualSpacing/>
        <w:jc w:val="left"/>
        <w:textAlignment w:val="baseline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Jednocześnie </w:t>
      </w:r>
      <w:r w:rsidR="00C45A41" w:rsidRPr="00C553DB">
        <w:rPr>
          <w:rFonts w:eastAsia="Calibri"/>
          <w:color w:val="000000"/>
        </w:rPr>
        <w:t>Zamawiający informuje, nastąpi zmiana terminu składania i otwarcia ofert w ww. postępowaniu na:</w:t>
      </w:r>
    </w:p>
    <w:p w:rsidR="00C45A41" w:rsidRPr="00C553DB" w:rsidRDefault="00950B19" w:rsidP="00C45A41">
      <w:pPr>
        <w:numPr>
          <w:ilvl w:val="0"/>
          <w:numId w:val="1"/>
        </w:numPr>
        <w:contextualSpacing/>
        <w:jc w:val="left"/>
        <w:textAlignment w:val="baseline"/>
        <w:rPr>
          <w:rFonts w:eastAsia="Calibri"/>
          <w:color w:val="000000"/>
        </w:rPr>
      </w:pPr>
      <w:r>
        <w:rPr>
          <w:rFonts w:eastAsia="Calibri"/>
          <w:color w:val="000000"/>
        </w:rPr>
        <w:t>03.11</w:t>
      </w:r>
      <w:r w:rsidR="00C45A41" w:rsidRPr="00C553DB">
        <w:rPr>
          <w:rFonts w:eastAsia="Calibri"/>
          <w:color w:val="000000"/>
        </w:rPr>
        <w:t>.2017r. do godz. 10.00 - składanie ofert</w:t>
      </w:r>
    </w:p>
    <w:p w:rsidR="00C45A41" w:rsidRPr="00C553DB" w:rsidRDefault="00950B19" w:rsidP="00C45A41">
      <w:pPr>
        <w:numPr>
          <w:ilvl w:val="0"/>
          <w:numId w:val="1"/>
        </w:numPr>
        <w:contextualSpacing/>
        <w:jc w:val="left"/>
        <w:textAlignment w:val="baseline"/>
        <w:rPr>
          <w:rFonts w:eastAsia="Calibri"/>
          <w:color w:val="000000"/>
        </w:rPr>
      </w:pPr>
      <w:r>
        <w:rPr>
          <w:rFonts w:eastAsia="Calibri"/>
          <w:color w:val="000000"/>
        </w:rPr>
        <w:t>03.11</w:t>
      </w:r>
      <w:r w:rsidR="00C45A41" w:rsidRPr="00C553DB">
        <w:rPr>
          <w:rFonts w:eastAsia="Calibri"/>
          <w:color w:val="000000"/>
        </w:rPr>
        <w:t>.2017r. o godz. 11.00 – otwarcie ofert</w:t>
      </w:r>
    </w:p>
    <w:p w:rsidR="00C45A41" w:rsidRPr="00C553DB" w:rsidRDefault="00C45A41" w:rsidP="00C45A41">
      <w:pPr>
        <w:contextualSpacing/>
        <w:jc w:val="left"/>
        <w:textAlignment w:val="baseline"/>
        <w:rPr>
          <w:rFonts w:eastAsia="Calibri"/>
          <w:color w:val="000000"/>
        </w:rPr>
      </w:pPr>
      <w:r w:rsidRPr="00C553DB">
        <w:rPr>
          <w:rFonts w:eastAsia="Calibri"/>
          <w:color w:val="000000"/>
        </w:rPr>
        <w:t>Miejsce składania i otwarcia ofert pozostaje bez zmian.</w:t>
      </w:r>
    </w:p>
    <w:p w:rsidR="00107B34" w:rsidRDefault="00107B34"/>
    <w:sectPr w:rsidR="00107B34" w:rsidSect="0024772C"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2C"/>
    <w:rsid w:val="00107B34"/>
    <w:rsid w:val="00152D45"/>
    <w:rsid w:val="00160328"/>
    <w:rsid w:val="0024772C"/>
    <w:rsid w:val="006D606A"/>
    <w:rsid w:val="00950B19"/>
    <w:rsid w:val="009862FC"/>
    <w:rsid w:val="009C777E"/>
    <w:rsid w:val="00C4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DC93"/>
  <w15:chartTrackingRefBased/>
  <w15:docId w15:val="{31098F56-704F-4ADF-87B1-DBD3D52F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72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2D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D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7</cp:revision>
  <cp:lastPrinted>2017-10-24T12:18:00Z</cp:lastPrinted>
  <dcterms:created xsi:type="dcterms:W3CDTF">2017-10-24T12:12:00Z</dcterms:created>
  <dcterms:modified xsi:type="dcterms:W3CDTF">2017-10-25T10:59:00Z</dcterms:modified>
</cp:coreProperties>
</file>